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FC" w:rsidRPr="008010FF" w:rsidRDefault="003335FC">
      <w:pPr>
        <w:snapToGrid w:val="0"/>
        <w:spacing w:before="120" w:after="120"/>
        <w:jc w:val="center"/>
        <w:rPr>
          <w:rFonts w:ascii="Times New Roman" w:eastAsia="標楷體"/>
          <w:sz w:val="32"/>
        </w:rPr>
      </w:pPr>
      <w:bookmarkStart w:id="0" w:name="OLE_LINK1"/>
      <w:bookmarkStart w:id="1" w:name="_GoBack"/>
      <w:bookmarkEnd w:id="1"/>
      <w:r w:rsidRPr="008010FF">
        <w:rPr>
          <w:rFonts w:ascii="Times New Roman" w:eastAsia="標楷體"/>
          <w:sz w:val="32"/>
        </w:rPr>
        <w:t>排放管道中粒狀污染物採樣及其濃度之測定方法</w:t>
      </w:r>
      <w:bookmarkEnd w:id="0"/>
    </w:p>
    <w:p w:rsidR="000A143C" w:rsidRPr="008010FF" w:rsidRDefault="000A143C" w:rsidP="00B275D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2280"/>
        </w:tabs>
        <w:snapToGrid w:val="0"/>
        <w:ind w:firstLineChars="218" w:firstLine="523"/>
        <w:jc w:val="right"/>
        <w:outlineLvl w:val="0"/>
        <w:rPr>
          <w:rFonts w:ascii="Times New Roman" w:eastAsia="標楷體"/>
          <w:bCs/>
          <w:sz w:val="24"/>
          <w:szCs w:val="24"/>
        </w:rPr>
      </w:pPr>
      <w:r w:rsidRPr="008010FF">
        <w:rPr>
          <w:rFonts w:ascii="Times New Roman" w:eastAsia="標楷體"/>
          <w:bCs/>
          <w:sz w:val="24"/>
          <w:szCs w:val="24"/>
        </w:rPr>
        <w:t>中華民國</w:t>
      </w:r>
      <w:r w:rsidR="0087391D" w:rsidRPr="008010FF">
        <w:rPr>
          <w:rFonts w:ascii="Times New Roman" w:eastAsia="標楷體" w:hint="eastAsia"/>
          <w:bCs/>
          <w:sz w:val="24"/>
          <w:szCs w:val="24"/>
        </w:rPr>
        <w:t>104</w:t>
      </w:r>
      <w:r w:rsidRPr="008010FF">
        <w:rPr>
          <w:rFonts w:ascii="Times New Roman" w:eastAsia="標楷體"/>
          <w:bCs/>
          <w:sz w:val="24"/>
          <w:szCs w:val="24"/>
        </w:rPr>
        <w:t>年</w:t>
      </w:r>
      <w:r w:rsidR="00B275D4">
        <w:rPr>
          <w:rFonts w:ascii="Times New Roman" w:eastAsia="標楷體" w:hint="eastAsia"/>
          <w:bCs/>
          <w:sz w:val="24"/>
          <w:szCs w:val="24"/>
        </w:rPr>
        <w:t>7</w:t>
      </w:r>
      <w:r w:rsidRPr="008010FF">
        <w:rPr>
          <w:rFonts w:ascii="Times New Roman" w:eastAsia="標楷體"/>
          <w:bCs/>
          <w:sz w:val="24"/>
          <w:szCs w:val="24"/>
        </w:rPr>
        <w:t>月</w:t>
      </w:r>
      <w:r w:rsidR="00B275D4">
        <w:rPr>
          <w:rFonts w:ascii="Times New Roman" w:eastAsia="標楷體" w:hint="eastAsia"/>
          <w:bCs/>
          <w:sz w:val="24"/>
          <w:szCs w:val="24"/>
        </w:rPr>
        <w:t>1</w:t>
      </w:r>
      <w:r w:rsidR="008B26BE">
        <w:rPr>
          <w:rFonts w:ascii="Times New Roman" w:eastAsia="標楷體" w:hint="eastAsia"/>
          <w:bCs/>
          <w:sz w:val="24"/>
          <w:szCs w:val="24"/>
        </w:rPr>
        <w:t>3</w:t>
      </w:r>
      <w:r w:rsidRPr="008010FF">
        <w:rPr>
          <w:rFonts w:ascii="Times New Roman" w:eastAsia="標楷體" w:hAnsi="標楷體"/>
          <w:bCs/>
          <w:sz w:val="24"/>
          <w:szCs w:val="24"/>
        </w:rPr>
        <w:t>日環署檢字第</w:t>
      </w:r>
      <w:r w:rsidR="00B275D4">
        <w:rPr>
          <w:rFonts w:ascii="Times New Roman" w:eastAsia="標楷體" w:hAnsi="標楷體" w:hint="eastAsia"/>
          <w:bCs/>
          <w:sz w:val="24"/>
          <w:szCs w:val="24"/>
        </w:rPr>
        <w:t>1040055302</w:t>
      </w:r>
      <w:r w:rsidRPr="008010FF">
        <w:rPr>
          <w:rFonts w:ascii="Times New Roman" w:eastAsia="標楷體"/>
          <w:bCs/>
          <w:sz w:val="24"/>
          <w:szCs w:val="24"/>
        </w:rPr>
        <w:t>號公告</w:t>
      </w:r>
    </w:p>
    <w:p w:rsidR="000A143C" w:rsidRPr="008010FF" w:rsidRDefault="000A143C" w:rsidP="00B275D4">
      <w:pPr>
        <w:snapToGrid w:val="0"/>
        <w:ind w:right="-2"/>
        <w:jc w:val="right"/>
        <w:rPr>
          <w:rFonts w:ascii="Times New Roman" w:eastAsia="標楷體"/>
          <w:bCs/>
          <w:sz w:val="24"/>
          <w:szCs w:val="24"/>
        </w:rPr>
      </w:pPr>
      <w:r w:rsidRPr="008010FF">
        <w:rPr>
          <w:rFonts w:ascii="Times New Roman" w:eastAsia="標楷體"/>
          <w:bCs/>
          <w:sz w:val="24"/>
          <w:szCs w:val="24"/>
        </w:rPr>
        <w:t>自中華民國</w:t>
      </w:r>
      <w:r w:rsidR="0087391D" w:rsidRPr="008010FF">
        <w:rPr>
          <w:rFonts w:ascii="Times New Roman" w:eastAsia="標楷體" w:hint="eastAsia"/>
          <w:bCs/>
          <w:sz w:val="24"/>
          <w:szCs w:val="24"/>
        </w:rPr>
        <w:t>104</w:t>
      </w:r>
      <w:r w:rsidRPr="008010FF">
        <w:rPr>
          <w:rFonts w:ascii="Times New Roman" w:eastAsia="標楷體"/>
          <w:bCs/>
          <w:sz w:val="24"/>
          <w:szCs w:val="24"/>
        </w:rPr>
        <w:t>年</w:t>
      </w:r>
      <w:r w:rsidR="00B275D4">
        <w:rPr>
          <w:rFonts w:ascii="標楷體" w:eastAsia="標楷體" w:hAnsi="標楷體" w:hint="eastAsia"/>
          <w:bCs/>
          <w:sz w:val="24"/>
          <w:szCs w:val="24"/>
        </w:rPr>
        <w:t>10</w:t>
      </w:r>
      <w:r w:rsidRPr="008010FF">
        <w:rPr>
          <w:rFonts w:ascii="Times New Roman" w:eastAsia="標楷體"/>
          <w:bCs/>
          <w:sz w:val="24"/>
          <w:szCs w:val="24"/>
        </w:rPr>
        <w:t>月</w:t>
      </w:r>
      <w:r w:rsidR="00B275D4">
        <w:rPr>
          <w:rFonts w:ascii="標楷體" w:eastAsia="標楷體" w:hAnsi="標楷體" w:hint="eastAsia"/>
          <w:bCs/>
          <w:sz w:val="24"/>
          <w:szCs w:val="24"/>
        </w:rPr>
        <w:t>15</w:t>
      </w:r>
      <w:r w:rsidRPr="008010FF">
        <w:rPr>
          <w:rFonts w:ascii="Times New Roman" w:eastAsia="標楷體"/>
          <w:bCs/>
          <w:sz w:val="24"/>
          <w:szCs w:val="24"/>
        </w:rPr>
        <w:t>日生效</w:t>
      </w:r>
    </w:p>
    <w:p w:rsidR="003335FC" w:rsidRPr="008010FF" w:rsidRDefault="003335FC" w:rsidP="000A143C">
      <w:pPr>
        <w:snapToGrid w:val="0"/>
        <w:jc w:val="right"/>
        <w:rPr>
          <w:rFonts w:ascii="Times New Roman" w:eastAsia="標楷體"/>
          <w:sz w:val="24"/>
          <w:szCs w:val="24"/>
        </w:rPr>
      </w:pPr>
      <w:r w:rsidRPr="008010FF">
        <w:rPr>
          <w:rFonts w:ascii="Times New Roman" w:eastAsia="標楷體"/>
          <w:sz w:val="24"/>
          <w:szCs w:val="24"/>
        </w:rPr>
        <w:t>NIEA A101.7</w:t>
      </w:r>
      <w:r w:rsidR="000168CF" w:rsidRPr="008010FF">
        <w:rPr>
          <w:rFonts w:ascii="Times New Roman" w:eastAsia="標楷體"/>
          <w:sz w:val="24"/>
          <w:szCs w:val="24"/>
        </w:rPr>
        <w:t>5</w:t>
      </w:r>
      <w:r w:rsidRPr="008010FF">
        <w:rPr>
          <w:rFonts w:ascii="Times New Roman" w:eastAsia="標楷體"/>
          <w:sz w:val="24"/>
          <w:szCs w:val="24"/>
        </w:rPr>
        <w:t>C</w:t>
      </w:r>
    </w:p>
    <w:p w:rsidR="003335FC" w:rsidRPr="008010FF" w:rsidRDefault="003335FC">
      <w:pPr>
        <w:snapToGrid w:val="0"/>
        <w:spacing w:before="120" w:after="120"/>
        <w:jc w:val="both"/>
        <w:rPr>
          <w:rFonts w:ascii="Times New Roman" w:eastAsia="標楷體"/>
        </w:rPr>
      </w:pPr>
      <w:r w:rsidRPr="008010FF">
        <w:rPr>
          <w:rFonts w:ascii="Times New Roman" w:eastAsia="標楷體"/>
        </w:rPr>
        <w:t>一、方法概要</w:t>
      </w:r>
    </w:p>
    <w:p w:rsidR="003335FC" w:rsidRPr="008010FF" w:rsidRDefault="003335FC">
      <w:pPr>
        <w:snapToGrid w:val="0"/>
        <w:spacing w:before="120" w:after="120"/>
        <w:ind w:left="567"/>
        <w:jc w:val="both"/>
        <w:rPr>
          <w:rFonts w:ascii="Times New Roman" w:eastAsia="標楷體"/>
        </w:rPr>
      </w:pPr>
      <w:r w:rsidRPr="008010FF">
        <w:rPr>
          <w:rFonts w:ascii="Times New Roman" w:eastAsia="標楷體"/>
        </w:rPr>
        <w:t xml:space="preserve">　　欲採取排放管道（包括管道、煙囪、排氣管路）排氣中之粒狀污染物（以下簡稱粒狀物）測定其濃度或其內組成分含量時，須先選擇測定位置，設置測定孔以及決定測定點。將粒狀物捕集器及吸氣嘴（或僅吸氣嘴）由測</w:t>
      </w:r>
      <w:r w:rsidR="0087391D" w:rsidRPr="008010FF">
        <w:rPr>
          <w:rFonts w:ascii="Times New Roman" w:eastAsia="標楷體"/>
        </w:rPr>
        <w:t>定孔插入排放管道內部，吸氣嘴之前端置於預定的測定點，以等速吸引</w:t>
      </w:r>
      <w:r w:rsidR="0087391D" w:rsidRPr="008010FF">
        <w:rPr>
          <w:rFonts w:ascii="Times New Roman" w:eastAsia="標楷體" w:hint="eastAsia"/>
        </w:rPr>
        <w:t>(</w:t>
      </w:r>
      <w:r w:rsidRPr="008010FF">
        <w:rPr>
          <w:rFonts w:ascii="Times New Roman" w:eastAsia="標楷體"/>
        </w:rPr>
        <w:t>Isokinetic suction</w:t>
      </w:r>
      <w:r w:rsidR="0087391D" w:rsidRPr="008010FF">
        <w:rPr>
          <w:rFonts w:ascii="Times New Roman" w:eastAsia="標楷體" w:hint="eastAsia"/>
        </w:rPr>
        <w:t>)</w:t>
      </w:r>
      <w:r w:rsidRPr="008010FF">
        <w:rPr>
          <w:rFonts w:ascii="Times New Roman" w:eastAsia="標楷體"/>
        </w:rPr>
        <w:t>法採樣，將粒狀物捕集器所捕得之粒狀物質量及流量吸引裝置所吸得之氣體量，用本測定方法求出粒狀物之濃度。</w:t>
      </w:r>
    </w:p>
    <w:p w:rsidR="003335FC" w:rsidRPr="008010FF" w:rsidRDefault="003335FC">
      <w:pPr>
        <w:snapToGrid w:val="0"/>
        <w:spacing w:before="120" w:after="120"/>
        <w:jc w:val="both"/>
        <w:rPr>
          <w:rFonts w:ascii="Times New Roman" w:eastAsia="標楷體"/>
        </w:rPr>
      </w:pPr>
      <w:r w:rsidRPr="008010FF">
        <w:rPr>
          <w:rFonts w:ascii="Times New Roman" w:eastAsia="標楷體"/>
        </w:rPr>
        <w:t>二、適用範圍</w:t>
      </w:r>
    </w:p>
    <w:p w:rsidR="003335FC" w:rsidRPr="008010FF" w:rsidRDefault="003335FC">
      <w:pPr>
        <w:snapToGrid w:val="0"/>
        <w:spacing w:before="120" w:after="120"/>
        <w:ind w:left="567"/>
        <w:jc w:val="both"/>
        <w:rPr>
          <w:rFonts w:ascii="Times New Roman" w:eastAsia="標楷體"/>
        </w:rPr>
      </w:pPr>
      <w:r w:rsidRPr="008010FF">
        <w:rPr>
          <w:rFonts w:ascii="Times New Roman" w:eastAsia="標楷體"/>
        </w:rPr>
        <w:t xml:space="preserve">　　本方法除適用於採取及測定排放管道中，因燃料或其他物質燃燒、合成、分解及機械性或物理性處理時所產生之粒狀物的濃度</w:t>
      </w:r>
      <w:r w:rsidR="00D610C2" w:rsidRPr="008010FF">
        <w:rPr>
          <w:rFonts w:ascii="Times New Roman" w:eastAsia="標楷體"/>
        </w:rPr>
        <w:t>外</w:t>
      </w:r>
      <w:r w:rsidR="002F4A50" w:rsidRPr="008010FF">
        <w:rPr>
          <w:rFonts w:ascii="Times New Roman" w:eastAsia="標楷體" w:hint="eastAsia"/>
        </w:rPr>
        <w:t>，</w:t>
      </w:r>
      <w:r w:rsidR="00D610C2" w:rsidRPr="008010FF">
        <w:rPr>
          <w:rFonts w:ascii="Times New Roman" w:eastAsia="標楷體"/>
        </w:rPr>
        <w:t>亦適用於測定粉塵濃度</w:t>
      </w:r>
      <w:r w:rsidR="00D610C2" w:rsidRPr="008010FF">
        <w:rPr>
          <w:rFonts w:ascii="標楷體" w:eastAsia="標楷體" w:hAnsi="標楷體" w:hint="eastAsia"/>
        </w:rPr>
        <w:t>﹔</w:t>
      </w:r>
      <w:r w:rsidR="00D610C2" w:rsidRPr="008010FF">
        <w:rPr>
          <w:rFonts w:ascii="Times New Roman" w:eastAsia="標楷體" w:hint="eastAsia"/>
          <w:color w:val="000000"/>
        </w:rPr>
        <w:t>亦適用</w:t>
      </w:r>
      <w:r w:rsidR="002F4A50" w:rsidRPr="008010FF">
        <w:rPr>
          <w:rFonts w:ascii="Times New Roman" w:eastAsia="標楷體" w:hint="eastAsia"/>
          <w:color w:val="000000"/>
        </w:rPr>
        <w:t>固定污染源空氣污染物排放標準所</w:t>
      </w:r>
      <w:r w:rsidR="00D610C2" w:rsidRPr="008010FF">
        <w:rPr>
          <w:rFonts w:ascii="Times New Roman" w:eastAsia="標楷體" w:hint="eastAsia"/>
          <w:color w:val="000000"/>
        </w:rPr>
        <w:t>列</w:t>
      </w:r>
      <w:r w:rsidR="00B719DC" w:rsidRPr="008010FF">
        <w:rPr>
          <w:rFonts w:ascii="Times New Roman" w:eastAsia="標楷體" w:hint="eastAsia"/>
          <w:color w:val="000000"/>
        </w:rPr>
        <w:t>之</w:t>
      </w:r>
      <w:r w:rsidR="002F4A50" w:rsidRPr="008010FF">
        <w:rPr>
          <w:rFonts w:ascii="Times New Roman" w:eastAsia="標楷體" w:hint="eastAsia"/>
          <w:color w:val="000000"/>
        </w:rPr>
        <w:t>粒狀</w:t>
      </w:r>
      <w:r w:rsidR="00B719DC" w:rsidRPr="008010FF">
        <w:rPr>
          <w:rFonts w:ascii="Times New Roman" w:eastAsia="標楷體" w:hint="eastAsia"/>
          <w:color w:val="000000"/>
        </w:rPr>
        <w:t>污</w:t>
      </w:r>
      <w:r w:rsidR="002F4A50" w:rsidRPr="008010FF">
        <w:rPr>
          <w:rFonts w:ascii="Times New Roman" w:eastAsia="標楷體" w:hint="eastAsia"/>
          <w:color w:val="000000"/>
        </w:rPr>
        <w:t>染物</w:t>
      </w:r>
      <w:r w:rsidRPr="008010FF">
        <w:rPr>
          <w:rFonts w:ascii="Times New Roman" w:eastAsia="標楷體"/>
          <w:color w:val="000000"/>
        </w:rPr>
        <w:t>。粒狀物濃度是以標準狀態（</w:t>
      </w:r>
      <w:smartTag w:uri="urn:schemas-microsoft-com:office:smarttags" w:element="chmetcnv">
        <w:smartTagPr>
          <w:attr w:name="TCSC" w:val="0"/>
          <w:attr w:name="NumberType" w:val="1"/>
          <w:attr w:name="Negative" w:val="False"/>
          <w:attr w:name="HasSpace" w:val="False"/>
          <w:attr w:name="SourceValue" w:val="0"/>
          <w:attr w:name="UnitName" w:val="℃"/>
        </w:smartTagPr>
        <w:r w:rsidRPr="008010FF">
          <w:rPr>
            <w:rFonts w:ascii="Times New Roman" w:eastAsia="標楷體"/>
            <w:color w:val="000000"/>
          </w:rPr>
          <w:t>0</w:t>
        </w:r>
        <w:r w:rsidRPr="008010FF">
          <w:rPr>
            <w:rFonts w:ascii="Times New Roman" w:eastAsia="標楷體" w:hAnsi="標楷體"/>
            <w:color w:val="000000"/>
          </w:rPr>
          <w:t>℃</w:t>
        </w:r>
      </w:smartTag>
      <w:r w:rsidRPr="008010FF">
        <w:rPr>
          <w:rFonts w:ascii="Times New Roman" w:eastAsia="標楷體"/>
          <w:color w:val="000000"/>
        </w:rPr>
        <w:t>,</w:t>
      </w:r>
      <w:r w:rsidR="009778CC" w:rsidRPr="008010FF">
        <w:rPr>
          <w:rFonts w:ascii="Times New Roman" w:eastAsia="標楷體"/>
          <w:color w:val="000000"/>
        </w:rPr>
        <w:t xml:space="preserve"> </w:t>
      </w:r>
      <w:r w:rsidRPr="008010FF">
        <w:rPr>
          <w:rFonts w:ascii="Times New Roman" w:eastAsia="標楷體"/>
          <w:color w:val="000000"/>
        </w:rPr>
        <w:t>760 mmHg</w:t>
      </w:r>
      <w:r w:rsidRPr="008010FF">
        <w:rPr>
          <w:rFonts w:ascii="Times New Roman" w:eastAsia="標楷體"/>
          <w:color w:val="000000"/>
        </w:rPr>
        <w:t>）下</w:t>
      </w:r>
      <w:r w:rsidR="009778CC" w:rsidRPr="008010FF">
        <w:rPr>
          <w:rFonts w:ascii="Times New Roman" w:eastAsia="標楷體"/>
          <w:color w:val="000000"/>
        </w:rPr>
        <w:t xml:space="preserve"> </w:t>
      </w:r>
      <w:r w:rsidRPr="008010FF">
        <w:rPr>
          <w:rFonts w:ascii="Times New Roman" w:eastAsia="標楷體"/>
          <w:color w:val="000000"/>
        </w:rPr>
        <w:t>1 Nm</w:t>
      </w:r>
      <w:r w:rsidRPr="008010FF">
        <w:rPr>
          <w:rFonts w:ascii="Times New Roman" w:eastAsia="標楷體"/>
          <w:color w:val="000000"/>
          <w:vertAlign w:val="superscript"/>
        </w:rPr>
        <w:t>3</w:t>
      </w:r>
      <w:r w:rsidRPr="008010FF">
        <w:rPr>
          <w:rFonts w:ascii="Times New Roman" w:eastAsia="標楷體"/>
          <w:color w:val="000000"/>
        </w:rPr>
        <w:t xml:space="preserve"> </w:t>
      </w:r>
      <w:r w:rsidRPr="008010FF">
        <w:rPr>
          <w:rFonts w:ascii="Times New Roman" w:eastAsia="標楷體"/>
          <w:color w:val="000000"/>
        </w:rPr>
        <w:t>乾基排氣中之粒狀物質量表示（</w:t>
      </w:r>
      <w:r w:rsidRPr="008010FF">
        <w:rPr>
          <w:rFonts w:ascii="Times New Roman" w:eastAsia="標楷體"/>
          <w:color w:val="000000"/>
        </w:rPr>
        <w:t>mg/Nm</w:t>
      </w:r>
      <w:r w:rsidRPr="008010FF">
        <w:rPr>
          <w:rFonts w:ascii="Times New Roman" w:eastAsia="標楷體"/>
          <w:color w:val="000000"/>
          <w:vertAlign w:val="superscript"/>
        </w:rPr>
        <w:t>3</w:t>
      </w:r>
      <w:r w:rsidRPr="008010FF">
        <w:rPr>
          <w:rFonts w:ascii="Times New Roman" w:eastAsia="標楷體"/>
          <w:color w:val="000000"/>
        </w:rPr>
        <w:t>）</w:t>
      </w:r>
      <w:r w:rsidR="002F4A50" w:rsidRPr="008010FF">
        <w:rPr>
          <w:rFonts w:ascii="Times New Roman" w:eastAsia="標楷體" w:hint="eastAsia"/>
          <w:color w:val="000000"/>
        </w:rPr>
        <w:t>（註</w:t>
      </w:r>
      <w:r w:rsidR="002F4A50" w:rsidRPr="008010FF">
        <w:rPr>
          <w:rFonts w:ascii="Times New Roman" w:eastAsia="標楷體" w:hint="eastAsia"/>
          <w:color w:val="000000"/>
        </w:rPr>
        <w:t>1</w:t>
      </w:r>
      <w:r w:rsidR="002F4A50" w:rsidRPr="008010FF">
        <w:rPr>
          <w:rFonts w:ascii="Times New Roman" w:eastAsia="標楷體" w:hint="eastAsia"/>
          <w:color w:val="000000"/>
        </w:rPr>
        <w:t>）</w:t>
      </w:r>
      <w:r w:rsidRPr="008010FF">
        <w:rPr>
          <w:rFonts w:ascii="Times New Roman" w:eastAsia="標楷體"/>
          <w:color w:val="000000"/>
        </w:rPr>
        <w:t>。</w:t>
      </w:r>
    </w:p>
    <w:p w:rsidR="00363209" w:rsidRPr="008010FF" w:rsidRDefault="003335FC">
      <w:pPr>
        <w:snapToGrid w:val="0"/>
        <w:spacing w:before="120" w:after="120"/>
        <w:jc w:val="both"/>
        <w:rPr>
          <w:rFonts w:ascii="Times New Roman" w:eastAsia="標楷體"/>
        </w:rPr>
      </w:pPr>
      <w:r w:rsidRPr="008010FF">
        <w:rPr>
          <w:rFonts w:ascii="Times New Roman" w:eastAsia="標楷體"/>
        </w:rPr>
        <w:t>三、干擾</w:t>
      </w:r>
    </w:p>
    <w:p w:rsidR="003335FC" w:rsidRPr="008010FF" w:rsidRDefault="00363209">
      <w:pPr>
        <w:snapToGrid w:val="0"/>
        <w:spacing w:before="120" w:after="120"/>
        <w:jc w:val="both"/>
        <w:rPr>
          <w:rFonts w:ascii="Times New Roman" w:eastAsia="標楷體"/>
        </w:rPr>
      </w:pPr>
      <w:r w:rsidRPr="008010FF">
        <w:rPr>
          <w:rFonts w:ascii="Times New Roman" w:eastAsia="標楷體"/>
        </w:rPr>
        <w:t xml:space="preserve">    </w:t>
      </w:r>
      <w:r w:rsidR="003335FC" w:rsidRPr="008010FF">
        <w:rPr>
          <w:rFonts w:ascii="Times New Roman" w:eastAsia="標楷體"/>
        </w:rPr>
        <w:t>（略）</w:t>
      </w:r>
    </w:p>
    <w:p w:rsidR="003335FC" w:rsidRPr="008010FF" w:rsidRDefault="003335FC">
      <w:pPr>
        <w:snapToGrid w:val="0"/>
        <w:spacing w:before="120" w:after="120"/>
        <w:jc w:val="both"/>
        <w:rPr>
          <w:rFonts w:ascii="Times New Roman" w:eastAsia="標楷體"/>
        </w:rPr>
      </w:pPr>
      <w:r w:rsidRPr="008010FF">
        <w:rPr>
          <w:rFonts w:ascii="Times New Roman" w:eastAsia="標楷體"/>
        </w:rPr>
        <w:t>四、設備及材料</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（一）排氣組成之測定裝置</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szCs w:val="28"/>
        </w:rPr>
        <w:t>可參考排放管道中氣體組成檢測方</w:t>
      </w:r>
      <w:r w:rsidRPr="008010FF">
        <w:rPr>
          <w:rFonts w:ascii="Times New Roman" w:eastAsia="標楷體" w:hAnsi="標楷體"/>
          <w:szCs w:val="28"/>
        </w:rPr>
        <w:t>法</w:t>
      </w:r>
      <w:r w:rsidR="008050AC" w:rsidRPr="008010FF">
        <w:rPr>
          <w:rFonts w:ascii="Times New Roman" w:eastAsia="標楷體" w:hAnsi="標楷體"/>
          <w:szCs w:val="28"/>
        </w:rPr>
        <w:t>－</w:t>
      </w:r>
      <w:r w:rsidRPr="008010FF">
        <w:rPr>
          <w:rFonts w:ascii="Times New Roman" w:eastAsia="標楷體"/>
          <w:szCs w:val="28"/>
        </w:rPr>
        <w:t>奧賽德方法（</w:t>
      </w:r>
      <w:r w:rsidRPr="008010FF">
        <w:rPr>
          <w:rFonts w:ascii="Times New Roman" w:eastAsia="標楷體"/>
          <w:szCs w:val="28"/>
        </w:rPr>
        <w:t>NIEA A003</w:t>
      </w:r>
      <w:r w:rsidRPr="008010FF">
        <w:rPr>
          <w:rFonts w:ascii="Times New Roman" w:eastAsia="標楷體"/>
          <w:szCs w:val="28"/>
        </w:rPr>
        <w:t>）</w:t>
      </w:r>
      <w:r w:rsidRPr="008010FF">
        <w:rPr>
          <w:rFonts w:ascii="Times New Roman" w:eastAsia="標楷體"/>
        </w:rPr>
        <w:t>，或其他具適當功能者。</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（二）水分含量測定裝置</w:t>
      </w:r>
    </w:p>
    <w:p w:rsidR="003335FC" w:rsidRPr="008010FF" w:rsidRDefault="003335FC">
      <w:pPr>
        <w:pStyle w:val="a8"/>
        <w:ind w:left="1259" w:firstLine="0"/>
      </w:pPr>
      <w:r w:rsidRPr="008010FF">
        <w:t>吸溼管法之水分採取裝置如圖一所示，是由水分採取部、氣體吸引部及吸引流量測定部等所組成的。其採樣裝置全部套接處均不可有氣體洩漏。</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1.</w:t>
      </w:r>
      <w:r w:rsidRPr="008010FF">
        <w:rPr>
          <w:rFonts w:ascii="Times New Roman" w:eastAsia="標楷體"/>
        </w:rPr>
        <w:t>水分採取部</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lastRenderedPageBreak/>
        <w:t>包括下列所述之採樣管、吸溼管及冷卻水槽等。</w:t>
      </w:r>
    </w:p>
    <w:p w:rsidR="003335FC" w:rsidRPr="008010FF" w:rsidRDefault="003335FC">
      <w:pPr>
        <w:snapToGrid w:val="0"/>
        <w:spacing w:before="120" w:after="120"/>
        <w:ind w:left="1996" w:hanging="454"/>
        <w:jc w:val="both"/>
        <w:rPr>
          <w:rFonts w:ascii="Times New Roman" w:eastAsia="標楷體"/>
        </w:rPr>
      </w:pPr>
      <w:r w:rsidRPr="008010FF">
        <w:rPr>
          <w:rFonts w:ascii="Times New Roman" w:eastAsia="標楷體"/>
        </w:rPr>
        <w:t>（</w:t>
      </w:r>
      <w:r w:rsidRPr="008010FF">
        <w:rPr>
          <w:rFonts w:ascii="Times New Roman" w:eastAsia="標楷體"/>
        </w:rPr>
        <w:t>1</w:t>
      </w:r>
      <w:r w:rsidRPr="008010FF">
        <w:rPr>
          <w:rFonts w:ascii="Times New Roman" w:eastAsia="標楷體"/>
        </w:rPr>
        <w:t>）採樣管</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用玻璃製品或金屬製品。於採樣管之前端填充玻璃纖維以防止粒狀物混入，將採樣管從測定孔插入管道內使排氣導入吸溼管。</w:t>
      </w:r>
    </w:p>
    <w:p w:rsidR="003335FC" w:rsidRPr="008010FF" w:rsidRDefault="003335FC">
      <w:pPr>
        <w:snapToGrid w:val="0"/>
        <w:spacing w:before="120" w:after="120"/>
        <w:ind w:left="1996" w:hanging="454"/>
        <w:jc w:val="both"/>
        <w:rPr>
          <w:rFonts w:ascii="Times New Roman" w:eastAsia="標楷體"/>
        </w:rPr>
      </w:pPr>
      <w:r w:rsidRPr="008010FF">
        <w:rPr>
          <w:rFonts w:ascii="Times New Roman" w:eastAsia="標楷體"/>
        </w:rPr>
        <w:t>（</w:t>
      </w:r>
      <w:r w:rsidRPr="008010FF">
        <w:rPr>
          <w:rFonts w:ascii="Times New Roman" w:eastAsia="標楷體"/>
        </w:rPr>
        <w:t>2</w:t>
      </w:r>
      <w:r w:rsidRPr="008010FF">
        <w:rPr>
          <w:rFonts w:ascii="Times New Roman" w:eastAsia="標楷體"/>
        </w:rPr>
        <w:t>）吸溼管</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用Ｕ型吸溼管如圖二（</w:t>
      </w:r>
      <w:r w:rsidRPr="008010FF">
        <w:rPr>
          <w:rFonts w:ascii="Times New Roman" w:eastAsia="標楷體"/>
        </w:rPr>
        <w:t>a</w:t>
      </w:r>
      <w:r w:rsidRPr="008010FF">
        <w:rPr>
          <w:rFonts w:ascii="Times New Roman" w:eastAsia="標楷體"/>
        </w:rPr>
        <w:t>）或</w:t>
      </w:r>
      <w:r w:rsidRPr="008010FF">
        <w:rPr>
          <w:rFonts w:ascii="Times New Roman" w:eastAsia="標楷體"/>
        </w:rPr>
        <w:t>Shefield</w:t>
      </w:r>
      <w:r w:rsidRPr="008010FF">
        <w:rPr>
          <w:rFonts w:ascii="Times New Roman" w:eastAsia="標楷體"/>
        </w:rPr>
        <w:t>型吸收瓶如圖二（</w:t>
      </w:r>
      <w:r w:rsidRPr="008010FF">
        <w:rPr>
          <w:rFonts w:ascii="Times New Roman" w:eastAsia="標楷體"/>
        </w:rPr>
        <w:t>b</w:t>
      </w:r>
      <w:r w:rsidRPr="008010FF">
        <w:rPr>
          <w:rFonts w:ascii="Times New Roman" w:eastAsia="標楷體"/>
        </w:rPr>
        <w:t>）。裝無水氯化鈣等吸溼劑，並於出口處填裝玻璃纖維以防止吸溼劑飛散。原則上，需同時使用</w:t>
      </w:r>
      <w:r w:rsidRPr="008010FF">
        <w:rPr>
          <w:rFonts w:ascii="Times New Roman" w:eastAsia="標楷體"/>
        </w:rPr>
        <w:t xml:space="preserve"> 2 </w:t>
      </w:r>
      <w:r w:rsidRPr="008010FF">
        <w:rPr>
          <w:rFonts w:ascii="Times New Roman" w:eastAsia="標楷體"/>
        </w:rPr>
        <w:t>個串連吸溼管。</w:t>
      </w:r>
    </w:p>
    <w:p w:rsidR="003335FC" w:rsidRPr="008010FF" w:rsidRDefault="003335FC">
      <w:pPr>
        <w:snapToGrid w:val="0"/>
        <w:spacing w:before="120" w:after="120"/>
        <w:ind w:left="1996" w:hanging="454"/>
        <w:jc w:val="both"/>
        <w:rPr>
          <w:rFonts w:ascii="Times New Roman" w:eastAsia="標楷體"/>
        </w:rPr>
      </w:pPr>
      <w:r w:rsidRPr="008010FF">
        <w:rPr>
          <w:rFonts w:ascii="Times New Roman" w:eastAsia="標楷體"/>
        </w:rPr>
        <w:t>（</w:t>
      </w:r>
      <w:r w:rsidRPr="008010FF">
        <w:rPr>
          <w:rFonts w:ascii="Times New Roman" w:eastAsia="標楷體"/>
        </w:rPr>
        <w:t>3</w:t>
      </w:r>
      <w:r w:rsidRPr="008010FF">
        <w:rPr>
          <w:rFonts w:ascii="Times New Roman" w:eastAsia="標楷體"/>
        </w:rPr>
        <w:t>）冷卻水槽：用於冷卻吸溼管。</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2.</w:t>
      </w:r>
      <w:r w:rsidRPr="008010FF">
        <w:rPr>
          <w:rFonts w:ascii="Times New Roman" w:eastAsia="標楷體"/>
        </w:rPr>
        <w:t>氣體吸引部</w:t>
      </w:r>
    </w:p>
    <w:p w:rsidR="003335FC" w:rsidRPr="008010FF" w:rsidRDefault="003335FC">
      <w:pPr>
        <w:pStyle w:val="3"/>
        <w:ind w:leftChars="0" w:left="1542" w:firstLineChars="0" w:firstLine="0"/>
        <w:rPr>
          <w:rFonts w:ascii="Times New Roman" w:hAnsi="Times New Roman"/>
        </w:rPr>
      </w:pPr>
      <w:r w:rsidRPr="008010FF">
        <w:rPr>
          <w:rFonts w:ascii="Times New Roman" w:hAnsi="Times New Roman"/>
        </w:rPr>
        <w:t>氣體吸引部包括下列所述之二氧化硫吸收瓶、除霧滴瓶、吸引裝置及吸引流量調節閥等。</w:t>
      </w:r>
    </w:p>
    <w:p w:rsidR="003335FC" w:rsidRPr="008010FF" w:rsidRDefault="003335FC">
      <w:pPr>
        <w:snapToGrid w:val="0"/>
        <w:spacing w:before="120" w:after="120"/>
        <w:ind w:left="1996" w:hanging="454"/>
        <w:jc w:val="both"/>
        <w:rPr>
          <w:rFonts w:ascii="Times New Roman" w:eastAsia="標楷體"/>
        </w:rPr>
      </w:pPr>
      <w:r w:rsidRPr="008010FF">
        <w:rPr>
          <w:rFonts w:ascii="Times New Roman" w:eastAsia="標楷體"/>
        </w:rPr>
        <w:t>（</w:t>
      </w:r>
      <w:r w:rsidRPr="008010FF">
        <w:rPr>
          <w:rFonts w:ascii="Times New Roman" w:eastAsia="標楷體"/>
        </w:rPr>
        <w:t>1</w:t>
      </w:r>
      <w:r w:rsidRPr="008010FF">
        <w:rPr>
          <w:rFonts w:ascii="Times New Roman" w:eastAsia="標楷體"/>
        </w:rPr>
        <w:t>）二氧化硫吸收瓶</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吸收瓶內裝</w:t>
      </w:r>
      <w:r w:rsidR="009778CC" w:rsidRPr="008010FF">
        <w:rPr>
          <w:rFonts w:ascii="Times New Roman" w:eastAsia="標楷體"/>
        </w:rPr>
        <w:t xml:space="preserve"> 3</w:t>
      </w:r>
      <w:r w:rsidRPr="008010FF">
        <w:rPr>
          <w:rFonts w:ascii="Times New Roman" w:eastAsia="標楷體"/>
        </w:rPr>
        <w:t>%</w:t>
      </w:r>
      <w:r w:rsidRPr="008010FF">
        <w:rPr>
          <w:rFonts w:ascii="Times New Roman" w:eastAsia="標楷體"/>
        </w:rPr>
        <w:t>之過氧化氫，以避免吸引裝置遭受硫氧化物腐蝕。</w:t>
      </w:r>
    </w:p>
    <w:p w:rsidR="003335FC" w:rsidRPr="008010FF" w:rsidRDefault="003335FC">
      <w:pPr>
        <w:snapToGrid w:val="0"/>
        <w:spacing w:before="120" w:after="120"/>
        <w:ind w:left="1996" w:hanging="454"/>
        <w:jc w:val="both"/>
        <w:rPr>
          <w:rFonts w:ascii="Times New Roman" w:eastAsia="標楷體"/>
        </w:rPr>
      </w:pPr>
      <w:r w:rsidRPr="008010FF">
        <w:rPr>
          <w:rFonts w:ascii="Times New Roman" w:eastAsia="標楷體"/>
        </w:rPr>
        <w:t>（</w:t>
      </w:r>
      <w:r w:rsidRPr="008010FF">
        <w:rPr>
          <w:rFonts w:ascii="Times New Roman" w:eastAsia="標楷體"/>
        </w:rPr>
        <w:t>2</w:t>
      </w:r>
      <w:r w:rsidRPr="008010FF">
        <w:rPr>
          <w:rFonts w:ascii="Times New Roman" w:eastAsia="標楷體"/>
        </w:rPr>
        <w:t>）除霧滴瓶</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將玻璃纖維、脫脂棉花或矽膠充填於瓶中，用於防止吸收液被帶入吸引裝置。</w:t>
      </w:r>
    </w:p>
    <w:p w:rsidR="003335FC" w:rsidRPr="008010FF" w:rsidRDefault="003335FC">
      <w:pPr>
        <w:snapToGrid w:val="0"/>
        <w:spacing w:before="120" w:after="120"/>
        <w:ind w:left="1996" w:hanging="454"/>
        <w:jc w:val="both"/>
        <w:rPr>
          <w:rFonts w:ascii="Times New Roman" w:eastAsia="標楷體"/>
        </w:rPr>
      </w:pPr>
      <w:r w:rsidRPr="008010FF">
        <w:rPr>
          <w:rFonts w:ascii="Times New Roman" w:eastAsia="標楷體"/>
        </w:rPr>
        <w:t>（</w:t>
      </w:r>
      <w:r w:rsidRPr="008010FF">
        <w:rPr>
          <w:rFonts w:ascii="Times New Roman" w:eastAsia="標楷體"/>
        </w:rPr>
        <w:t>3</w:t>
      </w:r>
      <w:r w:rsidRPr="008010FF">
        <w:rPr>
          <w:rFonts w:ascii="Times New Roman" w:eastAsia="標楷體"/>
        </w:rPr>
        <w:t>）吸引裝置</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在吸引排氣的裝置中，必須能夠克服排放管道內之負壓及採樣裝置各部分所產生之阻力，依所要求的流量選用適當吸引泵吸引排氣。在吸引裝置的排出部分，必要時應裝設除油霧器，以保護後接之流量計。</w:t>
      </w:r>
    </w:p>
    <w:p w:rsidR="003335FC" w:rsidRPr="008010FF" w:rsidRDefault="003335FC">
      <w:pPr>
        <w:snapToGrid w:val="0"/>
        <w:spacing w:before="120" w:after="120"/>
        <w:ind w:left="1996" w:hanging="454"/>
        <w:jc w:val="both"/>
        <w:rPr>
          <w:rFonts w:ascii="Times New Roman" w:eastAsia="標楷體"/>
        </w:rPr>
      </w:pPr>
      <w:r w:rsidRPr="008010FF">
        <w:rPr>
          <w:rFonts w:ascii="Times New Roman" w:eastAsia="標楷體"/>
        </w:rPr>
        <w:t>（</w:t>
      </w:r>
      <w:r w:rsidRPr="008010FF">
        <w:rPr>
          <w:rFonts w:ascii="Times New Roman" w:eastAsia="標楷體"/>
        </w:rPr>
        <w:t>4</w:t>
      </w:r>
      <w:r w:rsidRPr="008010FF">
        <w:rPr>
          <w:rFonts w:ascii="Times New Roman" w:eastAsia="標楷體"/>
        </w:rPr>
        <w:t>）吸引流量調節閥</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為增減排氣之吸引流量，可在吸引裝置或氣體吸引部之</w:t>
      </w:r>
      <w:r w:rsidRPr="008010FF">
        <w:rPr>
          <w:rFonts w:ascii="Times New Roman" w:eastAsia="標楷體"/>
        </w:rPr>
        <w:lastRenderedPageBreak/>
        <w:t>適當地方裝設手動式或自動式調節閥調節之。</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3.</w:t>
      </w:r>
      <w:r w:rsidRPr="008010FF">
        <w:rPr>
          <w:rFonts w:ascii="Times New Roman" w:eastAsia="標楷體"/>
        </w:rPr>
        <w:t>吸引流量測定部</w:t>
      </w:r>
    </w:p>
    <w:p w:rsidR="003335FC" w:rsidRPr="008010FF" w:rsidRDefault="003335FC">
      <w:pPr>
        <w:pStyle w:val="3"/>
        <w:ind w:leftChars="0" w:left="1542" w:firstLineChars="0" w:firstLine="0"/>
        <w:rPr>
          <w:rFonts w:ascii="Times New Roman" w:hAnsi="Times New Roman"/>
        </w:rPr>
      </w:pPr>
      <w:r w:rsidRPr="008010FF">
        <w:rPr>
          <w:rFonts w:ascii="Times New Roman" w:hAnsi="Times New Roman"/>
        </w:rPr>
        <w:t>一般為積算流量計，可採用濕式或乾式氣體流量計。但若使用乾式時，通過之氣體須先經乾燥。</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（三）排氣溫度之測定裝置</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依排放管道溫度使用適合之密封惰性氣體式水銀溫度計或熱電偶式溫度計。</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（四）排氣流速及流量測定裝置</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1.</w:t>
      </w:r>
      <w:r w:rsidRPr="008010FF">
        <w:rPr>
          <w:rFonts w:ascii="Times New Roman" w:eastAsia="標楷體"/>
        </w:rPr>
        <w:t>皮托管</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可採用符合規定之Ｌ型皮托管或已知皮托管係數之皮托管。</w:t>
      </w:r>
      <w:r w:rsidRPr="008010FF">
        <w:rPr>
          <w:rFonts w:ascii="Times New Roman" w:eastAsia="標楷體"/>
          <w:color w:val="000000"/>
        </w:rPr>
        <w:t>（註</w:t>
      </w:r>
      <w:r w:rsidR="00261EBE" w:rsidRPr="008010FF">
        <w:rPr>
          <w:rFonts w:ascii="Times New Roman" w:eastAsia="標楷體" w:hint="eastAsia"/>
          <w:color w:val="000000"/>
        </w:rPr>
        <w:t>2</w:t>
      </w:r>
      <w:r w:rsidRPr="008010FF">
        <w:rPr>
          <w:rFonts w:ascii="Times New Roman" w:eastAsia="標楷體"/>
          <w:color w:val="000000"/>
        </w:rPr>
        <w:t>）</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2.</w:t>
      </w:r>
      <w:r w:rsidRPr="008010FF">
        <w:rPr>
          <w:rFonts w:ascii="Times New Roman" w:eastAsia="標楷體"/>
        </w:rPr>
        <w:t>壓力計</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採用之壓力計，包括如傾斜式壓差計等之微壓計</w:t>
      </w:r>
      <w:r w:rsidRPr="008010FF">
        <w:rPr>
          <w:rFonts w:ascii="Times New Roman" w:eastAsia="標楷體"/>
          <w:color w:val="000000"/>
        </w:rPr>
        <w:t>（註</w:t>
      </w:r>
      <w:r w:rsidR="00261EBE" w:rsidRPr="008010FF">
        <w:rPr>
          <w:rFonts w:ascii="Times New Roman" w:eastAsia="標楷體" w:hint="eastAsia"/>
          <w:color w:val="000000"/>
        </w:rPr>
        <w:t>3</w:t>
      </w:r>
      <w:r w:rsidRPr="008010FF">
        <w:rPr>
          <w:rFonts w:ascii="Times New Roman" w:eastAsia="標楷體"/>
          <w:color w:val="000000"/>
        </w:rPr>
        <w:t>）</w:t>
      </w:r>
      <w:r w:rsidRPr="008010FF">
        <w:rPr>
          <w:rFonts w:ascii="Times New Roman" w:eastAsia="標楷體"/>
        </w:rPr>
        <w:t>、Ｕ</w:t>
      </w:r>
      <w:r w:rsidRPr="008010FF">
        <w:rPr>
          <w:rFonts w:ascii="Times New Roman" w:eastAsia="標楷體"/>
        </w:rPr>
        <w:t xml:space="preserve"> </w:t>
      </w:r>
      <w:r w:rsidRPr="008010FF">
        <w:rPr>
          <w:rFonts w:ascii="Times New Roman" w:eastAsia="標楷體"/>
        </w:rPr>
        <w:t>型壓差計或可把壓力轉換為電子訊號者。</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（五）粒狀物採樣裝置</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粒狀物採樣裝置，可依其原理、構造及功能區分為普通型及平衡型兩類，採樣組裝由粒狀物捕集部、氣體吸引部及吸引流量測定部所組成，其全部套接處不可有氣體漏出。本裝置有手動與自動吸引兩種。另也可依粒狀物捕集部擺放位置，區分為</w:t>
      </w:r>
      <w:r w:rsidRPr="008010FF">
        <w:rPr>
          <w:rFonts w:ascii="Times New Roman" w:eastAsia="標楷體"/>
        </w:rPr>
        <w:t xml:space="preserve"> 1 </w:t>
      </w:r>
      <w:r w:rsidRPr="008010FF">
        <w:rPr>
          <w:rFonts w:ascii="Times New Roman" w:eastAsia="標楷體"/>
        </w:rPr>
        <w:t>型及</w:t>
      </w:r>
      <w:r w:rsidRPr="008010FF">
        <w:rPr>
          <w:rFonts w:ascii="Times New Roman" w:eastAsia="標楷體"/>
        </w:rPr>
        <w:t xml:space="preserve"> 2 </w:t>
      </w:r>
      <w:r w:rsidRPr="008010FF">
        <w:rPr>
          <w:rFonts w:ascii="Times New Roman" w:eastAsia="標楷體"/>
        </w:rPr>
        <w:t>型。</w:t>
      </w:r>
      <w:r w:rsidRPr="008010FF">
        <w:rPr>
          <w:rFonts w:ascii="Times New Roman" w:eastAsia="標楷體"/>
        </w:rPr>
        <w:t xml:space="preserve">1 </w:t>
      </w:r>
      <w:r w:rsidRPr="008010FF">
        <w:rPr>
          <w:rFonts w:ascii="Times New Roman" w:eastAsia="標楷體"/>
        </w:rPr>
        <w:t>型：粒狀物捕集器放在排放管道之內部（見圖三</w:t>
      </w:r>
      <w:r w:rsidRPr="008010FF">
        <w:rPr>
          <w:rFonts w:ascii="Times New Roman" w:eastAsia="標楷體"/>
        </w:rPr>
        <w:t xml:space="preserve"> </w:t>
      </w:r>
      <w:r w:rsidR="009778CC" w:rsidRPr="008010FF">
        <w:rPr>
          <w:rFonts w:ascii="Times New Roman" w:eastAsia="標楷體"/>
        </w:rPr>
        <w:t>a</w:t>
      </w:r>
      <w:r w:rsidRPr="008010FF">
        <w:rPr>
          <w:rFonts w:ascii="Times New Roman" w:eastAsia="標楷體"/>
        </w:rPr>
        <w:t>），</w:t>
      </w:r>
      <w:r w:rsidRPr="008010FF">
        <w:rPr>
          <w:rFonts w:ascii="Times New Roman" w:eastAsia="標楷體"/>
        </w:rPr>
        <w:t xml:space="preserve">2 </w:t>
      </w:r>
      <w:r w:rsidRPr="008010FF">
        <w:rPr>
          <w:rFonts w:ascii="Times New Roman" w:eastAsia="標楷體"/>
        </w:rPr>
        <w:t>型：粒狀物捕集器放在排放管道之外部（見圖三</w:t>
      </w:r>
      <w:r w:rsidRPr="008010FF">
        <w:rPr>
          <w:rFonts w:ascii="Times New Roman" w:eastAsia="標楷體"/>
        </w:rPr>
        <w:t xml:space="preserve"> b</w:t>
      </w:r>
      <w:r w:rsidRPr="008010FF">
        <w:rPr>
          <w:rFonts w:ascii="Times New Roman" w:eastAsia="標楷體"/>
        </w:rPr>
        <w:t>），使用</w:t>
      </w:r>
      <w:r w:rsidRPr="008010FF">
        <w:rPr>
          <w:rFonts w:ascii="Times New Roman" w:eastAsia="標楷體"/>
        </w:rPr>
        <w:t xml:space="preserve"> 2 </w:t>
      </w:r>
      <w:r w:rsidRPr="008010FF">
        <w:rPr>
          <w:rFonts w:ascii="Times New Roman" w:eastAsia="標楷體"/>
        </w:rPr>
        <w:t>型時，粒狀物捕集部應加熱至</w:t>
      </w:r>
      <w:r w:rsidRPr="008010FF">
        <w:rPr>
          <w:rFonts w:ascii="Times New Roman" w:eastAsia="標楷體"/>
        </w:rPr>
        <w:t xml:space="preserve"> 120</w:t>
      </w:r>
      <w:r w:rsidR="009778CC" w:rsidRPr="008010FF">
        <w:rPr>
          <w:rFonts w:ascii="Times New Roman" w:eastAsia="標楷體"/>
        </w:rPr>
        <w:t xml:space="preserve"> </w:t>
      </w:r>
      <w:r w:rsidRPr="008010FF">
        <w:rPr>
          <w:rFonts w:ascii="Times New Roman" w:eastAsia="標楷體"/>
        </w:rPr>
        <w:t>±</w:t>
      </w:r>
      <w:r w:rsidR="009778CC" w:rsidRPr="008010FF">
        <w:rPr>
          <w:rFonts w:ascii="Times New Roman" w:eastAsia="標楷體"/>
        </w:rPr>
        <w:t xml:space="preserve"> </w:t>
      </w:r>
      <w:smartTag w:uri="urn:schemas-microsoft-com:office:smarttags" w:element="chmetcnv">
        <w:smartTagPr>
          <w:attr w:name="TCSC" w:val="0"/>
          <w:attr w:name="NumberType" w:val="1"/>
          <w:attr w:name="Negative" w:val="False"/>
          <w:attr w:name="HasSpace" w:val="False"/>
          <w:attr w:name="SourceValue" w:val="14"/>
          <w:attr w:name="UnitName" w:val="℃"/>
        </w:smartTagPr>
        <w:r w:rsidRPr="008010FF">
          <w:rPr>
            <w:rFonts w:ascii="Times New Roman" w:eastAsia="標楷體"/>
          </w:rPr>
          <w:t>14</w:t>
        </w:r>
        <w:r w:rsidRPr="008010FF">
          <w:rPr>
            <w:rFonts w:ascii="Times New Roman" w:eastAsia="標楷體" w:hAnsi="標楷體"/>
          </w:rPr>
          <w:t>℃</w:t>
        </w:r>
      </w:smartTag>
      <w:r w:rsidRPr="008010FF">
        <w:rPr>
          <w:rFonts w:ascii="Times New Roman" w:eastAsia="標楷體"/>
        </w:rPr>
        <w:t>。</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1.</w:t>
      </w:r>
      <w:r w:rsidRPr="008010FF">
        <w:rPr>
          <w:rFonts w:ascii="Times New Roman" w:eastAsia="標楷體"/>
        </w:rPr>
        <w:t>普通型採樣裝置</w:t>
      </w:r>
    </w:p>
    <w:p w:rsidR="003335FC" w:rsidRPr="008010FF" w:rsidRDefault="003335FC">
      <w:pPr>
        <w:snapToGrid w:val="0"/>
        <w:spacing w:before="120" w:after="120"/>
        <w:ind w:left="1542"/>
        <w:jc w:val="both"/>
        <w:rPr>
          <w:rFonts w:ascii="Times New Roman" w:eastAsia="標楷體"/>
          <w:i/>
        </w:rPr>
      </w:pPr>
      <w:r w:rsidRPr="008010FF">
        <w:rPr>
          <w:rFonts w:ascii="Times New Roman" w:eastAsia="標楷體"/>
        </w:rPr>
        <w:t>係在測定點先測排氣溫度、壓力、含水量、密度（組成）、流速等，求得等速吸引流量後，接著進行排氣吸引及粒狀物試樣過濾捕集工作者。</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w:t>
      </w:r>
      <w:r w:rsidRPr="008010FF">
        <w:rPr>
          <w:rFonts w:ascii="Times New Roman" w:eastAsia="標楷體"/>
        </w:rPr>
        <w:t>1</w:t>
      </w:r>
      <w:r w:rsidRPr="008010FF">
        <w:rPr>
          <w:rFonts w:ascii="Times New Roman" w:eastAsia="標楷體"/>
        </w:rPr>
        <w:t>）普通型手動採樣裝置</w:t>
      </w:r>
    </w:p>
    <w:p w:rsidR="003335FC" w:rsidRPr="008010FF" w:rsidRDefault="003335FC">
      <w:pPr>
        <w:snapToGrid w:val="0"/>
        <w:spacing w:before="120" w:after="120"/>
        <w:ind w:left="2520" w:hanging="280"/>
        <w:jc w:val="both"/>
        <w:rPr>
          <w:rFonts w:ascii="Times New Roman" w:eastAsia="標楷體"/>
        </w:rPr>
      </w:pPr>
      <w:r w:rsidRPr="008010FF">
        <w:rPr>
          <w:rFonts w:ascii="Times New Roman" w:eastAsia="標楷體"/>
        </w:rPr>
        <w:lastRenderedPageBreak/>
        <w:t>A.</w:t>
      </w:r>
      <w:r w:rsidRPr="008010FF">
        <w:rPr>
          <w:rFonts w:ascii="Times New Roman" w:eastAsia="標楷體"/>
        </w:rPr>
        <w:t>粒狀物捕集部</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粒狀物捕集部之組成如下述：係由吸氣嘴、粒狀物捕集器、固定器、液體捕集器（</w:t>
      </w:r>
      <w:r w:rsidRPr="008010FF">
        <w:rPr>
          <w:rFonts w:ascii="Times New Roman" w:eastAsia="標楷體"/>
        </w:rPr>
        <w:t>Drain trap</w:t>
      </w:r>
      <w:r w:rsidRPr="008010FF">
        <w:rPr>
          <w:rFonts w:ascii="Times New Roman" w:eastAsia="標楷體"/>
        </w:rPr>
        <w:t>）、連結管等所構成，如圖四所示（</w:t>
      </w:r>
      <w:r w:rsidRPr="008010FF">
        <w:rPr>
          <w:rFonts w:ascii="Times New Roman" w:eastAsia="標楷體"/>
        </w:rPr>
        <w:t xml:space="preserve">1 </w:t>
      </w:r>
      <w:r w:rsidRPr="008010FF">
        <w:rPr>
          <w:rFonts w:ascii="Times New Roman" w:eastAsia="標楷體"/>
        </w:rPr>
        <w:t>型之圖例）。</w:t>
      </w:r>
      <w:r w:rsidRPr="008010FF">
        <w:rPr>
          <w:rFonts w:ascii="Times New Roman" w:eastAsia="標楷體"/>
        </w:rPr>
        <w:t xml:space="preserve">2 </w:t>
      </w:r>
      <w:r w:rsidRPr="008010FF">
        <w:rPr>
          <w:rFonts w:ascii="Times New Roman" w:eastAsia="標楷體"/>
        </w:rPr>
        <w:t>型之圖例其捕集部（如圖三</w:t>
      </w:r>
      <w:r w:rsidRPr="008010FF">
        <w:rPr>
          <w:rFonts w:ascii="Times New Roman" w:eastAsia="標楷體"/>
        </w:rPr>
        <w:t xml:space="preserve"> b</w:t>
      </w:r>
      <w:r w:rsidRPr="008010FF">
        <w:rPr>
          <w:rFonts w:ascii="Times New Roman" w:eastAsia="標楷體"/>
        </w:rPr>
        <w:t>）在採樣管之後。</w:t>
      </w:r>
    </w:p>
    <w:p w:rsidR="003335FC" w:rsidRPr="008010FF" w:rsidRDefault="003335FC">
      <w:pPr>
        <w:snapToGrid w:val="0"/>
        <w:spacing w:before="120" w:after="120"/>
        <w:ind w:left="2552" w:hanging="284"/>
        <w:jc w:val="both"/>
        <w:rPr>
          <w:rFonts w:ascii="Times New Roman" w:eastAsia="標楷體"/>
        </w:rPr>
      </w:pPr>
      <w:r w:rsidRPr="008010FF">
        <w:rPr>
          <w:rFonts w:ascii="Times New Roman" w:eastAsia="標楷體"/>
        </w:rPr>
        <w:t>（</w:t>
      </w:r>
      <w:r w:rsidRPr="008010FF">
        <w:rPr>
          <w:rFonts w:ascii="Times New Roman" w:eastAsia="標楷體"/>
        </w:rPr>
        <w:t>A</w:t>
      </w:r>
      <w:r w:rsidRPr="008010FF">
        <w:rPr>
          <w:rFonts w:ascii="Times New Roman" w:eastAsia="標楷體"/>
        </w:rPr>
        <w:t>）吸氣嘴</w:t>
      </w:r>
    </w:p>
    <w:p w:rsidR="003335FC" w:rsidRPr="008010FF" w:rsidRDefault="003335FC" w:rsidP="009778CC">
      <w:pPr>
        <w:snapToGrid w:val="0"/>
        <w:spacing w:before="120" w:after="120"/>
        <w:ind w:left="3136" w:hanging="196"/>
        <w:jc w:val="both"/>
        <w:rPr>
          <w:rFonts w:ascii="Times New Roman" w:eastAsia="標楷體"/>
        </w:rPr>
      </w:pPr>
      <w:r w:rsidRPr="008010FF">
        <w:rPr>
          <w:rFonts w:ascii="Times New Roman" w:eastAsia="標楷體"/>
        </w:rPr>
        <w:t>a.</w:t>
      </w:r>
      <w:r w:rsidRPr="008010FF">
        <w:rPr>
          <w:rFonts w:ascii="Times New Roman" w:eastAsia="標楷體"/>
        </w:rPr>
        <w:t>為避免吸氣嘴內外之氣體產生亂流，吸氣嘴之內徑須大於</w:t>
      </w:r>
      <w:r w:rsidRPr="008010FF">
        <w:rPr>
          <w:rFonts w:ascii="Times New Roman" w:eastAsia="標楷體"/>
        </w:rPr>
        <w:t xml:space="preserve"> </w:t>
      </w:r>
      <w:smartTag w:uri="urn:schemas-microsoft-com:office:smarttags" w:element="chmetcnv">
        <w:smartTagPr>
          <w:attr w:name="TCSC" w:val="0"/>
          <w:attr w:name="NumberType" w:val="1"/>
          <w:attr w:name="Negative" w:val="False"/>
          <w:attr w:name="HasSpace" w:val="True"/>
          <w:attr w:name="SourceValue" w:val="4"/>
          <w:attr w:name="UnitName" w:val="mm"/>
        </w:smartTagPr>
        <w:r w:rsidRPr="008010FF">
          <w:rPr>
            <w:rFonts w:ascii="Times New Roman" w:eastAsia="標楷體"/>
          </w:rPr>
          <w:t>4 mm</w:t>
        </w:r>
      </w:smartTag>
      <w:r w:rsidRPr="008010FF">
        <w:rPr>
          <w:rFonts w:ascii="Times New Roman" w:eastAsia="標楷體"/>
        </w:rPr>
        <w:t xml:space="preserve"> </w:t>
      </w:r>
      <w:r w:rsidRPr="008010FF">
        <w:rPr>
          <w:rFonts w:ascii="Times New Roman" w:eastAsia="標楷體"/>
        </w:rPr>
        <w:t>以上。</w:t>
      </w:r>
    </w:p>
    <w:p w:rsidR="003335FC" w:rsidRPr="008010FF" w:rsidRDefault="003335FC" w:rsidP="009778CC">
      <w:pPr>
        <w:snapToGrid w:val="0"/>
        <w:spacing w:before="120" w:after="120"/>
        <w:ind w:left="3136" w:hanging="196"/>
        <w:jc w:val="both"/>
        <w:rPr>
          <w:rFonts w:ascii="Times New Roman" w:eastAsia="標楷體"/>
        </w:rPr>
      </w:pPr>
      <w:r w:rsidRPr="008010FF">
        <w:rPr>
          <w:rFonts w:ascii="Times New Roman" w:eastAsia="標楷體"/>
        </w:rPr>
        <w:t>b.</w:t>
      </w:r>
      <w:r w:rsidRPr="008010FF">
        <w:rPr>
          <w:rFonts w:ascii="Times New Roman" w:eastAsia="標楷體"/>
        </w:rPr>
        <w:t>吸氣嘴之內徑需正確予以測定，需讀到</w:t>
      </w:r>
      <w:r w:rsidRPr="008010FF">
        <w:rPr>
          <w:rFonts w:ascii="Times New Roman" w:eastAsia="標楷體"/>
        </w:rPr>
        <w:t xml:space="preserve"> </w:t>
      </w:r>
      <w:smartTag w:uri="urn:schemas-microsoft-com:office:smarttags" w:element="chmetcnv">
        <w:smartTagPr>
          <w:attr w:name="TCSC" w:val="0"/>
          <w:attr w:name="NumberType" w:val="1"/>
          <w:attr w:name="Negative" w:val="False"/>
          <w:attr w:name="HasSpace" w:val="True"/>
          <w:attr w:name="SourceValue" w:val="0.1"/>
          <w:attr w:name="UnitName" w:val="mm"/>
        </w:smartTagPr>
        <w:r w:rsidRPr="008010FF">
          <w:rPr>
            <w:rFonts w:ascii="Times New Roman" w:eastAsia="標楷體"/>
          </w:rPr>
          <w:t>0.1 mm</w:t>
        </w:r>
      </w:smartTag>
      <w:r w:rsidRPr="008010FF">
        <w:rPr>
          <w:rFonts w:ascii="Times New Roman" w:eastAsia="標楷體"/>
        </w:rPr>
        <w:t xml:space="preserve"> </w:t>
      </w:r>
      <w:r w:rsidRPr="008010FF">
        <w:rPr>
          <w:rFonts w:ascii="Times New Roman" w:eastAsia="標楷體"/>
        </w:rPr>
        <w:t>的刻度。</w:t>
      </w:r>
    </w:p>
    <w:p w:rsidR="003335FC" w:rsidRPr="008010FF" w:rsidRDefault="003335FC" w:rsidP="009778CC">
      <w:pPr>
        <w:snapToGrid w:val="0"/>
        <w:spacing w:before="120" w:after="120"/>
        <w:ind w:left="3136" w:hanging="196"/>
        <w:jc w:val="both"/>
        <w:rPr>
          <w:rFonts w:ascii="Times New Roman" w:eastAsia="標楷體"/>
        </w:rPr>
      </w:pPr>
      <w:r w:rsidRPr="008010FF">
        <w:rPr>
          <w:rFonts w:ascii="Times New Roman" w:eastAsia="標楷體"/>
        </w:rPr>
        <w:t>c.</w:t>
      </w:r>
      <w:r w:rsidRPr="008010FF">
        <w:rPr>
          <w:rFonts w:ascii="Times New Roman" w:eastAsia="標楷體"/>
        </w:rPr>
        <w:t>吸氣嘴之前端，如圖五需加工成</w:t>
      </w:r>
      <w:r w:rsidRPr="008010FF">
        <w:rPr>
          <w:rFonts w:ascii="Times New Roman" w:eastAsia="標楷體"/>
        </w:rPr>
        <w:t xml:space="preserve"> 30 </w:t>
      </w:r>
      <w:r w:rsidRPr="008010FF">
        <w:rPr>
          <w:rFonts w:ascii="Times New Roman" w:eastAsia="標楷體"/>
        </w:rPr>
        <w:t>度以下之銳角或平滑之半球狀。</w:t>
      </w:r>
    </w:p>
    <w:p w:rsidR="003335FC" w:rsidRPr="008010FF" w:rsidRDefault="003335FC" w:rsidP="009778CC">
      <w:pPr>
        <w:snapToGrid w:val="0"/>
        <w:spacing w:before="120" w:after="120"/>
        <w:ind w:left="3136" w:hanging="196"/>
        <w:jc w:val="both"/>
        <w:rPr>
          <w:rFonts w:ascii="Times New Roman" w:eastAsia="標楷體"/>
        </w:rPr>
      </w:pPr>
      <w:r w:rsidRPr="008010FF">
        <w:rPr>
          <w:rFonts w:ascii="Times New Roman" w:eastAsia="標楷體"/>
        </w:rPr>
        <w:t>d.</w:t>
      </w:r>
      <w:r w:rsidRPr="008010FF">
        <w:rPr>
          <w:rFonts w:ascii="Times New Roman" w:eastAsia="標楷體"/>
        </w:rPr>
        <w:t>吸氣嘴之內外面皆需平滑。</w:t>
      </w:r>
    </w:p>
    <w:p w:rsidR="003335FC" w:rsidRPr="008010FF" w:rsidRDefault="003335FC" w:rsidP="009778CC">
      <w:pPr>
        <w:snapToGrid w:val="0"/>
        <w:spacing w:before="120" w:after="120"/>
        <w:ind w:left="3136" w:hanging="196"/>
        <w:jc w:val="both"/>
        <w:rPr>
          <w:rFonts w:ascii="Times New Roman" w:eastAsia="標楷體"/>
        </w:rPr>
      </w:pPr>
      <w:r w:rsidRPr="008010FF">
        <w:rPr>
          <w:rFonts w:ascii="Times New Roman" w:eastAsia="標楷體"/>
        </w:rPr>
        <w:t>e.</w:t>
      </w:r>
      <w:r w:rsidRPr="008010FF">
        <w:rPr>
          <w:rFonts w:ascii="Times New Roman" w:eastAsia="標楷體"/>
        </w:rPr>
        <w:t>吸氣嘴至粒狀物捕集器之採樣管，需內面平滑，其截面不可急劇變化或彎曲。</w:t>
      </w:r>
    </w:p>
    <w:p w:rsidR="003335FC" w:rsidRPr="008010FF" w:rsidRDefault="003335FC" w:rsidP="009778CC">
      <w:pPr>
        <w:snapToGrid w:val="0"/>
        <w:spacing w:before="120" w:after="120"/>
        <w:ind w:left="3136" w:hanging="196"/>
        <w:jc w:val="both"/>
        <w:rPr>
          <w:rFonts w:ascii="Times New Roman" w:eastAsia="標楷體"/>
        </w:rPr>
      </w:pPr>
      <w:r w:rsidRPr="008010FF">
        <w:rPr>
          <w:rFonts w:ascii="Times New Roman" w:eastAsia="標楷體"/>
        </w:rPr>
        <w:t>f.</w:t>
      </w:r>
      <w:r w:rsidRPr="008010FF">
        <w:rPr>
          <w:rFonts w:ascii="Times New Roman" w:eastAsia="標楷體"/>
        </w:rPr>
        <w:t>吸氣嘴之材料為：硬質玻璃、石英玻璃、不</w:t>
      </w:r>
      <w:r w:rsidR="00540F9C" w:rsidRPr="008010FF">
        <w:rPr>
          <w:rFonts w:ascii="Times New Roman" w:eastAsia="標楷體"/>
        </w:rPr>
        <w:t>鏽</w:t>
      </w:r>
      <w:r w:rsidRPr="008010FF">
        <w:rPr>
          <w:rFonts w:ascii="Times New Roman" w:eastAsia="標楷體"/>
        </w:rPr>
        <w:t>鋼或具相同等級性能者。吸氣嘴之構造例，如圖六所示。</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w:t>
      </w:r>
      <w:r w:rsidRPr="008010FF">
        <w:rPr>
          <w:rFonts w:ascii="Times New Roman" w:eastAsia="標楷體"/>
        </w:rPr>
        <w:t>B</w:t>
      </w:r>
      <w:r w:rsidRPr="008010FF">
        <w:rPr>
          <w:rFonts w:ascii="Times New Roman" w:eastAsia="標楷體"/>
        </w:rPr>
        <w:t>）粒狀物捕集器</w:t>
      </w:r>
    </w:p>
    <w:p w:rsidR="003335FC" w:rsidRPr="008010FF" w:rsidRDefault="003335FC" w:rsidP="009778CC">
      <w:pPr>
        <w:snapToGrid w:val="0"/>
        <w:spacing w:before="120" w:after="120"/>
        <w:ind w:left="3136" w:hanging="196"/>
        <w:jc w:val="both"/>
        <w:rPr>
          <w:rFonts w:ascii="Times New Roman" w:eastAsia="標楷體"/>
        </w:rPr>
      </w:pPr>
      <w:r w:rsidRPr="008010FF">
        <w:rPr>
          <w:rFonts w:ascii="Times New Roman" w:eastAsia="標楷體"/>
        </w:rPr>
        <w:t>a.</w:t>
      </w:r>
      <w:r w:rsidRPr="008010FF">
        <w:rPr>
          <w:rFonts w:ascii="Times New Roman" w:eastAsia="標楷體"/>
        </w:rPr>
        <w:t>粒狀物捕集是利用濾紙過濾方式採集樣品，</w:t>
      </w:r>
      <w:r w:rsidR="007D4278" w:rsidRPr="008010FF">
        <w:rPr>
          <w:rFonts w:ascii="Times New Roman" w:eastAsia="標楷體"/>
          <w:color w:val="000000"/>
        </w:rPr>
        <w:t>0.3μm</w:t>
      </w:r>
      <w:r w:rsidR="007D4278" w:rsidRPr="008010FF">
        <w:rPr>
          <w:rFonts w:ascii="Times New Roman" w:eastAsia="標楷體"/>
          <w:color w:val="000000"/>
        </w:rPr>
        <w:t>粒徑之</w:t>
      </w:r>
      <w:r w:rsidRPr="008010FF">
        <w:rPr>
          <w:rFonts w:ascii="Times New Roman" w:eastAsia="標楷體"/>
          <w:color w:val="000000"/>
        </w:rPr>
        <w:t>濾</w:t>
      </w:r>
      <w:r w:rsidRPr="008010FF">
        <w:rPr>
          <w:rFonts w:ascii="Times New Roman" w:eastAsia="標楷體"/>
        </w:rPr>
        <w:t>紙捕集率需在</w:t>
      </w:r>
      <w:r w:rsidRPr="008010FF">
        <w:rPr>
          <w:rFonts w:ascii="Times New Roman" w:eastAsia="標楷體"/>
        </w:rPr>
        <w:t xml:space="preserve"> 99%</w:t>
      </w:r>
      <w:r w:rsidRPr="008010FF">
        <w:rPr>
          <w:rFonts w:ascii="Times New Roman" w:eastAsia="標楷體"/>
        </w:rPr>
        <w:t>以上，使用過程不可有化學變化產生。</w:t>
      </w:r>
    </w:p>
    <w:p w:rsidR="003335FC" w:rsidRPr="008010FF" w:rsidRDefault="003335FC" w:rsidP="009778CC">
      <w:pPr>
        <w:snapToGrid w:val="0"/>
        <w:spacing w:before="120" w:after="120"/>
        <w:ind w:left="3136" w:hanging="196"/>
        <w:jc w:val="both"/>
        <w:rPr>
          <w:rFonts w:ascii="Times New Roman" w:eastAsia="標楷體"/>
        </w:rPr>
      </w:pPr>
      <w:r w:rsidRPr="008010FF">
        <w:rPr>
          <w:rFonts w:ascii="Times New Roman" w:eastAsia="標楷體"/>
        </w:rPr>
        <w:t>b.</w:t>
      </w:r>
      <w:r w:rsidRPr="008010FF">
        <w:rPr>
          <w:rFonts w:ascii="Times New Roman" w:eastAsia="標楷體"/>
        </w:rPr>
        <w:t>由濾紙及濾紙固定器所組成。</w:t>
      </w:r>
    </w:p>
    <w:p w:rsidR="003335FC" w:rsidRPr="008010FF" w:rsidRDefault="003335FC" w:rsidP="009778CC">
      <w:pPr>
        <w:snapToGrid w:val="0"/>
        <w:spacing w:before="120" w:after="120"/>
        <w:ind w:left="3136" w:hanging="196"/>
        <w:jc w:val="both"/>
        <w:rPr>
          <w:rFonts w:ascii="Times New Roman" w:eastAsia="標楷體"/>
        </w:rPr>
      </w:pPr>
      <w:r w:rsidRPr="008010FF">
        <w:rPr>
          <w:rFonts w:ascii="Times New Roman" w:eastAsia="標楷體"/>
        </w:rPr>
        <w:t>c.</w:t>
      </w:r>
      <w:r w:rsidRPr="008010FF">
        <w:rPr>
          <w:rFonts w:ascii="Times New Roman" w:eastAsia="標楷體"/>
        </w:rPr>
        <w:t>濾紙的形狀有圓形濾紙和圓筒濾紙，依各個形狀使用不同的濾紙固定器，但是圓形濾紙應使用有效直徑</w:t>
      </w:r>
      <w:r w:rsidRPr="008010FF">
        <w:rPr>
          <w:rFonts w:ascii="Times New Roman" w:eastAsia="標楷體"/>
        </w:rPr>
        <w:t xml:space="preserve"> </w:t>
      </w:r>
      <w:smartTag w:uri="urn:schemas-microsoft-com:office:smarttags" w:element="chmetcnv">
        <w:smartTagPr>
          <w:attr w:name="TCSC" w:val="0"/>
          <w:attr w:name="NumberType" w:val="1"/>
          <w:attr w:name="Negative" w:val="False"/>
          <w:attr w:name="HasSpace" w:val="True"/>
          <w:attr w:name="SourceValue" w:val="30"/>
          <w:attr w:name="UnitName" w:val="mm"/>
        </w:smartTagPr>
        <w:r w:rsidRPr="008010FF">
          <w:rPr>
            <w:rFonts w:ascii="Times New Roman" w:eastAsia="標楷體"/>
          </w:rPr>
          <w:t>30 mm</w:t>
        </w:r>
      </w:smartTag>
      <w:r w:rsidRPr="008010FF">
        <w:rPr>
          <w:rFonts w:ascii="Times New Roman" w:eastAsia="標楷體"/>
        </w:rPr>
        <w:t>以上者。圓形濾紙粒狀物捕集器之例，如圖七所示。圓筒濾紙粒狀物捕集器之例，如圖八所示。</w:t>
      </w:r>
    </w:p>
    <w:p w:rsidR="003335FC" w:rsidRPr="008010FF" w:rsidRDefault="003335FC" w:rsidP="009778CC">
      <w:pPr>
        <w:snapToGrid w:val="0"/>
        <w:spacing w:before="120" w:after="120"/>
        <w:ind w:left="3136" w:hanging="196"/>
        <w:jc w:val="both"/>
        <w:rPr>
          <w:rFonts w:ascii="Times New Roman" w:eastAsia="標楷體"/>
        </w:rPr>
      </w:pPr>
      <w:r w:rsidRPr="008010FF">
        <w:rPr>
          <w:rFonts w:ascii="Times New Roman" w:eastAsia="標楷體"/>
        </w:rPr>
        <w:lastRenderedPageBreak/>
        <w:t>d.</w:t>
      </w:r>
      <w:r w:rsidRPr="008010FF">
        <w:rPr>
          <w:rFonts w:ascii="Times New Roman" w:eastAsia="標楷體"/>
        </w:rPr>
        <w:t>濾紙材質之選擇見表一。</w:t>
      </w:r>
    </w:p>
    <w:p w:rsidR="003335FC" w:rsidRPr="008010FF" w:rsidRDefault="003335FC" w:rsidP="009778CC">
      <w:pPr>
        <w:snapToGrid w:val="0"/>
        <w:spacing w:before="120" w:after="120"/>
        <w:ind w:left="3136" w:hanging="196"/>
        <w:jc w:val="both"/>
        <w:rPr>
          <w:rFonts w:ascii="Times New Roman" w:eastAsia="標楷體"/>
        </w:rPr>
      </w:pPr>
      <w:r w:rsidRPr="008010FF">
        <w:rPr>
          <w:rFonts w:ascii="Times New Roman" w:eastAsia="標楷體"/>
        </w:rPr>
        <w:t>e.</w:t>
      </w:r>
      <w:r w:rsidRPr="008010FF">
        <w:rPr>
          <w:rFonts w:ascii="Times New Roman" w:eastAsia="標楷體"/>
        </w:rPr>
        <w:t>使用濾紙固定器宜採用依濾紙形狀並容易裝卸濾紙者，且濾紙固定器材料需選用如四、（五）</w:t>
      </w:r>
      <w:r w:rsidRPr="008010FF">
        <w:rPr>
          <w:rFonts w:ascii="Times New Roman" w:eastAsia="標楷體"/>
        </w:rPr>
        <w:t>1.</w:t>
      </w:r>
      <w:r w:rsidRPr="008010FF">
        <w:rPr>
          <w:rFonts w:ascii="Times New Roman" w:eastAsia="標楷體"/>
        </w:rPr>
        <w:t>（</w:t>
      </w:r>
      <w:r w:rsidRPr="008010FF">
        <w:rPr>
          <w:rFonts w:ascii="Times New Roman" w:eastAsia="標楷體"/>
        </w:rPr>
        <w:t>1</w:t>
      </w:r>
      <w:r w:rsidRPr="008010FF">
        <w:rPr>
          <w:rFonts w:ascii="Times New Roman" w:eastAsia="標楷體"/>
        </w:rPr>
        <w:t>）</w:t>
      </w:r>
      <w:r w:rsidRPr="008010FF">
        <w:rPr>
          <w:rFonts w:ascii="Times New Roman" w:eastAsia="標楷體"/>
        </w:rPr>
        <w:t>A.</w:t>
      </w:r>
      <w:r w:rsidRPr="008010FF">
        <w:rPr>
          <w:rFonts w:ascii="Times New Roman" w:eastAsia="標楷體"/>
        </w:rPr>
        <w:t>（</w:t>
      </w:r>
      <w:r w:rsidR="009778CC" w:rsidRPr="008010FF">
        <w:rPr>
          <w:rFonts w:ascii="Times New Roman" w:eastAsia="標楷體"/>
        </w:rPr>
        <w:t>A</w:t>
      </w:r>
      <w:r w:rsidRPr="008010FF">
        <w:rPr>
          <w:rFonts w:ascii="Times New Roman" w:eastAsia="標楷體"/>
        </w:rPr>
        <w:t>）</w:t>
      </w:r>
      <w:r w:rsidR="009778CC" w:rsidRPr="008010FF">
        <w:rPr>
          <w:rFonts w:ascii="Times New Roman" w:eastAsia="標楷體"/>
        </w:rPr>
        <w:t>f.</w:t>
      </w:r>
      <w:r w:rsidRPr="008010FF">
        <w:rPr>
          <w:rFonts w:ascii="Times New Roman" w:eastAsia="標楷體"/>
        </w:rPr>
        <w:t>所述者。</w:t>
      </w:r>
    </w:p>
    <w:p w:rsidR="003335FC" w:rsidRPr="008010FF" w:rsidRDefault="003335FC" w:rsidP="009778CC">
      <w:pPr>
        <w:snapToGrid w:val="0"/>
        <w:spacing w:before="120" w:after="120"/>
        <w:ind w:left="3136" w:hanging="196"/>
        <w:jc w:val="both"/>
        <w:rPr>
          <w:rFonts w:ascii="Times New Roman" w:eastAsia="標楷體"/>
        </w:rPr>
      </w:pPr>
      <w:r w:rsidRPr="008010FF">
        <w:rPr>
          <w:rFonts w:ascii="Times New Roman" w:eastAsia="標楷體"/>
        </w:rPr>
        <w:t>f.</w:t>
      </w:r>
      <w:r w:rsidRPr="008010FF">
        <w:rPr>
          <w:rFonts w:ascii="Times New Roman" w:eastAsia="標楷體"/>
        </w:rPr>
        <w:t>裝濾紙處不能有漏氣現象。</w:t>
      </w:r>
    </w:p>
    <w:p w:rsidR="003335FC" w:rsidRPr="008010FF" w:rsidRDefault="003335FC" w:rsidP="009778CC">
      <w:pPr>
        <w:snapToGrid w:val="0"/>
        <w:spacing w:before="120" w:after="120"/>
        <w:ind w:left="3136" w:hanging="196"/>
        <w:jc w:val="both"/>
        <w:rPr>
          <w:rFonts w:ascii="Times New Roman" w:eastAsia="標楷體"/>
        </w:rPr>
      </w:pPr>
      <w:r w:rsidRPr="008010FF">
        <w:rPr>
          <w:rFonts w:ascii="Times New Roman" w:eastAsia="標楷體"/>
        </w:rPr>
        <w:t>g.</w:t>
      </w:r>
      <w:r w:rsidRPr="008010FF">
        <w:rPr>
          <w:rFonts w:ascii="Times New Roman" w:eastAsia="標楷體"/>
        </w:rPr>
        <w:t>有液滴共存時，可使用下列方法：</w:t>
      </w:r>
    </w:p>
    <w:p w:rsidR="003335FC" w:rsidRPr="008010FF" w:rsidRDefault="003335FC">
      <w:pPr>
        <w:snapToGrid w:val="0"/>
        <w:spacing w:before="120" w:after="120"/>
        <w:ind w:left="3920" w:hanging="700"/>
        <w:jc w:val="both"/>
        <w:rPr>
          <w:rFonts w:ascii="Times New Roman" w:eastAsia="標楷體"/>
          <w:color w:val="FF0000"/>
        </w:rPr>
      </w:pPr>
      <w:r w:rsidRPr="008010FF">
        <w:rPr>
          <w:rFonts w:ascii="Times New Roman" w:eastAsia="標楷體"/>
        </w:rPr>
        <w:t>（</w:t>
      </w:r>
      <w:r w:rsidRPr="008010FF">
        <w:rPr>
          <w:rFonts w:ascii="Times New Roman" w:eastAsia="標楷體"/>
        </w:rPr>
        <w:t>a</w:t>
      </w:r>
      <w:r w:rsidRPr="008010FF">
        <w:rPr>
          <w:rFonts w:ascii="Times New Roman" w:eastAsia="標楷體"/>
        </w:rPr>
        <w:t>）</w:t>
      </w:r>
      <w:r w:rsidR="00D610C2" w:rsidRPr="008010FF">
        <w:rPr>
          <w:rFonts w:ascii="Times New Roman" w:eastAsia="標楷體" w:hint="eastAsia"/>
        </w:rPr>
        <w:t>依</w:t>
      </w:r>
      <w:r w:rsidRPr="008010FF">
        <w:rPr>
          <w:rFonts w:ascii="Times New Roman" w:eastAsia="標楷體"/>
        </w:rPr>
        <w:t>圖九在粒狀物捕集器上附加衝擊器，以先行除去液滴</w:t>
      </w:r>
      <w:r w:rsidR="00D610C2" w:rsidRPr="008010FF">
        <w:rPr>
          <w:rFonts w:ascii="新細明體" w:eastAsia="新細明體" w:hAnsi="新細明體" w:hint="eastAsia"/>
        </w:rPr>
        <w:t>。</w:t>
      </w:r>
      <w:r w:rsidR="00D8030E" w:rsidRPr="008010FF">
        <w:rPr>
          <w:rFonts w:ascii="Times New Roman" w:eastAsia="標楷體" w:hint="eastAsia"/>
          <w:color w:val="000000"/>
        </w:rPr>
        <w:t>排氣含高水分時選擇</w:t>
      </w:r>
      <w:r w:rsidR="0052798E" w:rsidRPr="008010FF">
        <w:rPr>
          <w:rFonts w:eastAsia="標楷體" w:hint="eastAsia"/>
          <w:color w:val="000000"/>
        </w:rPr>
        <w:t>圖十</w:t>
      </w:r>
      <w:r w:rsidR="00977804" w:rsidRPr="008010FF">
        <w:rPr>
          <w:rFonts w:ascii="Times New Roman" w:eastAsia="新細明體"/>
          <w:color w:val="000000"/>
        </w:rPr>
        <w:t>（</w:t>
      </w:r>
      <w:r w:rsidR="00977804" w:rsidRPr="008010FF">
        <w:rPr>
          <w:rFonts w:ascii="Times New Roman" w:eastAsia="新細明體"/>
          <w:color w:val="000000"/>
        </w:rPr>
        <w:t>a</w:t>
      </w:r>
      <w:r w:rsidR="00977804" w:rsidRPr="008010FF">
        <w:rPr>
          <w:rFonts w:ascii="Times New Roman" w:eastAsia="新細明體"/>
          <w:color w:val="000000"/>
        </w:rPr>
        <w:t>）</w:t>
      </w:r>
      <w:r w:rsidR="0052798E" w:rsidRPr="008010FF">
        <w:rPr>
          <w:rFonts w:ascii="Times New Roman" w:eastAsia="標楷體"/>
          <w:color w:val="000000"/>
        </w:rPr>
        <w:t>在粒狀物捕集器上附加貯留槽之衝擊器或</w:t>
      </w:r>
      <w:r w:rsidR="00977804" w:rsidRPr="008010FF">
        <w:rPr>
          <w:rFonts w:ascii="Times New Roman" w:eastAsia="標楷體"/>
          <w:color w:val="000000"/>
        </w:rPr>
        <w:t>圖十</w:t>
      </w:r>
      <w:r w:rsidR="00977804" w:rsidRPr="008010FF">
        <w:rPr>
          <w:rFonts w:ascii="Times New Roman" w:eastAsia="新細明體"/>
          <w:color w:val="000000"/>
        </w:rPr>
        <w:t>（</w:t>
      </w:r>
      <w:r w:rsidR="00977804" w:rsidRPr="008010FF">
        <w:rPr>
          <w:rFonts w:ascii="Times New Roman" w:eastAsia="新細明體"/>
          <w:color w:val="000000"/>
        </w:rPr>
        <w:t>b</w:t>
      </w:r>
      <w:r w:rsidR="00977804" w:rsidRPr="008010FF">
        <w:rPr>
          <w:rFonts w:ascii="Times New Roman" w:eastAsia="新細明體"/>
          <w:color w:val="000000"/>
        </w:rPr>
        <w:t>）</w:t>
      </w:r>
      <w:r w:rsidR="0052798E" w:rsidRPr="008010FF">
        <w:rPr>
          <w:rFonts w:eastAsia="標楷體" w:hint="eastAsia"/>
          <w:color w:val="000000"/>
        </w:rPr>
        <w:t>多階式</w:t>
      </w:r>
      <w:r w:rsidR="0052798E" w:rsidRPr="008010FF">
        <w:rPr>
          <w:rFonts w:eastAsia="標楷體"/>
          <w:color w:val="000000"/>
        </w:rPr>
        <w:t>衝擊器</w:t>
      </w:r>
      <w:r w:rsidRPr="008010FF">
        <w:rPr>
          <w:rFonts w:ascii="Times New Roman" w:eastAsia="標楷體"/>
          <w:color w:val="000000"/>
        </w:rPr>
        <w:t>。</w:t>
      </w:r>
    </w:p>
    <w:p w:rsidR="003335FC" w:rsidRPr="008010FF" w:rsidRDefault="003335FC">
      <w:pPr>
        <w:snapToGrid w:val="0"/>
        <w:spacing w:before="120" w:after="120"/>
        <w:ind w:left="3920" w:hanging="700"/>
        <w:jc w:val="both"/>
        <w:rPr>
          <w:rFonts w:ascii="Times New Roman" w:eastAsia="標楷體"/>
        </w:rPr>
      </w:pPr>
      <w:r w:rsidRPr="008010FF">
        <w:rPr>
          <w:rFonts w:ascii="Times New Roman" w:eastAsia="標楷體"/>
        </w:rPr>
        <w:t>（</w:t>
      </w:r>
      <w:r w:rsidRPr="008010FF">
        <w:rPr>
          <w:rFonts w:ascii="Times New Roman" w:eastAsia="標楷體"/>
        </w:rPr>
        <w:t>b</w:t>
      </w:r>
      <w:r w:rsidRPr="008010FF">
        <w:rPr>
          <w:rFonts w:ascii="Times New Roman" w:eastAsia="標楷體"/>
        </w:rPr>
        <w:t>）使用高強度濾紙，裝設耐腐蝕性金屬網與彈簧，以防濾紙破損，如圖</w:t>
      </w:r>
      <w:r w:rsidRPr="008010FF">
        <w:rPr>
          <w:rFonts w:ascii="Times New Roman" w:eastAsia="標楷體"/>
          <w:color w:val="000000"/>
        </w:rPr>
        <w:t>十</w:t>
      </w:r>
      <w:r w:rsidR="0052798E" w:rsidRPr="008010FF">
        <w:rPr>
          <w:rFonts w:ascii="Times New Roman" w:eastAsia="標楷體" w:hint="eastAsia"/>
          <w:color w:val="000000"/>
        </w:rPr>
        <w:t>一</w:t>
      </w:r>
      <w:r w:rsidRPr="008010FF">
        <w:rPr>
          <w:rFonts w:ascii="Times New Roman" w:eastAsia="標楷體"/>
          <w:color w:val="000000"/>
        </w:rPr>
        <w:t>a</w:t>
      </w:r>
      <w:r w:rsidRPr="008010FF">
        <w:rPr>
          <w:rFonts w:ascii="Times New Roman" w:eastAsia="標楷體"/>
          <w:color w:val="000000"/>
        </w:rPr>
        <w:t>。另外可在後段再加如圖十</w:t>
      </w:r>
      <w:r w:rsidR="0052798E" w:rsidRPr="008010FF">
        <w:rPr>
          <w:rFonts w:ascii="Times New Roman" w:eastAsia="標楷體" w:hint="eastAsia"/>
          <w:color w:val="000000"/>
        </w:rPr>
        <w:t>一</w:t>
      </w:r>
      <w:r w:rsidRPr="008010FF">
        <w:rPr>
          <w:rFonts w:ascii="Times New Roman" w:eastAsia="標楷體"/>
          <w:color w:val="000000"/>
        </w:rPr>
        <w:t>b</w:t>
      </w:r>
      <w:r w:rsidRPr="008010FF">
        <w:rPr>
          <w:rFonts w:ascii="Times New Roman" w:eastAsia="標楷體"/>
        </w:rPr>
        <w:t>之除液滴器。</w:t>
      </w:r>
    </w:p>
    <w:p w:rsidR="003335FC" w:rsidRPr="008010FF" w:rsidRDefault="003335FC" w:rsidP="009778CC">
      <w:pPr>
        <w:snapToGrid w:val="0"/>
        <w:spacing w:before="120" w:after="120"/>
        <w:ind w:left="3136" w:hanging="196"/>
        <w:jc w:val="both"/>
        <w:rPr>
          <w:rFonts w:ascii="Times New Roman" w:eastAsia="標楷體"/>
        </w:rPr>
      </w:pPr>
      <w:r w:rsidRPr="008010FF">
        <w:rPr>
          <w:rFonts w:ascii="Times New Roman" w:eastAsia="標楷體"/>
        </w:rPr>
        <w:t>h.</w:t>
      </w:r>
      <w:r w:rsidRPr="008010FF">
        <w:rPr>
          <w:rFonts w:ascii="Times New Roman" w:eastAsia="標楷體"/>
        </w:rPr>
        <w:t>粒狀物捕集器之選定</w:t>
      </w:r>
    </w:p>
    <w:p w:rsidR="003335FC" w:rsidRPr="008010FF" w:rsidRDefault="003335FC">
      <w:pPr>
        <w:pStyle w:val="2"/>
        <w:ind w:left="3232" w:firstLine="0"/>
      </w:pPr>
      <w:r w:rsidRPr="008010FF">
        <w:t>粒狀物捕集器使用時依表一選擇適當之濾材。濾材因加熱減少重量或對排氣中之共存物質（如硫氧化物）有吸著性及反應性等，會造成測定誤差，故必須針對其特性而加以選用。</w:t>
      </w:r>
    </w:p>
    <w:p w:rsidR="003335FC" w:rsidRPr="008010FF" w:rsidRDefault="003335FC">
      <w:pPr>
        <w:snapToGrid w:val="0"/>
        <w:spacing w:before="120" w:after="120"/>
        <w:ind w:left="2552" w:hanging="284"/>
        <w:jc w:val="both"/>
        <w:rPr>
          <w:rFonts w:ascii="Times New Roman" w:eastAsia="標楷體"/>
        </w:rPr>
      </w:pPr>
      <w:r w:rsidRPr="008010FF">
        <w:rPr>
          <w:rFonts w:ascii="Times New Roman" w:eastAsia="標楷體"/>
        </w:rPr>
        <w:t>（</w:t>
      </w:r>
      <w:r w:rsidRPr="008010FF">
        <w:rPr>
          <w:rFonts w:ascii="Times New Roman" w:eastAsia="標楷體"/>
        </w:rPr>
        <w:t>C</w:t>
      </w:r>
      <w:r w:rsidRPr="008010FF">
        <w:rPr>
          <w:rFonts w:ascii="Times New Roman" w:eastAsia="標楷體"/>
        </w:rPr>
        <w:t>）固定器、液體捕集器及連結管</w:t>
      </w:r>
    </w:p>
    <w:p w:rsidR="003335FC" w:rsidRPr="008010FF" w:rsidRDefault="003335FC">
      <w:pPr>
        <w:snapToGrid w:val="0"/>
        <w:spacing w:before="120" w:after="120"/>
        <w:ind w:left="3232" w:hanging="292"/>
        <w:jc w:val="both"/>
        <w:rPr>
          <w:rFonts w:ascii="Times New Roman" w:eastAsia="標楷體"/>
        </w:rPr>
      </w:pPr>
      <w:r w:rsidRPr="008010FF">
        <w:rPr>
          <w:rFonts w:ascii="Times New Roman" w:eastAsia="標楷體"/>
        </w:rPr>
        <w:t>a.</w:t>
      </w:r>
      <w:r w:rsidRPr="008010FF">
        <w:rPr>
          <w:rFonts w:ascii="Times New Roman" w:eastAsia="標楷體"/>
        </w:rPr>
        <w:t>固定器</w:t>
      </w:r>
    </w:p>
    <w:p w:rsidR="003335FC" w:rsidRPr="008010FF" w:rsidRDefault="003335FC">
      <w:pPr>
        <w:snapToGrid w:val="0"/>
        <w:spacing w:before="120" w:after="120"/>
        <w:ind w:left="3232"/>
        <w:jc w:val="both"/>
        <w:rPr>
          <w:rFonts w:ascii="Times New Roman" w:eastAsia="標楷體"/>
        </w:rPr>
      </w:pPr>
      <w:r w:rsidRPr="008010FF">
        <w:rPr>
          <w:rFonts w:ascii="Times New Roman" w:eastAsia="標楷體"/>
        </w:rPr>
        <w:t>用於架穩粒狀物捕集器。</w:t>
      </w:r>
    </w:p>
    <w:p w:rsidR="003335FC" w:rsidRPr="008010FF" w:rsidRDefault="003335FC">
      <w:pPr>
        <w:snapToGrid w:val="0"/>
        <w:spacing w:before="120" w:after="120"/>
        <w:ind w:left="3232" w:hanging="292"/>
        <w:jc w:val="both"/>
        <w:rPr>
          <w:rFonts w:ascii="Times New Roman" w:eastAsia="標楷體"/>
        </w:rPr>
      </w:pPr>
      <w:r w:rsidRPr="008010FF">
        <w:rPr>
          <w:rFonts w:ascii="Times New Roman" w:eastAsia="標楷體"/>
        </w:rPr>
        <w:t>b.</w:t>
      </w:r>
      <w:r w:rsidRPr="008010FF">
        <w:rPr>
          <w:rFonts w:ascii="Times New Roman" w:eastAsia="標楷體"/>
        </w:rPr>
        <w:t>液體捕集器</w:t>
      </w:r>
    </w:p>
    <w:p w:rsidR="003335FC" w:rsidRPr="008010FF" w:rsidRDefault="003335FC">
      <w:pPr>
        <w:snapToGrid w:val="0"/>
        <w:spacing w:before="120" w:after="120"/>
        <w:ind w:left="3232"/>
        <w:jc w:val="both"/>
        <w:rPr>
          <w:rFonts w:ascii="Times New Roman" w:eastAsia="標楷體"/>
        </w:rPr>
      </w:pPr>
      <w:r w:rsidRPr="008010FF">
        <w:rPr>
          <w:rFonts w:ascii="Times New Roman" w:eastAsia="標楷體"/>
        </w:rPr>
        <w:t>為內部填裝玻璃纖維或石英纖維，可吸收排氣中之水分或霧狀物以防止逆流至粒狀物捕集器之裝置。</w:t>
      </w:r>
    </w:p>
    <w:p w:rsidR="003335FC" w:rsidRPr="008010FF" w:rsidRDefault="003335FC">
      <w:pPr>
        <w:snapToGrid w:val="0"/>
        <w:spacing w:before="120" w:after="120"/>
        <w:ind w:left="3232" w:hanging="292"/>
        <w:jc w:val="both"/>
        <w:rPr>
          <w:rFonts w:ascii="Times New Roman" w:eastAsia="標楷體"/>
        </w:rPr>
      </w:pPr>
      <w:r w:rsidRPr="008010FF">
        <w:rPr>
          <w:rFonts w:ascii="Times New Roman" w:eastAsia="標楷體"/>
        </w:rPr>
        <w:t>c.</w:t>
      </w:r>
      <w:r w:rsidRPr="008010FF">
        <w:rPr>
          <w:rFonts w:ascii="Times New Roman" w:eastAsia="標楷體"/>
        </w:rPr>
        <w:t>連結管</w:t>
      </w:r>
    </w:p>
    <w:p w:rsidR="003335FC" w:rsidRPr="008010FF" w:rsidRDefault="003335FC">
      <w:pPr>
        <w:snapToGrid w:val="0"/>
        <w:spacing w:before="120" w:after="120"/>
        <w:ind w:left="3232"/>
        <w:jc w:val="both"/>
        <w:rPr>
          <w:rFonts w:ascii="Times New Roman" w:eastAsia="標楷體"/>
        </w:rPr>
      </w:pPr>
      <w:r w:rsidRPr="008010FF">
        <w:rPr>
          <w:rFonts w:ascii="Times New Roman" w:eastAsia="標楷體"/>
        </w:rPr>
        <w:t>從粒狀物捕集器或液體捕集器到吸引用橡皮管</w:t>
      </w:r>
      <w:r w:rsidRPr="008010FF">
        <w:rPr>
          <w:rFonts w:ascii="Times New Roman" w:eastAsia="標楷體"/>
        </w:rPr>
        <w:lastRenderedPageBreak/>
        <w:t>（真空用）（註</w:t>
      </w:r>
      <w:r w:rsidR="00D3347E" w:rsidRPr="008010FF">
        <w:rPr>
          <w:rFonts w:ascii="Times New Roman" w:eastAsia="標楷體" w:hint="eastAsia"/>
        </w:rPr>
        <w:t>4</w:t>
      </w:r>
      <w:r w:rsidRPr="008010FF">
        <w:rPr>
          <w:rFonts w:ascii="Times New Roman" w:eastAsia="標楷體"/>
        </w:rPr>
        <w:t>）間之連絡部分。</w:t>
      </w:r>
    </w:p>
    <w:p w:rsidR="003335FC" w:rsidRPr="008010FF" w:rsidRDefault="003335FC">
      <w:pPr>
        <w:snapToGrid w:val="0"/>
        <w:spacing w:before="120" w:after="120"/>
        <w:ind w:left="2520" w:hanging="280"/>
        <w:jc w:val="both"/>
        <w:rPr>
          <w:rFonts w:ascii="Times New Roman" w:eastAsia="標楷體"/>
        </w:rPr>
      </w:pPr>
      <w:r w:rsidRPr="008010FF">
        <w:rPr>
          <w:rFonts w:ascii="Times New Roman" w:eastAsia="標楷體"/>
        </w:rPr>
        <w:t>B.</w:t>
      </w:r>
      <w:r w:rsidRPr="008010FF">
        <w:rPr>
          <w:rFonts w:ascii="Times New Roman" w:eastAsia="標楷體"/>
        </w:rPr>
        <w:t>氣體吸引部</w:t>
      </w:r>
    </w:p>
    <w:p w:rsidR="003335FC" w:rsidRPr="008010FF" w:rsidRDefault="003335FC">
      <w:pPr>
        <w:snapToGrid w:val="0"/>
        <w:spacing w:before="120" w:after="120"/>
        <w:ind w:left="2520"/>
        <w:jc w:val="both"/>
        <w:rPr>
          <w:rFonts w:ascii="Times New Roman" w:eastAsia="標楷體"/>
        </w:rPr>
      </w:pPr>
      <w:r w:rsidRPr="008010FF">
        <w:rPr>
          <w:rFonts w:ascii="Times New Roman" w:eastAsia="標楷體"/>
        </w:rPr>
        <w:t>採用四、（二）</w:t>
      </w:r>
      <w:r w:rsidR="009778CC" w:rsidRPr="008010FF">
        <w:rPr>
          <w:rFonts w:ascii="Times New Roman" w:eastAsia="標楷體"/>
        </w:rPr>
        <w:t>2.</w:t>
      </w:r>
      <w:r w:rsidRPr="008010FF">
        <w:rPr>
          <w:rFonts w:ascii="Times New Roman" w:eastAsia="標楷體"/>
        </w:rPr>
        <w:t>之規定。</w:t>
      </w:r>
    </w:p>
    <w:p w:rsidR="003335FC" w:rsidRPr="008010FF" w:rsidRDefault="003335FC">
      <w:pPr>
        <w:snapToGrid w:val="0"/>
        <w:spacing w:before="120" w:after="120"/>
        <w:ind w:left="2520" w:hanging="280"/>
        <w:jc w:val="both"/>
        <w:rPr>
          <w:rFonts w:ascii="Times New Roman" w:eastAsia="標楷體"/>
        </w:rPr>
      </w:pPr>
      <w:r w:rsidRPr="008010FF">
        <w:rPr>
          <w:rFonts w:ascii="Times New Roman" w:eastAsia="標楷體"/>
        </w:rPr>
        <w:t>C.</w:t>
      </w:r>
      <w:r w:rsidRPr="008010FF">
        <w:rPr>
          <w:rFonts w:ascii="Times New Roman" w:eastAsia="標楷體"/>
        </w:rPr>
        <w:t>吸引流量測定部</w:t>
      </w:r>
    </w:p>
    <w:p w:rsidR="003335FC" w:rsidRPr="008010FF" w:rsidRDefault="003335FC">
      <w:pPr>
        <w:snapToGrid w:val="0"/>
        <w:spacing w:before="120" w:after="120"/>
        <w:ind w:left="2520"/>
        <w:jc w:val="both"/>
        <w:rPr>
          <w:rFonts w:ascii="Times New Roman" w:eastAsia="標楷體"/>
        </w:rPr>
      </w:pPr>
      <w:r w:rsidRPr="008010FF">
        <w:rPr>
          <w:rFonts w:ascii="Times New Roman" w:eastAsia="標楷體"/>
        </w:rPr>
        <w:t>採用四、（二）</w:t>
      </w:r>
      <w:r w:rsidR="009778CC" w:rsidRPr="008010FF">
        <w:rPr>
          <w:rFonts w:ascii="Times New Roman" w:eastAsia="標楷體"/>
        </w:rPr>
        <w:t>3.</w:t>
      </w:r>
      <w:r w:rsidRPr="008010FF">
        <w:rPr>
          <w:rFonts w:ascii="Times New Roman" w:eastAsia="標楷體"/>
        </w:rPr>
        <w:t>之規定。</w:t>
      </w:r>
    </w:p>
    <w:p w:rsidR="003335FC" w:rsidRPr="008010FF" w:rsidRDefault="003335FC">
      <w:pPr>
        <w:snapToGrid w:val="0"/>
        <w:spacing w:before="120" w:after="120"/>
        <w:ind w:left="1542"/>
        <w:jc w:val="both"/>
        <w:rPr>
          <w:rFonts w:ascii="Times New Roman" w:eastAsia="標楷體" w:hint="eastAsia"/>
        </w:rPr>
      </w:pPr>
      <w:r w:rsidRPr="008010FF">
        <w:rPr>
          <w:rFonts w:ascii="Times New Roman" w:eastAsia="標楷體"/>
        </w:rPr>
        <w:t>（</w:t>
      </w:r>
      <w:r w:rsidR="00DF4EE3" w:rsidRPr="008010FF">
        <w:rPr>
          <w:rFonts w:ascii="Times New Roman" w:eastAsia="標楷體" w:hint="eastAsia"/>
        </w:rPr>
        <w:t>2</w:t>
      </w:r>
      <w:r w:rsidRPr="008010FF">
        <w:rPr>
          <w:rFonts w:ascii="Times New Roman" w:eastAsia="標楷體"/>
        </w:rPr>
        <w:t>）普通型自動採樣裝置</w:t>
      </w:r>
    </w:p>
    <w:p w:rsidR="003335FC" w:rsidRPr="008010FF" w:rsidRDefault="003335FC">
      <w:pPr>
        <w:snapToGrid w:val="0"/>
        <w:spacing w:before="120" w:after="120"/>
        <w:ind w:left="2520" w:hanging="280"/>
        <w:jc w:val="both"/>
        <w:rPr>
          <w:rFonts w:ascii="Times New Roman" w:eastAsia="標楷體"/>
        </w:rPr>
      </w:pPr>
      <w:r w:rsidRPr="008010FF">
        <w:rPr>
          <w:rFonts w:ascii="Times New Roman" w:eastAsia="標楷體"/>
        </w:rPr>
        <w:t>A.</w:t>
      </w:r>
      <w:r w:rsidRPr="008010FF">
        <w:rPr>
          <w:rFonts w:ascii="Times New Roman" w:eastAsia="標楷體"/>
        </w:rPr>
        <w:t>採樣組裝：除與普通型手動採樣組裝相同外，增加了計算與控制部如圖三</w:t>
      </w:r>
      <w:r w:rsidRPr="008010FF">
        <w:rPr>
          <w:rFonts w:ascii="Times New Roman" w:eastAsia="標楷體"/>
        </w:rPr>
        <w:t xml:space="preserve"> c</w:t>
      </w:r>
      <w:r w:rsidRPr="008010FF">
        <w:rPr>
          <w:rFonts w:ascii="Times New Roman" w:eastAsia="標楷體"/>
        </w:rPr>
        <w:t>。</w:t>
      </w:r>
    </w:p>
    <w:p w:rsidR="003335FC" w:rsidRPr="008010FF" w:rsidRDefault="003335FC">
      <w:pPr>
        <w:snapToGrid w:val="0"/>
        <w:spacing w:before="120" w:after="120"/>
        <w:ind w:left="2520" w:hanging="280"/>
        <w:jc w:val="both"/>
        <w:rPr>
          <w:rFonts w:ascii="Times New Roman" w:eastAsia="標楷體"/>
        </w:rPr>
      </w:pPr>
      <w:r w:rsidRPr="008010FF">
        <w:rPr>
          <w:rFonts w:ascii="Times New Roman" w:eastAsia="標楷體"/>
        </w:rPr>
        <w:t>B.</w:t>
      </w:r>
      <w:r w:rsidRPr="008010FF">
        <w:rPr>
          <w:rFonts w:ascii="Times New Roman" w:eastAsia="標楷體"/>
        </w:rPr>
        <w:t>粒狀物捕集部</w:t>
      </w:r>
    </w:p>
    <w:p w:rsidR="003335FC" w:rsidRPr="008010FF" w:rsidRDefault="003335FC">
      <w:pPr>
        <w:snapToGrid w:val="0"/>
        <w:spacing w:before="120" w:after="120"/>
        <w:ind w:left="2520"/>
        <w:jc w:val="both"/>
        <w:rPr>
          <w:rFonts w:ascii="Times New Roman" w:eastAsia="標楷體"/>
        </w:rPr>
      </w:pPr>
      <w:r w:rsidRPr="008010FF">
        <w:rPr>
          <w:rFonts w:ascii="Times New Roman" w:eastAsia="標楷體"/>
        </w:rPr>
        <w:t>粒狀物捕集部之組成：係由吸氣嘴、粒狀物捕集器、皮托管、溫度檢測器、壓力導管等構成。</w:t>
      </w:r>
    </w:p>
    <w:p w:rsidR="003335FC" w:rsidRPr="008010FF" w:rsidRDefault="003335FC" w:rsidP="009778CC">
      <w:pPr>
        <w:snapToGrid w:val="0"/>
        <w:spacing w:before="120" w:after="120"/>
        <w:ind w:left="3206" w:hanging="798"/>
        <w:jc w:val="both"/>
        <w:rPr>
          <w:rFonts w:ascii="Times New Roman" w:eastAsia="標楷體"/>
        </w:rPr>
      </w:pPr>
      <w:r w:rsidRPr="008010FF">
        <w:rPr>
          <w:rFonts w:ascii="Times New Roman" w:eastAsia="標楷體"/>
        </w:rPr>
        <w:t>（</w:t>
      </w:r>
      <w:r w:rsidRPr="008010FF">
        <w:rPr>
          <w:rFonts w:ascii="Times New Roman" w:eastAsia="標楷體"/>
        </w:rPr>
        <w:t>A</w:t>
      </w:r>
      <w:r w:rsidRPr="008010FF">
        <w:rPr>
          <w:rFonts w:ascii="Times New Roman" w:eastAsia="標楷體"/>
        </w:rPr>
        <w:t>）吸氣嘴與粒狀物捕集器：如普通型手動採樣裝置。</w:t>
      </w:r>
    </w:p>
    <w:p w:rsidR="003335FC" w:rsidRPr="008010FF" w:rsidRDefault="003335FC" w:rsidP="009778CC">
      <w:pPr>
        <w:snapToGrid w:val="0"/>
        <w:spacing w:before="120" w:after="120"/>
        <w:ind w:left="3206" w:hanging="798"/>
        <w:jc w:val="both"/>
        <w:rPr>
          <w:rFonts w:ascii="Times New Roman" w:eastAsia="標楷體"/>
        </w:rPr>
      </w:pPr>
      <w:r w:rsidRPr="008010FF">
        <w:rPr>
          <w:rFonts w:ascii="Times New Roman" w:eastAsia="標楷體"/>
        </w:rPr>
        <w:t>（</w:t>
      </w:r>
      <w:r w:rsidRPr="008010FF">
        <w:rPr>
          <w:rFonts w:ascii="Times New Roman" w:eastAsia="標楷體"/>
        </w:rPr>
        <w:t>B</w:t>
      </w:r>
      <w:r w:rsidRPr="008010FF">
        <w:rPr>
          <w:rFonts w:ascii="Times New Roman" w:eastAsia="標楷體"/>
        </w:rPr>
        <w:t>）皮托管：如四、（四）</w:t>
      </w:r>
      <w:r w:rsidRPr="008010FF">
        <w:rPr>
          <w:rFonts w:ascii="Times New Roman" w:eastAsia="標楷體"/>
        </w:rPr>
        <w:t>1.</w:t>
      </w:r>
      <w:r w:rsidRPr="008010FF">
        <w:rPr>
          <w:rFonts w:ascii="Times New Roman" w:eastAsia="標楷體"/>
        </w:rPr>
        <w:t>，裝設在與吸氣嘴切齊處。</w:t>
      </w:r>
    </w:p>
    <w:p w:rsidR="003335FC" w:rsidRPr="008010FF" w:rsidRDefault="003335FC" w:rsidP="009778CC">
      <w:pPr>
        <w:snapToGrid w:val="0"/>
        <w:spacing w:before="120" w:after="120"/>
        <w:ind w:left="3206" w:hanging="798"/>
        <w:jc w:val="both"/>
        <w:rPr>
          <w:rFonts w:ascii="Times New Roman" w:eastAsia="標楷體"/>
        </w:rPr>
      </w:pPr>
      <w:r w:rsidRPr="008010FF">
        <w:rPr>
          <w:rFonts w:ascii="Times New Roman" w:eastAsia="標楷體"/>
        </w:rPr>
        <w:t>（</w:t>
      </w:r>
      <w:r w:rsidRPr="008010FF">
        <w:rPr>
          <w:rFonts w:ascii="Times New Roman" w:eastAsia="標楷體"/>
        </w:rPr>
        <w:t>C</w:t>
      </w:r>
      <w:r w:rsidRPr="008010FF">
        <w:rPr>
          <w:rFonts w:ascii="Times New Roman" w:eastAsia="標楷體"/>
        </w:rPr>
        <w:t>）溫度檢測器：如四、（三），裝設在與吸氣嘴切齊處。</w:t>
      </w:r>
    </w:p>
    <w:p w:rsidR="003335FC" w:rsidRPr="008010FF" w:rsidRDefault="003335FC" w:rsidP="009778CC">
      <w:pPr>
        <w:snapToGrid w:val="0"/>
        <w:spacing w:before="120" w:after="120"/>
        <w:ind w:left="3206" w:hanging="798"/>
        <w:jc w:val="both"/>
        <w:rPr>
          <w:rFonts w:ascii="Times New Roman" w:eastAsia="標楷體"/>
        </w:rPr>
      </w:pPr>
      <w:r w:rsidRPr="008010FF">
        <w:rPr>
          <w:rFonts w:ascii="Times New Roman" w:eastAsia="標楷體"/>
        </w:rPr>
        <w:t>（</w:t>
      </w:r>
      <w:r w:rsidRPr="008010FF">
        <w:rPr>
          <w:rFonts w:ascii="Times New Roman" w:eastAsia="標楷體"/>
        </w:rPr>
        <w:t>D</w:t>
      </w:r>
      <w:r w:rsidRPr="008010FF">
        <w:rPr>
          <w:rFonts w:ascii="Times New Roman" w:eastAsia="標楷體"/>
        </w:rPr>
        <w:t>）壓力導管：傳送皮托管（或文氏管）壓差用。插入排放管道內之材料，需為不</w:t>
      </w:r>
      <w:r w:rsidR="00540F9C" w:rsidRPr="008010FF">
        <w:rPr>
          <w:rFonts w:ascii="Times New Roman" w:eastAsia="標楷體"/>
        </w:rPr>
        <w:t>鏽</w:t>
      </w:r>
      <w:r w:rsidRPr="008010FF">
        <w:rPr>
          <w:rFonts w:ascii="Times New Roman" w:eastAsia="標楷體"/>
        </w:rPr>
        <w:t>鋼或耐熱橡膠等製品。</w:t>
      </w:r>
    </w:p>
    <w:p w:rsidR="003335FC" w:rsidRPr="008010FF" w:rsidRDefault="003335FC">
      <w:pPr>
        <w:snapToGrid w:val="0"/>
        <w:spacing w:before="120" w:after="120"/>
        <w:ind w:left="2520" w:hanging="280"/>
        <w:jc w:val="both"/>
        <w:rPr>
          <w:rFonts w:ascii="Times New Roman" w:eastAsia="標楷體"/>
        </w:rPr>
      </w:pPr>
      <w:r w:rsidRPr="008010FF">
        <w:rPr>
          <w:rFonts w:ascii="Times New Roman" w:eastAsia="標楷體"/>
        </w:rPr>
        <w:t>C.</w:t>
      </w:r>
      <w:r w:rsidRPr="008010FF">
        <w:rPr>
          <w:rFonts w:ascii="Times New Roman" w:eastAsia="標楷體"/>
        </w:rPr>
        <w:t>計算及控制部：由壓力轉換器、溫度轉換器、電算器及控制器組成。</w:t>
      </w:r>
    </w:p>
    <w:p w:rsidR="003335FC" w:rsidRPr="008010FF" w:rsidRDefault="003335FC" w:rsidP="009778CC">
      <w:pPr>
        <w:snapToGrid w:val="0"/>
        <w:spacing w:before="120" w:after="120"/>
        <w:ind w:left="3206" w:hanging="798"/>
        <w:jc w:val="both"/>
        <w:rPr>
          <w:rFonts w:ascii="Times New Roman" w:eastAsia="標楷體"/>
        </w:rPr>
      </w:pPr>
      <w:r w:rsidRPr="008010FF">
        <w:rPr>
          <w:rFonts w:ascii="Times New Roman" w:eastAsia="標楷體"/>
        </w:rPr>
        <w:t>（</w:t>
      </w:r>
      <w:r w:rsidRPr="008010FF">
        <w:rPr>
          <w:rFonts w:ascii="Times New Roman" w:eastAsia="標楷體"/>
        </w:rPr>
        <w:t>A</w:t>
      </w:r>
      <w:r w:rsidRPr="008010FF">
        <w:rPr>
          <w:rFonts w:ascii="Times New Roman" w:eastAsia="標楷體"/>
        </w:rPr>
        <w:t>）壓力轉換器：將測定點排氣之動壓、靜壓（或全壓）及大氣壓力轉換為電子訊號傳至電算器。</w:t>
      </w:r>
    </w:p>
    <w:p w:rsidR="003335FC" w:rsidRPr="008010FF" w:rsidRDefault="003335FC" w:rsidP="009778CC">
      <w:pPr>
        <w:snapToGrid w:val="0"/>
        <w:spacing w:before="120" w:after="120"/>
        <w:ind w:left="3206" w:hanging="798"/>
        <w:jc w:val="both"/>
        <w:rPr>
          <w:rFonts w:ascii="Times New Roman" w:eastAsia="標楷體"/>
        </w:rPr>
      </w:pPr>
      <w:r w:rsidRPr="008010FF">
        <w:rPr>
          <w:rFonts w:ascii="Times New Roman" w:eastAsia="標楷體"/>
        </w:rPr>
        <w:t>（</w:t>
      </w:r>
      <w:r w:rsidRPr="008010FF">
        <w:rPr>
          <w:rFonts w:ascii="Times New Roman" w:eastAsia="標楷體"/>
        </w:rPr>
        <w:t>B</w:t>
      </w:r>
      <w:r w:rsidRPr="008010FF">
        <w:rPr>
          <w:rFonts w:ascii="Times New Roman" w:eastAsia="標楷體"/>
        </w:rPr>
        <w:t>）溫度轉換器：將測定點排氣溫度與氣體流量計溫度轉換為電子訊號傳至電算器。如果使用濕式流量計則相當於吸引氣體溫度之飽和蒸氣壓自動輸至電算器。</w:t>
      </w:r>
    </w:p>
    <w:p w:rsidR="003335FC" w:rsidRPr="008010FF" w:rsidRDefault="003335FC" w:rsidP="009778CC">
      <w:pPr>
        <w:snapToGrid w:val="0"/>
        <w:spacing w:before="120" w:after="120"/>
        <w:ind w:left="3206" w:hanging="798"/>
        <w:jc w:val="both"/>
        <w:rPr>
          <w:rFonts w:ascii="Times New Roman" w:eastAsia="標楷體"/>
        </w:rPr>
      </w:pPr>
      <w:r w:rsidRPr="008010FF">
        <w:rPr>
          <w:rFonts w:ascii="Times New Roman" w:eastAsia="標楷體"/>
        </w:rPr>
        <w:lastRenderedPageBreak/>
        <w:t>（</w:t>
      </w:r>
      <w:r w:rsidRPr="008010FF">
        <w:rPr>
          <w:rFonts w:ascii="Times New Roman" w:eastAsia="標楷體"/>
        </w:rPr>
        <w:t>C</w:t>
      </w:r>
      <w:r w:rsidRPr="008010FF">
        <w:rPr>
          <w:rFonts w:ascii="Times New Roman" w:eastAsia="標楷體"/>
        </w:rPr>
        <w:t>）電算器：依據壓力轉換器、溫度轉換器輸入排氣之動壓、靜壓（或全壓）、排氣溫度及大氣壓力，以及輸入之皮托管係數、排氣密度等訊號計算排氣流速。另外電算器也依輸入之吸氣嘴口徑、排氣含水量以及流量計溫度等同時計算等速採樣流量，並將訊號傳至排氣吸引裝置進行等速吸引。</w:t>
      </w:r>
    </w:p>
    <w:p w:rsidR="003335FC" w:rsidRPr="008010FF" w:rsidRDefault="003335FC" w:rsidP="009778CC">
      <w:pPr>
        <w:snapToGrid w:val="0"/>
        <w:spacing w:before="120" w:after="120"/>
        <w:ind w:left="3206" w:hanging="798"/>
        <w:jc w:val="both"/>
        <w:rPr>
          <w:rFonts w:ascii="Times New Roman" w:eastAsia="標楷體"/>
        </w:rPr>
      </w:pPr>
      <w:r w:rsidRPr="008010FF">
        <w:rPr>
          <w:rFonts w:ascii="Times New Roman" w:eastAsia="標楷體"/>
        </w:rPr>
        <w:t>（</w:t>
      </w:r>
      <w:r w:rsidRPr="008010FF">
        <w:rPr>
          <w:rFonts w:ascii="Times New Roman" w:eastAsia="標楷體"/>
        </w:rPr>
        <w:t>D</w:t>
      </w:r>
      <w:r w:rsidRPr="008010FF">
        <w:rPr>
          <w:rFonts w:ascii="Times New Roman" w:eastAsia="標楷體"/>
        </w:rPr>
        <w:t>）控制器：控制吸引流量調節閥進行等速吸引。</w:t>
      </w:r>
    </w:p>
    <w:p w:rsidR="003335FC" w:rsidRPr="008010FF" w:rsidRDefault="003335FC">
      <w:pPr>
        <w:snapToGrid w:val="0"/>
        <w:spacing w:before="120" w:after="120"/>
        <w:ind w:left="2520" w:hanging="280"/>
        <w:jc w:val="both"/>
        <w:rPr>
          <w:rFonts w:ascii="Times New Roman" w:eastAsia="標楷體"/>
        </w:rPr>
      </w:pPr>
      <w:r w:rsidRPr="008010FF">
        <w:rPr>
          <w:rFonts w:ascii="Times New Roman" w:eastAsia="標楷體"/>
        </w:rPr>
        <w:t>D.</w:t>
      </w:r>
      <w:r w:rsidRPr="008010FF">
        <w:rPr>
          <w:rFonts w:ascii="Times New Roman" w:eastAsia="標楷體"/>
        </w:rPr>
        <w:t>氣體吸引部：如普通型手動採樣裝置，但是吸引調節閥是自動調節。</w:t>
      </w:r>
    </w:p>
    <w:p w:rsidR="003335FC" w:rsidRPr="008010FF" w:rsidRDefault="003335FC">
      <w:pPr>
        <w:snapToGrid w:val="0"/>
        <w:spacing w:before="120" w:after="120"/>
        <w:ind w:left="2520" w:hanging="280"/>
        <w:jc w:val="both"/>
        <w:rPr>
          <w:rFonts w:ascii="Times New Roman" w:eastAsia="標楷體"/>
        </w:rPr>
      </w:pPr>
      <w:r w:rsidRPr="008010FF">
        <w:rPr>
          <w:rFonts w:ascii="Times New Roman" w:eastAsia="標楷體"/>
        </w:rPr>
        <w:t>E.</w:t>
      </w:r>
      <w:r w:rsidRPr="008010FF">
        <w:rPr>
          <w:rFonts w:ascii="Times New Roman" w:eastAsia="標楷體"/>
        </w:rPr>
        <w:t>吸氣流量測定部：如普通型手動採樣裝置，但有流量脈衝器與吸引氣體之溫度檢測器。</w:t>
      </w:r>
    </w:p>
    <w:p w:rsidR="003335FC" w:rsidRPr="008010FF" w:rsidRDefault="003335FC">
      <w:pPr>
        <w:snapToGrid w:val="0"/>
        <w:spacing w:before="120" w:after="120"/>
        <w:ind w:left="2520" w:hanging="280"/>
        <w:jc w:val="both"/>
        <w:rPr>
          <w:rFonts w:ascii="Times New Roman" w:eastAsia="標楷體"/>
          <w:i/>
        </w:rPr>
      </w:pPr>
      <w:r w:rsidRPr="008010FF">
        <w:rPr>
          <w:rFonts w:ascii="Times New Roman" w:eastAsia="標楷體"/>
        </w:rPr>
        <w:t>F</w:t>
      </w:r>
      <w:r w:rsidRPr="008010FF">
        <w:rPr>
          <w:rFonts w:ascii="Times New Roman" w:eastAsia="標楷體"/>
        </w:rPr>
        <w:t>普通型自動採樣裝置功能測試參閱附錄，應於初次使用前測試。</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2.</w:t>
      </w:r>
      <w:r w:rsidRPr="008010FF">
        <w:rPr>
          <w:rFonts w:ascii="Times New Roman" w:eastAsia="標楷體"/>
        </w:rPr>
        <w:t>平衡型採樣裝置</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係不需另外求取等速吸引流量，直接調整吸引氣體量使測定文氏管壓差（或吸氣嘴內部之靜壓）相等於皮托管測定之動壓（或靜壓）即具等速吸引，並可進行粒狀物試樣過濾捕集之功能者。本裝置組成包括粒狀物捕集部、氣體吸引部及吸引流量測定部。圖</w:t>
      </w:r>
      <w:r w:rsidR="00013616" w:rsidRPr="008010FF">
        <w:rPr>
          <w:rFonts w:ascii="Times New Roman" w:eastAsia="標楷體" w:hint="eastAsia"/>
        </w:rPr>
        <w:t>十二</w:t>
      </w:r>
      <w:r w:rsidRPr="008010FF">
        <w:rPr>
          <w:rFonts w:ascii="Times New Roman" w:eastAsia="標楷體"/>
        </w:rPr>
        <w:t>為平衡型採樣裝置之組成圖例。</w:t>
      </w:r>
    </w:p>
    <w:p w:rsidR="003335FC" w:rsidRPr="008010FF" w:rsidRDefault="003335FC">
      <w:pPr>
        <w:snapToGrid w:val="0"/>
        <w:spacing w:before="120" w:after="120"/>
        <w:ind w:left="2222" w:hanging="680"/>
        <w:jc w:val="both"/>
        <w:rPr>
          <w:rFonts w:ascii="Times New Roman" w:eastAsia="標楷體"/>
        </w:rPr>
      </w:pPr>
      <w:r w:rsidRPr="008010FF">
        <w:rPr>
          <w:rFonts w:ascii="Times New Roman" w:eastAsia="標楷體"/>
        </w:rPr>
        <w:t>（</w:t>
      </w:r>
      <w:r w:rsidRPr="008010FF">
        <w:rPr>
          <w:rFonts w:ascii="Times New Roman" w:eastAsia="標楷體"/>
        </w:rPr>
        <w:t>1</w:t>
      </w:r>
      <w:r w:rsidRPr="008010FF">
        <w:rPr>
          <w:rFonts w:ascii="Times New Roman" w:eastAsia="標楷體"/>
        </w:rPr>
        <w:t>）粒狀物捕集部</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粒狀物捕集部包括下述之吸氣嘴、粒狀物捕集器、等速吸引系統及壓力導管等。</w:t>
      </w:r>
    </w:p>
    <w:p w:rsidR="003335FC" w:rsidRPr="008010FF" w:rsidRDefault="003335FC">
      <w:pPr>
        <w:snapToGrid w:val="0"/>
        <w:spacing w:before="120" w:after="120"/>
        <w:ind w:left="2552" w:hanging="284"/>
        <w:jc w:val="both"/>
        <w:rPr>
          <w:rFonts w:ascii="Times New Roman" w:eastAsia="標楷體"/>
        </w:rPr>
      </w:pPr>
      <w:r w:rsidRPr="008010FF">
        <w:rPr>
          <w:rFonts w:ascii="Times New Roman" w:eastAsia="標楷體"/>
        </w:rPr>
        <w:t>A.</w:t>
      </w:r>
      <w:r w:rsidRPr="008010FF">
        <w:rPr>
          <w:rFonts w:ascii="Times New Roman" w:eastAsia="標楷體"/>
        </w:rPr>
        <w:t>吸氣嘴及粒狀物捕集器</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採用四、（五）</w:t>
      </w:r>
      <w:r w:rsidRPr="008010FF">
        <w:rPr>
          <w:rFonts w:ascii="Times New Roman" w:eastAsia="標楷體"/>
        </w:rPr>
        <w:t>1.</w:t>
      </w:r>
      <w:r w:rsidRPr="008010FF">
        <w:rPr>
          <w:rFonts w:ascii="Times New Roman" w:eastAsia="標楷體"/>
        </w:rPr>
        <w:t>（</w:t>
      </w:r>
      <w:r w:rsidRPr="008010FF">
        <w:rPr>
          <w:rFonts w:ascii="Times New Roman" w:eastAsia="標楷體"/>
        </w:rPr>
        <w:t>1</w:t>
      </w:r>
      <w:r w:rsidRPr="008010FF">
        <w:rPr>
          <w:rFonts w:ascii="Times New Roman" w:eastAsia="標楷體"/>
        </w:rPr>
        <w:t>）</w:t>
      </w:r>
      <w:r w:rsidR="009778CC" w:rsidRPr="008010FF">
        <w:rPr>
          <w:rFonts w:ascii="Times New Roman" w:eastAsia="標楷體"/>
        </w:rPr>
        <w:t>（</w:t>
      </w:r>
      <w:r w:rsidR="009778CC" w:rsidRPr="008010FF">
        <w:rPr>
          <w:rFonts w:ascii="Times New Roman" w:eastAsia="標楷體"/>
        </w:rPr>
        <w:t>A</w:t>
      </w:r>
      <w:r w:rsidR="009778CC" w:rsidRPr="008010FF">
        <w:rPr>
          <w:rFonts w:ascii="Times New Roman" w:eastAsia="標楷體"/>
        </w:rPr>
        <w:t>）</w:t>
      </w:r>
      <w:r w:rsidR="009778CC" w:rsidRPr="008010FF">
        <w:rPr>
          <w:rFonts w:ascii="Times New Roman" w:eastAsia="標楷體"/>
        </w:rPr>
        <w:t>A.</w:t>
      </w:r>
      <w:r w:rsidRPr="008010FF">
        <w:rPr>
          <w:rFonts w:ascii="Times New Roman" w:eastAsia="標楷體"/>
        </w:rPr>
        <w:t>及</w:t>
      </w:r>
      <w:r w:rsidR="009778CC" w:rsidRPr="008010FF">
        <w:rPr>
          <w:rFonts w:ascii="Times New Roman" w:eastAsia="標楷體"/>
        </w:rPr>
        <w:t>B.</w:t>
      </w:r>
      <w:r w:rsidRPr="008010FF">
        <w:rPr>
          <w:rFonts w:ascii="Times New Roman" w:eastAsia="標楷體"/>
        </w:rPr>
        <w:t>之規定。</w:t>
      </w:r>
    </w:p>
    <w:p w:rsidR="003335FC" w:rsidRPr="008010FF" w:rsidRDefault="003335FC">
      <w:pPr>
        <w:snapToGrid w:val="0"/>
        <w:spacing w:before="120" w:after="120"/>
        <w:ind w:left="2552" w:hanging="284"/>
        <w:jc w:val="both"/>
        <w:rPr>
          <w:rFonts w:ascii="Times New Roman" w:eastAsia="標楷體"/>
        </w:rPr>
      </w:pPr>
      <w:r w:rsidRPr="008010FF">
        <w:rPr>
          <w:rFonts w:ascii="Times New Roman" w:eastAsia="標楷體"/>
        </w:rPr>
        <w:t>B.</w:t>
      </w:r>
      <w:r w:rsidRPr="008010FF">
        <w:rPr>
          <w:rFonts w:ascii="Times New Roman" w:eastAsia="標楷體"/>
        </w:rPr>
        <w:t>等速吸引系統</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等速吸引系統，如將測定點排氣之動壓或靜壓與吸引氣體動壓（壓差）或靜壓等信號，作為吸引氣體之流量調節時，應符合六、（七）</w:t>
      </w:r>
      <w:r w:rsidRPr="008010FF">
        <w:rPr>
          <w:rFonts w:ascii="Times New Roman" w:eastAsia="標楷體"/>
        </w:rPr>
        <w:t>2.</w:t>
      </w:r>
      <w:r w:rsidRPr="008010FF">
        <w:rPr>
          <w:rFonts w:ascii="Times New Roman" w:eastAsia="標楷體"/>
        </w:rPr>
        <w:t>（</w:t>
      </w:r>
      <w:r w:rsidRPr="008010FF">
        <w:rPr>
          <w:rFonts w:ascii="Times New Roman" w:eastAsia="標楷體"/>
        </w:rPr>
        <w:t>2</w:t>
      </w:r>
      <w:r w:rsidRPr="008010FF">
        <w:rPr>
          <w:rFonts w:ascii="Times New Roman" w:eastAsia="標楷體"/>
        </w:rPr>
        <w:t>）規定作等速抽引，</w:t>
      </w:r>
      <w:r w:rsidRPr="008010FF">
        <w:rPr>
          <w:rFonts w:ascii="Times New Roman" w:eastAsia="標楷體"/>
        </w:rPr>
        <w:lastRenderedPageBreak/>
        <w:t>所應用的壓力，</w:t>
      </w:r>
      <w:r w:rsidR="00013616" w:rsidRPr="008010FF">
        <w:rPr>
          <w:rFonts w:ascii="Times New Roman" w:eastAsia="標楷體"/>
        </w:rPr>
        <w:t>有下述動壓式及靜壓式二種，其操作方法則可區分為手動及自動。圖十</w:t>
      </w:r>
      <w:r w:rsidR="00013616" w:rsidRPr="008010FF">
        <w:rPr>
          <w:rFonts w:ascii="Times New Roman" w:eastAsia="標楷體" w:hint="eastAsia"/>
        </w:rPr>
        <w:t>三</w:t>
      </w:r>
      <w:r w:rsidRPr="008010FF">
        <w:rPr>
          <w:rFonts w:ascii="Times New Roman" w:eastAsia="標楷體"/>
        </w:rPr>
        <w:t>乃其構造及構成範例。</w:t>
      </w:r>
    </w:p>
    <w:p w:rsidR="003335FC" w:rsidRPr="008010FF" w:rsidRDefault="003335FC">
      <w:pPr>
        <w:snapToGrid w:val="0"/>
        <w:spacing w:before="120" w:after="120"/>
        <w:ind w:left="3232" w:hanging="680"/>
        <w:jc w:val="both"/>
        <w:rPr>
          <w:rFonts w:ascii="Times New Roman" w:eastAsia="標楷體"/>
        </w:rPr>
      </w:pPr>
      <w:r w:rsidRPr="008010FF">
        <w:rPr>
          <w:rFonts w:ascii="Times New Roman" w:eastAsia="標楷體"/>
        </w:rPr>
        <w:t>（</w:t>
      </w:r>
      <w:r w:rsidRPr="008010FF">
        <w:rPr>
          <w:rFonts w:ascii="Times New Roman" w:eastAsia="標楷體"/>
        </w:rPr>
        <w:t>A</w:t>
      </w:r>
      <w:r w:rsidRPr="008010FF">
        <w:rPr>
          <w:rFonts w:ascii="Times New Roman" w:eastAsia="標楷體"/>
        </w:rPr>
        <w:t>）動壓式</w:t>
      </w:r>
    </w:p>
    <w:p w:rsidR="003335FC" w:rsidRPr="008010FF" w:rsidRDefault="003335FC">
      <w:pPr>
        <w:snapToGrid w:val="0"/>
        <w:spacing w:before="120" w:after="120"/>
        <w:ind w:left="3232"/>
        <w:jc w:val="both"/>
        <w:rPr>
          <w:rFonts w:ascii="Times New Roman" w:eastAsia="標楷體"/>
        </w:rPr>
      </w:pPr>
      <w:r w:rsidRPr="008010FF">
        <w:rPr>
          <w:rFonts w:ascii="Times New Roman" w:eastAsia="標楷體"/>
        </w:rPr>
        <w:t>係以接近吸氣嘴之皮托管來測定排氣動壓及連接在粒狀物捕集器後之文氏管測定之吸引氣體壓差，使用導管將兩端壓力連接之構造者。</w:t>
      </w:r>
    </w:p>
    <w:p w:rsidR="003335FC" w:rsidRPr="008010FF" w:rsidRDefault="003335FC">
      <w:pPr>
        <w:snapToGrid w:val="0"/>
        <w:spacing w:before="120" w:after="120"/>
        <w:ind w:left="3232" w:hanging="680"/>
        <w:jc w:val="both"/>
        <w:rPr>
          <w:rFonts w:ascii="Times New Roman" w:eastAsia="標楷體"/>
        </w:rPr>
      </w:pPr>
      <w:r w:rsidRPr="008010FF">
        <w:rPr>
          <w:rFonts w:ascii="Times New Roman" w:eastAsia="標楷體"/>
        </w:rPr>
        <w:t>（</w:t>
      </w:r>
      <w:r w:rsidRPr="008010FF">
        <w:rPr>
          <w:rFonts w:ascii="Times New Roman" w:eastAsia="標楷體"/>
        </w:rPr>
        <w:t>B</w:t>
      </w:r>
      <w:r w:rsidRPr="008010FF">
        <w:rPr>
          <w:rFonts w:ascii="Times New Roman" w:eastAsia="標楷體"/>
        </w:rPr>
        <w:t>）靜壓式</w:t>
      </w:r>
    </w:p>
    <w:p w:rsidR="003335FC" w:rsidRPr="008010FF" w:rsidRDefault="003335FC">
      <w:pPr>
        <w:snapToGrid w:val="0"/>
        <w:spacing w:before="120" w:after="120"/>
        <w:ind w:left="3232"/>
        <w:jc w:val="both"/>
        <w:rPr>
          <w:rFonts w:ascii="Times New Roman" w:eastAsia="標楷體"/>
        </w:rPr>
      </w:pPr>
      <w:r w:rsidRPr="008010FF">
        <w:rPr>
          <w:rFonts w:ascii="Times New Roman" w:eastAsia="標楷體"/>
        </w:rPr>
        <w:t>係以接近吸氣嘴之皮托管（靜壓管）來測定排氣靜壓及以吸氣嘴內之靜壓孔測定之吸引氣體靜壓，使用導管將兩端壓力連接之構造者。</w:t>
      </w:r>
    </w:p>
    <w:p w:rsidR="003335FC" w:rsidRPr="008010FF" w:rsidRDefault="003335FC">
      <w:pPr>
        <w:snapToGrid w:val="0"/>
        <w:spacing w:before="120" w:after="120"/>
        <w:ind w:left="2552" w:hanging="284"/>
        <w:jc w:val="both"/>
        <w:rPr>
          <w:rFonts w:ascii="Times New Roman" w:eastAsia="標楷體"/>
        </w:rPr>
      </w:pPr>
      <w:r w:rsidRPr="008010FF">
        <w:rPr>
          <w:rFonts w:ascii="Times New Roman" w:eastAsia="標楷體"/>
        </w:rPr>
        <w:t>C.</w:t>
      </w:r>
      <w:r w:rsidRPr="008010FF">
        <w:rPr>
          <w:rFonts w:ascii="Times New Roman" w:eastAsia="標楷體"/>
        </w:rPr>
        <w:t>壓力導管</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用於將由等速吸引系統所得到的壓力，傳送到排放管道外之壓力計的導管。插入排放管道內之材料，須為不</w:t>
      </w:r>
      <w:r w:rsidR="00540F9C" w:rsidRPr="008010FF">
        <w:rPr>
          <w:rFonts w:ascii="Times New Roman" w:eastAsia="標楷體"/>
        </w:rPr>
        <w:t>鏽</w:t>
      </w:r>
      <w:r w:rsidRPr="008010FF">
        <w:rPr>
          <w:rFonts w:ascii="Times New Roman" w:eastAsia="標楷體"/>
        </w:rPr>
        <w:t>鋼及耐熱橡膠等製品。（註</w:t>
      </w:r>
      <w:r w:rsidR="00013616" w:rsidRPr="008010FF">
        <w:rPr>
          <w:rFonts w:ascii="Times New Roman" w:eastAsia="標楷體" w:hint="eastAsia"/>
        </w:rPr>
        <w:t>5</w:t>
      </w:r>
      <w:r w:rsidRPr="008010FF">
        <w:rPr>
          <w:rFonts w:ascii="Times New Roman" w:eastAsia="標楷體"/>
        </w:rPr>
        <w:t>）</w:t>
      </w:r>
    </w:p>
    <w:p w:rsidR="003335FC" w:rsidRPr="008010FF" w:rsidRDefault="003335FC">
      <w:pPr>
        <w:snapToGrid w:val="0"/>
        <w:spacing w:before="120" w:after="120"/>
        <w:ind w:left="2222" w:hanging="680"/>
        <w:jc w:val="both"/>
        <w:rPr>
          <w:rFonts w:ascii="Times New Roman" w:eastAsia="標楷體"/>
        </w:rPr>
      </w:pPr>
      <w:r w:rsidRPr="008010FF">
        <w:rPr>
          <w:rFonts w:ascii="Times New Roman" w:eastAsia="標楷體"/>
        </w:rPr>
        <w:t>（</w:t>
      </w:r>
      <w:r w:rsidRPr="008010FF">
        <w:rPr>
          <w:rFonts w:ascii="Times New Roman" w:eastAsia="標楷體"/>
        </w:rPr>
        <w:t>2</w:t>
      </w:r>
      <w:r w:rsidRPr="008010FF">
        <w:rPr>
          <w:rFonts w:ascii="Times New Roman" w:eastAsia="標楷體"/>
        </w:rPr>
        <w:t>）氣體吸引部</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氣體吸引部包括下述之二氧化硫吸收瓶、除霧滴瓶、吸引裝置、壓力計、吸引流量調節閥及流量控制器等。</w:t>
      </w:r>
    </w:p>
    <w:p w:rsidR="003335FC" w:rsidRPr="008010FF" w:rsidRDefault="003335FC">
      <w:pPr>
        <w:snapToGrid w:val="0"/>
        <w:spacing w:before="120" w:after="120"/>
        <w:ind w:left="2552" w:hanging="284"/>
        <w:jc w:val="both"/>
        <w:rPr>
          <w:rFonts w:ascii="Times New Roman" w:eastAsia="標楷體"/>
        </w:rPr>
      </w:pPr>
      <w:r w:rsidRPr="008010FF">
        <w:rPr>
          <w:rFonts w:ascii="Times New Roman" w:eastAsia="標楷體"/>
        </w:rPr>
        <w:t>A.</w:t>
      </w:r>
      <w:r w:rsidRPr="008010FF">
        <w:rPr>
          <w:rFonts w:ascii="Times New Roman" w:eastAsia="標楷體"/>
        </w:rPr>
        <w:t>二氧化硫吸收瓶、除霧滴瓶</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採用四、（二）</w:t>
      </w:r>
      <w:r w:rsidRPr="008010FF">
        <w:rPr>
          <w:rFonts w:ascii="Times New Roman" w:eastAsia="標楷體"/>
        </w:rPr>
        <w:t>2.</w:t>
      </w:r>
      <w:r w:rsidRPr="008010FF">
        <w:rPr>
          <w:rFonts w:ascii="Times New Roman" w:eastAsia="標楷體"/>
        </w:rPr>
        <w:t>（</w:t>
      </w:r>
      <w:r w:rsidRPr="008010FF">
        <w:rPr>
          <w:rFonts w:ascii="Times New Roman" w:eastAsia="標楷體"/>
        </w:rPr>
        <w:t>1</w:t>
      </w:r>
      <w:r w:rsidRPr="008010FF">
        <w:rPr>
          <w:rFonts w:ascii="Times New Roman" w:eastAsia="標楷體"/>
        </w:rPr>
        <w:t>）及（</w:t>
      </w:r>
      <w:r w:rsidRPr="008010FF">
        <w:rPr>
          <w:rFonts w:ascii="Times New Roman" w:eastAsia="標楷體"/>
        </w:rPr>
        <w:t>2</w:t>
      </w:r>
      <w:r w:rsidRPr="008010FF">
        <w:rPr>
          <w:rFonts w:ascii="Times New Roman" w:eastAsia="標楷體"/>
        </w:rPr>
        <w:t>）之規定。</w:t>
      </w:r>
    </w:p>
    <w:p w:rsidR="003335FC" w:rsidRPr="008010FF" w:rsidRDefault="003335FC">
      <w:pPr>
        <w:snapToGrid w:val="0"/>
        <w:spacing w:before="120" w:after="120"/>
        <w:ind w:left="2552" w:hanging="284"/>
        <w:jc w:val="both"/>
        <w:rPr>
          <w:rFonts w:ascii="Times New Roman" w:eastAsia="標楷體"/>
        </w:rPr>
      </w:pPr>
      <w:r w:rsidRPr="008010FF">
        <w:rPr>
          <w:rFonts w:ascii="Times New Roman" w:eastAsia="標楷體"/>
        </w:rPr>
        <w:t>B.</w:t>
      </w:r>
      <w:r w:rsidRPr="008010FF">
        <w:rPr>
          <w:rFonts w:ascii="Times New Roman" w:eastAsia="標楷體"/>
        </w:rPr>
        <w:t>吸引裝置</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採用四、（二）</w:t>
      </w:r>
      <w:r w:rsidRPr="008010FF">
        <w:rPr>
          <w:rFonts w:ascii="Times New Roman" w:eastAsia="標楷體"/>
        </w:rPr>
        <w:t>2.</w:t>
      </w:r>
      <w:r w:rsidRPr="008010FF">
        <w:rPr>
          <w:rFonts w:ascii="Times New Roman" w:eastAsia="標楷體"/>
        </w:rPr>
        <w:t>（</w:t>
      </w:r>
      <w:r w:rsidRPr="008010FF">
        <w:rPr>
          <w:rFonts w:ascii="Times New Roman" w:eastAsia="標楷體"/>
        </w:rPr>
        <w:t>3</w:t>
      </w:r>
      <w:r w:rsidRPr="008010FF">
        <w:rPr>
          <w:rFonts w:ascii="Times New Roman" w:eastAsia="標楷體"/>
        </w:rPr>
        <w:t>）之規定。</w:t>
      </w:r>
    </w:p>
    <w:p w:rsidR="003335FC" w:rsidRPr="008010FF" w:rsidRDefault="003335FC">
      <w:pPr>
        <w:snapToGrid w:val="0"/>
        <w:spacing w:before="120" w:after="120"/>
        <w:ind w:left="2552" w:hanging="284"/>
        <w:jc w:val="both"/>
        <w:rPr>
          <w:rFonts w:ascii="Times New Roman" w:eastAsia="標楷體"/>
        </w:rPr>
      </w:pPr>
      <w:r w:rsidRPr="008010FF">
        <w:rPr>
          <w:rFonts w:ascii="Times New Roman" w:eastAsia="標楷體"/>
        </w:rPr>
        <w:t>C.</w:t>
      </w:r>
      <w:r w:rsidRPr="008010FF">
        <w:rPr>
          <w:rFonts w:ascii="Times New Roman" w:eastAsia="標楷體"/>
        </w:rPr>
        <w:t>壓力計</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採用四、（四）</w:t>
      </w:r>
      <w:r w:rsidR="009778CC" w:rsidRPr="008010FF">
        <w:rPr>
          <w:rFonts w:ascii="Times New Roman" w:eastAsia="標楷體"/>
        </w:rPr>
        <w:t>2.</w:t>
      </w:r>
      <w:r w:rsidRPr="008010FF">
        <w:rPr>
          <w:rFonts w:ascii="Times New Roman" w:eastAsia="標楷體"/>
        </w:rPr>
        <w:t>之規定。</w:t>
      </w:r>
    </w:p>
    <w:p w:rsidR="003335FC" w:rsidRPr="008010FF" w:rsidRDefault="003335FC">
      <w:pPr>
        <w:snapToGrid w:val="0"/>
        <w:spacing w:before="120" w:after="120"/>
        <w:ind w:left="2552" w:hanging="284"/>
        <w:jc w:val="both"/>
        <w:rPr>
          <w:rFonts w:ascii="Times New Roman" w:eastAsia="標楷體"/>
        </w:rPr>
      </w:pPr>
      <w:r w:rsidRPr="008010FF">
        <w:rPr>
          <w:rFonts w:ascii="Times New Roman" w:eastAsia="標楷體"/>
        </w:rPr>
        <w:t>D.</w:t>
      </w:r>
      <w:r w:rsidRPr="008010FF">
        <w:rPr>
          <w:rFonts w:ascii="Times New Roman" w:eastAsia="標楷體"/>
        </w:rPr>
        <w:t>吸引流量調節閥</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採用能控制吸引之流量並使排氣及吸氣兩壓力平衡之</w:t>
      </w:r>
      <w:r w:rsidRPr="008010FF">
        <w:rPr>
          <w:rFonts w:ascii="Times New Roman" w:eastAsia="標楷體"/>
        </w:rPr>
        <w:lastRenderedPageBreak/>
        <w:t>閥；或藉由流量控制器之控制信號來驅動附屬之電動機，使其調節閥開閉，而具有能使吸引流量增減之構造者。其設置的位置，可置於流量控制器內或吸引部其他適當之處。（註</w:t>
      </w:r>
      <w:r w:rsidR="00013616" w:rsidRPr="008010FF">
        <w:rPr>
          <w:rFonts w:ascii="Times New Roman" w:eastAsia="標楷體" w:hint="eastAsia"/>
        </w:rPr>
        <w:t>6</w:t>
      </w:r>
      <w:r w:rsidRPr="008010FF">
        <w:rPr>
          <w:rFonts w:ascii="Times New Roman" w:eastAsia="標楷體"/>
        </w:rPr>
        <w:t>）</w:t>
      </w:r>
    </w:p>
    <w:p w:rsidR="003335FC" w:rsidRPr="008010FF" w:rsidRDefault="003335FC">
      <w:pPr>
        <w:snapToGrid w:val="0"/>
        <w:spacing w:before="120" w:after="120"/>
        <w:ind w:left="2552" w:hanging="284"/>
        <w:jc w:val="both"/>
        <w:rPr>
          <w:rFonts w:ascii="Times New Roman" w:eastAsia="標楷體"/>
        </w:rPr>
      </w:pPr>
      <w:r w:rsidRPr="008010FF">
        <w:rPr>
          <w:rFonts w:ascii="Times New Roman" w:eastAsia="標楷體"/>
        </w:rPr>
        <w:t>E.</w:t>
      </w:r>
      <w:r w:rsidRPr="008010FF">
        <w:rPr>
          <w:rFonts w:ascii="Times New Roman" w:eastAsia="標楷體"/>
        </w:rPr>
        <w:t>流量控制器</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係具備將壓差計所測定之排氣與吸氣之壓力先予以比較，如有差值需使其相等，且可用吸引流量調節閥控制，以增減吸引氣體流量之流量控制系統者。需附備的計測器有：具動壓（壓差）或靜壓之壓差計，並可顯示兩壓力平衡狀態之壓力平衡指示計，及測排氣溫度之溫度計。</w:t>
      </w:r>
    </w:p>
    <w:p w:rsidR="003335FC" w:rsidRPr="008010FF" w:rsidRDefault="003335FC">
      <w:pPr>
        <w:snapToGrid w:val="0"/>
        <w:spacing w:before="120" w:after="120"/>
        <w:ind w:left="2222" w:hanging="680"/>
        <w:jc w:val="both"/>
        <w:rPr>
          <w:rFonts w:ascii="Times New Roman" w:eastAsia="標楷體"/>
        </w:rPr>
      </w:pPr>
      <w:r w:rsidRPr="008010FF">
        <w:rPr>
          <w:rFonts w:ascii="Times New Roman" w:eastAsia="標楷體"/>
        </w:rPr>
        <w:t>（</w:t>
      </w:r>
      <w:r w:rsidRPr="008010FF">
        <w:rPr>
          <w:rFonts w:ascii="Times New Roman" w:eastAsia="標楷體"/>
        </w:rPr>
        <w:t>3</w:t>
      </w:r>
      <w:r w:rsidRPr="008010FF">
        <w:rPr>
          <w:rFonts w:ascii="Times New Roman" w:eastAsia="標楷體"/>
        </w:rPr>
        <w:t>）吸引流量測定部</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吸引流量測定部，採用四、（二）</w:t>
      </w:r>
      <w:r w:rsidR="009778CC" w:rsidRPr="008010FF">
        <w:rPr>
          <w:rFonts w:ascii="Times New Roman" w:eastAsia="標楷體"/>
        </w:rPr>
        <w:t>3.</w:t>
      </w:r>
      <w:r w:rsidRPr="008010FF">
        <w:rPr>
          <w:rFonts w:ascii="Times New Roman" w:eastAsia="標楷體"/>
        </w:rPr>
        <w:t>之規定。</w:t>
      </w:r>
    </w:p>
    <w:p w:rsidR="003335FC" w:rsidRPr="008010FF" w:rsidRDefault="003335FC" w:rsidP="000E6ACD">
      <w:pPr>
        <w:snapToGrid w:val="0"/>
        <w:spacing w:before="120" w:after="120"/>
        <w:ind w:left="2240" w:hanging="698"/>
        <w:jc w:val="both"/>
        <w:rPr>
          <w:rFonts w:ascii="Times New Roman" w:eastAsia="標楷體"/>
        </w:rPr>
      </w:pPr>
      <w:r w:rsidRPr="008010FF">
        <w:rPr>
          <w:rFonts w:ascii="Times New Roman" w:eastAsia="標楷體"/>
        </w:rPr>
        <w:t>（</w:t>
      </w:r>
      <w:r w:rsidRPr="008010FF">
        <w:rPr>
          <w:rFonts w:ascii="Times New Roman" w:eastAsia="標楷體"/>
        </w:rPr>
        <w:t>4</w:t>
      </w:r>
      <w:r w:rsidRPr="008010FF">
        <w:rPr>
          <w:rFonts w:ascii="Times New Roman" w:eastAsia="標楷體"/>
        </w:rPr>
        <w:t>）平衡型採樣裝置功能測試參閱附錄，應於初次使用前測試。</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（六）天平</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稱粒狀物質量者，使用可稱至</w:t>
      </w:r>
      <w:r w:rsidRPr="008010FF">
        <w:rPr>
          <w:rFonts w:ascii="Times New Roman" w:eastAsia="標楷體"/>
        </w:rPr>
        <w:t xml:space="preserve"> 0.1 mg</w:t>
      </w:r>
      <w:r w:rsidRPr="008010FF">
        <w:rPr>
          <w:rFonts w:ascii="Times New Roman" w:eastAsia="標楷體"/>
        </w:rPr>
        <w:t>。稱吸濕管者使用可稱至</w:t>
      </w:r>
      <w:r w:rsidRPr="008010FF">
        <w:rPr>
          <w:rFonts w:ascii="Times New Roman" w:eastAsia="標楷體"/>
        </w:rPr>
        <w:t xml:space="preserve"> 10 mg</w:t>
      </w:r>
      <w:r w:rsidRPr="008010FF">
        <w:rPr>
          <w:rFonts w:ascii="Times New Roman" w:eastAsia="標楷體"/>
        </w:rPr>
        <w:t>。</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（七）保溫或加熱裝置：光熱計或電熱帶。</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（八）烘箱：可加熱至</w:t>
      </w:r>
      <w:r w:rsidR="009778CC" w:rsidRPr="008010FF">
        <w:rPr>
          <w:rFonts w:ascii="Times New Roman" w:eastAsia="標楷體"/>
        </w:rPr>
        <w:t xml:space="preserve"> 250</w:t>
      </w:r>
      <w:r w:rsidRPr="008010FF">
        <w:rPr>
          <w:rFonts w:ascii="Times New Roman" w:eastAsia="標楷體" w:hAnsi="標楷體"/>
        </w:rPr>
        <w:t>℃</w:t>
      </w:r>
      <w:r w:rsidRPr="008010FF">
        <w:rPr>
          <w:rFonts w:ascii="Times New Roman" w:eastAsia="標楷體"/>
        </w:rPr>
        <w:t>以上。</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（九）乾燥器或乾燥箱。</w:t>
      </w:r>
    </w:p>
    <w:p w:rsidR="003335FC" w:rsidRPr="008010FF" w:rsidRDefault="003335FC">
      <w:pPr>
        <w:snapToGrid w:val="0"/>
        <w:spacing w:before="120" w:after="120"/>
        <w:jc w:val="both"/>
        <w:rPr>
          <w:rFonts w:ascii="Times New Roman" w:eastAsia="標楷體"/>
        </w:rPr>
      </w:pPr>
      <w:r w:rsidRPr="008010FF">
        <w:rPr>
          <w:rFonts w:ascii="Times New Roman" w:eastAsia="標楷體"/>
        </w:rPr>
        <w:t>五、試劑</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（一）無水氯化鈣：粒徑</w:t>
      </w:r>
      <w:r w:rsidRPr="008010FF">
        <w:rPr>
          <w:rFonts w:ascii="Times New Roman" w:eastAsia="標楷體"/>
        </w:rPr>
        <w:t xml:space="preserve"> 6</w:t>
      </w:r>
      <w:r w:rsidR="0061681F" w:rsidRPr="008010FF">
        <w:rPr>
          <w:rFonts w:ascii="Times New Roman" w:eastAsia="標楷體" w:hint="eastAsia"/>
        </w:rPr>
        <w:t xml:space="preserve"> </w:t>
      </w:r>
      <w:r w:rsidR="0061681F" w:rsidRPr="008010FF">
        <w:rPr>
          <w:rFonts w:ascii="Times New Roman" w:eastAsia="標楷體" w:hint="eastAsia"/>
        </w:rPr>
        <w:t>至</w:t>
      </w:r>
      <w:r w:rsidRPr="008010FF">
        <w:rPr>
          <w:rFonts w:ascii="Times New Roman" w:eastAsia="標楷體"/>
        </w:rPr>
        <w:t xml:space="preserve"> 16 mesh</w:t>
      </w:r>
      <w:r w:rsidRPr="008010FF">
        <w:rPr>
          <w:rFonts w:ascii="Times New Roman" w:eastAsia="標楷體"/>
        </w:rPr>
        <w:t>，作為水分吸濕劑。</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（二）</w:t>
      </w:r>
      <w:r w:rsidR="0061681F" w:rsidRPr="008010FF">
        <w:rPr>
          <w:rFonts w:ascii="Times New Roman" w:eastAsia="標楷體"/>
        </w:rPr>
        <w:t>3%</w:t>
      </w:r>
      <w:r w:rsidRPr="008010FF">
        <w:rPr>
          <w:rFonts w:ascii="Times New Roman" w:eastAsia="標楷體"/>
        </w:rPr>
        <w:t>過氧化氫</w:t>
      </w:r>
      <w:r w:rsidRPr="008010FF">
        <w:rPr>
          <w:rFonts w:ascii="Times New Roman" w:eastAsia="標楷體"/>
          <w:i/>
        </w:rPr>
        <w:t>：</w:t>
      </w:r>
      <w:r w:rsidRPr="008010FF">
        <w:rPr>
          <w:rFonts w:ascii="Times New Roman" w:eastAsia="標楷體"/>
        </w:rPr>
        <w:t>作為硫氧化物或其他酸性氣體之吸收液。</w:t>
      </w:r>
    </w:p>
    <w:p w:rsidR="003335FC" w:rsidRPr="008010FF" w:rsidRDefault="003335FC">
      <w:pPr>
        <w:snapToGrid w:val="0"/>
        <w:spacing w:before="120" w:after="120"/>
        <w:jc w:val="both"/>
        <w:rPr>
          <w:rFonts w:ascii="Times New Roman" w:eastAsia="標楷體"/>
        </w:rPr>
      </w:pPr>
      <w:r w:rsidRPr="008010FF">
        <w:rPr>
          <w:rFonts w:ascii="Times New Roman" w:eastAsia="標楷體"/>
        </w:rPr>
        <w:t>六、採樣及保存</w:t>
      </w:r>
    </w:p>
    <w:p w:rsidR="003335FC" w:rsidRPr="008010FF" w:rsidRDefault="003335FC">
      <w:pPr>
        <w:snapToGrid w:val="0"/>
        <w:spacing w:before="120" w:after="120"/>
        <w:ind w:left="567"/>
        <w:jc w:val="both"/>
        <w:rPr>
          <w:rFonts w:ascii="Times New Roman" w:eastAsia="標楷體"/>
        </w:rPr>
      </w:pPr>
      <w:r w:rsidRPr="008010FF">
        <w:rPr>
          <w:rFonts w:ascii="Times New Roman" w:eastAsia="標楷體"/>
        </w:rPr>
        <w:t xml:space="preserve">　　有關粒狀物採樣流程如圖十</w:t>
      </w:r>
      <w:r w:rsidR="006B5CC3" w:rsidRPr="008010FF">
        <w:rPr>
          <w:rFonts w:ascii="Times New Roman" w:eastAsia="標楷體" w:hint="eastAsia"/>
        </w:rPr>
        <w:t>四</w:t>
      </w:r>
      <w:r w:rsidRPr="008010FF">
        <w:rPr>
          <w:rFonts w:ascii="Times New Roman" w:eastAsia="標楷體"/>
        </w:rPr>
        <w:t>（</w:t>
      </w:r>
      <w:r w:rsidRPr="008010FF">
        <w:rPr>
          <w:rFonts w:ascii="Times New Roman" w:eastAsia="標楷體"/>
        </w:rPr>
        <w:t>a</w:t>
      </w:r>
      <w:r w:rsidRPr="008010FF">
        <w:rPr>
          <w:rFonts w:ascii="Times New Roman" w:eastAsia="標楷體"/>
        </w:rPr>
        <w:t>）及（</w:t>
      </w:r>
      <w:r w:rsidRPr="008010FF">
        <w:rPr>
          <w:rFonts w:ascii="Times New Roman" w:eastAsia="標楷體"/>
        </w:rPr>
        <w:t>b</w:t>
      </w:r>
      <w:r w:rsidRPr="008010FF">
        <w:rPr>
          <w:rFonts w:ascii="Times New Roman" w:eastAsia="標楷體"/>
        </w:rPr>
        <w:t>）所示，其詳細內容規定如下：</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lastRenderedPageBreak/>
        <w:t>（一）粒狀物採樣方法之種類</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1.</w:t>
      </w:r>
      <w:r w:rsidRPr="008010FF">
        <w:rPr>
          <w:rFonts w:ascii="Times New Roman" w:eastAsia="標楷體"/>
        </w:rPr>
        <w:t>移動採樣法</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使用一具粒狀物捕集器並移動至各測定點，而各點皆以同樣的吸氣時間採樣。</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2.</w:t>
      </w:r>
      <w:r w:rsidRPr="008010FF">
        <w:rPr>
          <w:rFonts w:ascii="Times New Roman" w:eastAsia="標楷體"/>
        </w:rPr>
        <w:t>代表點採樣法</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依六、（二）</w:t>
      </w:r>
      <w:r w:rsidR="000E6ACD" w:rsidRPr="008010FF">
        <w:rPr>
          <w:rFonts w:ascii="Times New Roman" w:eastAsia="標楷體"/>
        </w:rPr>
        <w:t>3.</w:t>
      </w:r>
      <w:r w:rsidRPr="008010FF">
        <w:rPr>
          <w:rFonts w:ascii="Times New Roman" w:eastAsia="標楷體"/>
        </w:rPr>
        <w:t>所選定的代表點，使用粒狀物捕集器採樣。</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（二）粒狀物採樣之測定位置、測定孔及測定點，可依下述規定選定。</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1.</w:t>
      </w:r>
      <w:r w:rsidRPr="008010FF">
        <w:rPr>
          <w:rFonts w:ascii="Times New Roman" w:eastAsia="標楷體"/>
        </w:rPr>
        <w:t>測定位置</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原則上應避免選在排放管道彎曲部分或截面形狀急遽變化的部分，而應選在排氣氣流經整流後較為一致的地方，並應選在測定作業安全且易測定的場所。故正常測定位置應選在離彎曲、收縮或放大管道口之下游</w:t>
      </w:r>
      <w:r w:rsidRPr="008010FF">
        <w:rPr>
          <w:rFonts w:ascii="Times New Roman" w:eastAsia="標楷體"/>
        </w:rPr>
        <w:t xml:space="preserve"> 8 </w:t>
      </w:r>
      <w:r w:rsidRPr="008010FF">
        <w:rPr>
          <w:rFonts w:ascii="Times New Roman" w:eastAsia="標楷體"/>
        </w:rPr>
        <w:t>倍管道直徑以上且在其離彎曲、收縮或放大管道口之上游</w:t>
      </w:r>
      <w:r w:rsidRPr="008010FF">
        <w:rPr>
          <w:rFonts w:ascii="Times New Roman" w:eastAsia="標楷體"/>
        </w:rPr>
        <w:t xml:space="preserve"> 2 </w:t>
      </w:r>
      <w:r w:rsidRPr="008010FF">
        <w:rPr>
          <w:rFonts w:ascii="Times New Roman" w:eastAsia="標楷體"/>
        </w:rPr>
        <w:t>倍管道直徑以上之處；當無法在上述條件設置適當測定孔時，則至少應選在離彎曲、收縮或放大排放管道口之下游</w:t>
      </w:r>
      <w:r w:rsidRPr="008010FF">
        <w:rPr>
          <w:rFonts w:ascii="Times New Roman" w:eastAsia="標楷體"/>
        </w:rPr>
        <w:t xml:space="preserve"> 1.5 </w:t>
      </w:r>
      <w:r w:rsidRPr="008010FF">
        <w:rPr>
          <w:rFonts w:ascii="Times New Roman" w:eastAsia="標楷體"/>
        </w:rPr>
        <w:t>至</w:t>
      </w:r>
      <w:r w:rsidRPr="008010FF">
        <w:rPr>
          <w:rFonts w:ascii="Times New Roman" w:eastAsia="標楷體"/>
        </w:rPr>
        <w:t xml:space="preserve"> 8 </w:t>
      </w:r>
      <w:r w:rsidRPr="008010FF">
        <w:rPr>
          <w:rFonts w:ascii="Times New Roman" w:eastAsia="標楷體"/>
        </w:rPr>
        <w:t>倍管道直徑且在其離彎曲、收縮或放大管道口之上游</w:t>
      </w:r>
      <w:r w:rsidRPr="008010FF">
        <w:rPr>
          <w:rFonts w:ascii="Times New Roman" w:eastAsia="標楷體"/>
        </w:rPr>
        <w:t xml:space="preserve"> 0.5 </w:t>
      </w:r>
      <w:r w:rsidRPr="008010FF">
        <w:rPr>
          <w:rFonts w:ascii="Times New Roman" w:eastAsia="標楷體"/>
        </w:rPr>
        <w:t>至</w:t>
      </w:r>
      <w:r w:rsidRPr="008010FF">
        <w:rPr>
          <w:rFonts w:ascii="Times New Roman" w:eastAsia="標楷體"/>
        </w:rPr>
        <w:t xml:space="preserve">2 </w:t>
      </w:r>
      <w:r w:rsidRPr="008010FF">
        <w:rPr>
          <w:rFonts w:ascii="Times New Roman" w:eastAsia="標楷體"/>
        </w:rPr>
        <w:t>倍管道直徑之處。</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2.</w:t>
      </w:r>
      <w:r w:rsidRPr="008010FF">
        <w:rPr>
          <w:rFonts w:ascii="Times New Roman" w:eastAsia="標楷體"/>
        </w:rPr>
        <w:t>測定孔</w:t>
      </w:r>
    </w:p>
    <w:p w:rsidR="003335FC" w:rsidRPr="008010FF" w:rsidRDefault="000E6ACD" w:rsidP="000E6ACD">
      <w:pPr>
        <w:snapToGrid w:val="0"/>
        <w:spacing w:before="120" w:after="120"/>
        <w:ind w:left="2170" w:hanging="628"/>
        <w:jc w:val="both"/>
        <w:rPr>
          <w:rFonts w:ascii="Times New Roman" w:eastAsia="標楷體"/>
        </w:rPr>
      </w:pPr>
      <w:r w:rsidRPr="008010FF">
        <w:rPr>
          <w:rFonts w:ascii="Times New Roman" w:eastAsia="標楷體"/>
        </w:rPr>
        <w:t>（</w:t>
      </w:r>
      <w:r w:rsidR="003335FC" w:rsidRPr="008010FF">
        <w:rPr>
          <w:rFonts w:ascii="Times New Roman" w:eastAsia="標楷體"/>
        </w:rPr>
        <w:t>1</w:t>
      </w:r>
      <w:r w:rsidRPr="008010FF">
        <w:rPr>
          <w:rFonts w:ascii="Times New Roman" w:eastAsia="標楷體"/>
        </w:rPr>
        <w:t>）</w:t>
      </w:r>
      <w:r w:rsidR="003335FC" w:rsidRPr="008010FF">
        <w:rPr>
          <w:rFonts w:ascii="Times New Roman" w:eastAsia="標楷體"/>
        </w:rPr>
        <w:t>於排放管道壁面設測定孔，其內徑約為</w:t>
      </w:r>
      <w:r w:rsidR="003335FC" w:rsidRPr="008010FF">
        <w:rPr>
          <w:rFonts w:ascii="Times New Roman" w:eastAsia="標楷體"/>
        </w:rPr>
        <w:t xml:space="preserve"> 100 </w:t>
      </w:r>
      <w:r w:rsidR="0061681F" w:rsidRPr="008010FF">
        <w:rPr>
          <w:rFonts w:ascii="Times New Roman" w:eastAsia="標楷體" w:hint="eastAsia"/>
        </w:rPr>
        <w:t>至</w:t>
      </w:r>
      <w:r w:rsidR="003335FC" w:rsidRPr="008010FF">
        <w:rPr>
          <w:rFonts w:ascii="Times New Roman" w:eastAsia="標楷體"/>
        </w:rPr>
        <w:t xml:space="preserve"> </w:t>
      </w:r>
      <w:smartTag w:uri="urn:schemas-microsoft-com:office:smarttags" w:element="chmetcnv">
        <w:smartTagPr>
          <w:attr w:name="TCSC" w:val="0"/>
          <w:attr w:name="NumberType" w:val="1"/>
          <w:attr w:name="Negative" w:val="False"/>
          <w:attr w:name="HasSpace" w:val="True"/>
          <w:attr w:name="SourceValue" w:val="150"/>
          <w:attr w:name="UnitName" w:val="mm"/>
        </w:smartTagPr>
        <w:r w:rsidR="003335FC" w:rsidRPr="008010FF">
          <w:rPr>
            <w:rFonts w:ascii="Times New Roman" w:eastAsia="標楷體"/>
          </w:rPr>
          <w:t>150 mm</w:t>
        </w:r>
      </w:smartTag>
      <w:r w:rsidR="003335FC" w:rsidRPr="008010FF">
        <w:rPr>
          <w:rFonts w:ascii="Times New Roman" w:eastAsia="標楷體"/>
        </w:rPr>
        <w:t>，如圖十</w:t>
      </w:r>
      <w:r w:rsidR="002D08B2" w:rsidRPr="008010FF">
        <w:rPr>
          <w:rFonts w:ascii="Times New Roman" w:eastAsia="標楷體" w:hint="eastAsia"/>
        </w:rPr>
        <w:t>六</w:t>
      </w:r>
      <w:r w:rsidR="003335FC" w:rsidRPr="008010FF">
        <w:rPr>
          <w:rFonts w:ascii="Times New Roman" w:eastAsia="標楷體"/>
        </w:rPr>
        <w:t>所示，未測定時以適當的盲板密封。截面為圓形之排放管道時，其測定孔位置應於二個垂直相交的直徑線上，如圖十</w:t>
      </w:r>
      <w:r w:rsidR="002D08B2" w:rsidRPr="008010FF">
        <w:rPr>
          <w:rFonts w:ascii="Times New Roman" w:eastAsia="標楷體" w:hint="eastAsia"/>
        </w:rPr>
        <w:t>七</w:t>
      </w:r>
      <w:r w:rsidR="003335FC" w:rsidRPr="008010FF">
        <w:rPr>
          <w:rFonts w:ascii="Times New Roman" w:eastAsia="標楷體"/>
        </w:rPr>
        <w:t>所示。截面為長方形和正方形之排放管道時，其測定孔設於如圖十</w:t>
      </w:r>
      <w:r w:rsidR="002D08B2" w:rsidRPr="008010FF">
        <w:rPr>
          <w:rFonts w:ascii="Times New Roman" w:eastAsia="標楷體" w:hint="eastAsia"/>
        </w:rPr>
        <w:t>八</w:t>
      </w:r>
      <w:r w:rsidR="003335FC" w:rsidRPr="008010FF">
        <w:rPr>
          <w:rFonts w:ascii="Times New Roman" w:eastAsia="標楷體"/>
        </w:rPr>
        <w:t>及圖十</w:t>
      </w:r>
      <w:r w:rsidR="002D08B2" w:rsidRPr="008010FF">
        <w:rPr>
          <w:rFonts w:ascii="Times New Roman" w:eastAsia="標楷體" w:hint="eastAsia"/>
        </w:rPr>
        <w:t>九</w:t>
      </w:r>
      <w:r w:rsidR="003335FC" w:rsidRPr="008010FF">
        <w:rPr>
          <w:rFonts w:ascii="Times New Roman" w:eastAsia="標楷體"/>
        </w:rPr>
        <w:t>截面可涵括各測點的位置。至於其他截面形狀的排放管道採樣孔，可沿用上述之原則設定。插入之裝置與測定孔間之空隙，應用耐熱材料等予以密封。</w:t>
      </w:r>
    </w:p>
    <w:p w:rsidR="003335FC" w:rsidRPr="008010FF" w:rsidRDefault="003335FC" w:rsidP="000E6ACD">
      <w:pPr>
        <w:snapToGrid w:val="0"/>
        <w:spacing w:before="120" w:after="120"/>
        <w:ind w:left="2170"/>
        <w:jc w:val="both"/>
        <w:rPr>
          <w:rFonts w:ascii="Times New Roman" w:eastAsia="標楷體"/>
        </w:rPr>
      </w:pPr>
      <w:r w:rsidRPr="008010FF">
        <w:rPr>
          <w:rFonts w:ascii="Times New Roman" w:eastAsia="標楷體"/>
          <w:kern w:val="2"/>
        </w:rPr>
        <w:t>排放管道應設置測定孔、安全平台、扶梯及電力設施。採樣設施需能符合「檢查鑑定公私場所空氣污染物排放狀況之採樣設施規範」之規定。</w:t>
      </w:r>
    </w:p>
    <w:p w:rsidR="003335FC" w:rsidRPr="008010FF" w:rsidRDefault="000E6ACD" w:rsidP="000E6ACD">
      <w:pPr>
        <w:snapToGrid w:val="0"/>
        <w:spacing w:before="120" w:after="120"/>
        <w:ind w:left="2170" w:hanging="628"/>
        <w:jc w:val="both"/>
        <w:rPr>
          <w:rFonts w:ascii="Times New Roman" w:eastAsia="標楷體"/>
          <w:kern w:val="2"/>
        </w:rPr>
      </w:pPr>
      <w:r w:rsidRPr="008010FF">
        <w:rPr>
          <w:rFonts w:ascii="Times New Roman" w:eastAsia="標楷體"/>
          <w:kern w:val="2"/>
        </w:rPr>
        <w:t>（</w:t>
      </w:r>
      <w:r w:rsidR="003335FC" w:rsidRPr="008010FF">
        <w:rPr>
          <w:rFonts w:ascii="Times New Roman" w:eastAsia="標楷體"/>
          <w:kern w:val="2"/>
        </w:rPr>
        <w:t>2</w:t>
      </w:r>
      <w:r w:rsidRPr="008010FF">
        <w:rPr>
          <w:rFonts w:ascii="Times New Roman" w:eastAsia="標楷體"/>
          <w:kern w:val="2"/>
        </w:rPr>
        <w:t>）</w:t>
      </w:r>
      <w:r w:rsidR="003335FC" w:rsidRPr="008010FF">
        <w:rPr>
          <w:rFonts w:ascii="Times New Roman" w:eastAsia="標楷體"/>
          <w:kern w:val="2"/>
        </w:rPr>
        <w:t>若</w:t>
      </w:r>
      <w:r w:rsidR="003335FC" w:rsidRPr="008010FF">
        <w:rPr>
          <w:rFonts w:ascii="Times New Roman" w:eastAsia="標楷體"/>
        </w:rPr>
        <w:t>污染</w:t>
      </w:r>
      <w:r w:rsidR="003335FC" w:rsidRPr="008010FF">
        <w:rPr>
          <w:rFonts w:ascii="Times New Roman" w:eastAsia="標楷體"/>
          <w:kern w:val="2"/>
        </w:rPr>
        <w:t>源排放口無法提供適當之採樣設施（如百葉窗式排放口）可依下列規定設置排放管道，以供採樣。</w:t>
      </w:r>
    </w:p>
    <w:p w:rsidR="003335FC" w:rsidRPr="008010FF" w:rsidRDefault="000E6ACD" w:rsidP="000E6ACD">
      <w:pPr>
        <w:pStyle w:val="4"/>
        <w:widowControl/>
        <w:autoSpaceDE w:val="0"/>
        <w:autoSpaceDN w:val="0"/>
        <w:snapToGrid w:val="0"/>
        <w:spacing w:beforeLines="50" w:before="190" w:line="240" w:lineRule="auto"/>
        <w:ind w:leftChars="770" w:left="2450" w:hangingChars="105" w:hanging="294"/>
        <w:textAlignment w:val="bottom"/>
        <w:rPr>
          <w:rFonts w:ascii="Times New Roman" w:eastAsia="標楷體"/>
          <w:kern w:val="2"/>
          <w:sz w:val="28"/>
        </w:rPr>
      </w:pPr>
      <w:r w:rsidRPr="008010FF">
        <w:rPr>
          <w:rFonts w:ascii="Times New Roman" w:eastAsia="標楷體"/>
          <w:kern w:val="2"/>
          <w:sz w:val="28"/>
        </w:rPr>
        <w:t>A.</w:t>
      </w:r>
      <w:r w:rsidR="003335FC" w:rsidRPr="008010FF">
        <w:rPr>
          <w:rFonts w:ascii="Times New Roman" w:eastAsia="標楷體"/>
          <w:kern w:val="2"/>
          <w:sz w:val="28"/>
        </w:rPr>
        <w:t>採樣時應確認現場之溫度、一氧化碳濃度等測定值，確定無安全顧慮時再進行（攜帶一氧化碳測定器，一氧化碳濃度在</w:t>
      </w:r>
      <w:r w:rsidR="003335FC" w:rsidRPr="008010FF">
        <w:rPr>
          <w:rFonts w:ascii="Times New Roman" w:eastAsia="標楷體"/>
          <w:kern w:val="2"/>
          <w:sz w:val="28"/>
        </w:rPr>
        <w:t xml:space="preserve"> 50 ppm</w:t>
      </w:r>
      <w:r w:rsidR="003335FC" w:rsidRPr="008010FF">
        <w:rPr>
          <w:rFonts w:ascii="Times New Roman" w:eastAsia="標楷體"/>
          <w:kern w:val="2"/>
          <w:sz w:val="28"/>
        </w:rPr>
        <w:t>以上時應避免進入）。</w:t>
      </w:r>
    </w:p>
    <w:p w:rsidR="003335FC" w:rsidRPr="008010FF" w:rsidRDefault="000E6ACD" w:rsidP="000E6ACD">
      <w:pPr>
        <w:pStyle w:val="4"/>
        <w:widowControl/>
        <w:autoSpaceDE w:val="0"/>
        <w:autoSpaceDN w:val="0"/>
        <w:snapToGrid w:val="0"/>
        <w:spacing w:beforeLines="50" w:before="190" w:line="240" w:lineRule="auto"/>
        <w:ind w:leftChars="770" w:left="2450" w:hangingChars="105" w:hanging="294"/>
        <w:textAlignment w:val="bottom"/>
        <w:rPr>
          <w:rFonts w:ascii="Times New Roman" w:eastAsia="標楷體"/>
          <w:kern w:val="2"/>
          <w:sz w:val="28"/>
        </w:rPr>
      </w:pPr>
      <w:r w:rsidRPr="008010FF">
        <w:rPr>
          <w:rFonts w:ascii="Times New Roman" w:eastAsia="標楷體"/>
          <w:kern w:val="2"/>
          <w:sz w:val="28"/>
        </w:rPr>
        <w:t>B.</w:t>
      </w:r>
      <w:r w:rsidR="003335FC" w:rsidRPr="008010FF">
        <w:rPr>
          <w:rFonts w:ascii="Times New Roman" w:eastAsia="標楷體"/>
          <w:kern w:val="2"/>
          <w:sz w:val="28"/>
        </w:rPr>
        <w:t>由污染源排放處（如百葉窗壁面）伸入截面</w:t>
      </w:r>
      <w:r w:rsidRPr="008010FF">
        <w:rPr>
          <w:rFonts w:ascii="Times New Roman" w:eastAsia="標楷體"/>
          <w:kern w:val="2"/>
          <w:sz w:val="28"/>
        </w:rPr>
        <w:t xml:space="preserve"> </w:t>
      </w:r>
      <w:r w:rsidR="003335FC" w:rsidRPr="008010FF">
        <w:rPr>
          <w:rFonts w:ascii="Times New Roman" w:eastAsia="標楷體"/>
          <w:kern w:val="2"/>
          <w:sz w:val="28"/>
        </w:rPr>
        <w:t>1/3</w:t>
      </w:r>
      <w:r w:rsidRPr="008010FF">
        <w:rPr>
          <w:rFonts w:ascii="Times New Roman" w:eastAsia="標楷體"/>
          <w:kern w:val="2"/>
          <w:sz w:val="28"/>
        </w:rPr>
        <w:t xml:space="preserve"> </w:t>
      </w:r>
      <w:r w:rsidR="003335FC" w:rsidRPr="008010FF">
        <w:rPr>
          <w:rFonts w:ascii="Times New Roman" w:eastAsia="標楷體"/>
          <w:kern w:val="2"/>
          <w:sz w:val="28"/>
        </w:rPr>
        <w:t>至</w:t>
      </w:r>
      <w:r w:rsidRPr="008010FF">
        <w:rPr>
          <w:rFonts w:ascii="Times New Roman" w:eastAsia="標楷體"/>
          <w:kern w:val="2"/>
          <w:sz w:val="28"/>
        </w:rPr>
        <w:t xml:space="preserve"> </w:t>
      </w:r>
      <w:r w:rsidR="003335FC" w:rsidRPr="008010FF">
        <w:rPr>
          <w:rFonts w:ascii="Times New Roman" w:eastAsia="標楷體"/>
          <w:kern w:val="2"/>
          <w:sz w:val="28"/>
        </w:rPr>
        <w:t>1/2</w:t>
      </w:r>
      <w:r w:rsidRPr="008010FF">
        <w:rPr>
          <w:rFonts w:ascii="Times New Roman" w:eastAsia="標楷體"/>
          <w:kern w:val="2"/>
          <w:sz w:val="28"/>
        </w:rPr>
        <w:t xml:space="preserve"> </w:t>
      </w:r>
      <w:r w:rsidR="003335FC" w:rsidRPr="008010FF">
        <w:rPr>
          <w:rFonts w:ascii="Times New Roman" w:eastAsia="標楷體"/>
          <w:kern w:val="2"/>
          <w:sz w:val="28"/>
        </w:rPr>
        <w:t>位置之管道，以正向排氣方向引出部分排氣至設置之排放管道，且引出排氣不得造成排氣稀釋之現象（如維持排氣為正壓並封閉非必要之排放口）。</w:t>
      </w:r>
    </w:p>
    <w:p w:rsidR="003335FC" w:rsidRPr="008010FF" w:rsidRDefault="000E6ACD" w:rsidP="000E6ACD">
      <w:pPr>
        <w:pStyle w:val="4"/>
        <w:widowControl/>
        <w:autoSpaceDE w:val="0"/>
        <w:autoSpaceDN w:val="0"/>
        <w:snapToGrid w:val="0"/>
        <w:spacing w:beforeLines="50" w:before="190" w:line="240" w:lineRule="auto"/>
        <w:ind w:leftChars="770" w:left="2450" w:hangingChars="105" w:hanging="294"/>
        <w:textAlignment w:val="bottom"/>
        <w:rPr>
          <w:rFonts w:ascii="Times New Roman" w:eastAsia="標楷體"/>
          <w:kern w:val="2"/>
          <w:sz w:val="28"/>
        </w:rPr>
      </w:pPr>
      <w:r w:rsidRPr="008010FF">
        <w:rPr>
          <w:rFonts w:ascii="Times New Roman" w:eastAsia="標楷體"/>
          <w:kern w:val="2"/>
          <w:sz w:val="28"/>
        </w:rPr>
        <w:t>C.</w:t>
      </w:r>
      <w:r w:rsidR="003335FC" w:rsidRPr="008010FF">
        <w:rPr>
          <w:rFonts w:ascii="Times New Roman" w:eastAsia="標楷體"/>
          <w:kern w:val="2"/>
          <w:sz w:val="28"/>
        </w:rPr>
        <w:t>將排氣自污染源排放處引出之管線以及設置之排放管道必須以隔熱材料包覆，以維持排氣溫度或加熱以維持排氣溫度在</w:t>
      </w:r>
      <w:r w:rsidR="003335FC" w:rsidRPr="008010FF">
        <w:rPr>
          <w:rFonts w:ascii="Times New Roman" w:eastAsia="標楷體"/>
          <w:kern w:val="2"/>
          <w:sz w:val="28"/>
        </w:rPr>
        <w:t xml:space="preserve"> 120</w:t>
      </w:r>
      <w:r w:rsidR="003335FC" w:rsidRPr="008010FF">
        <w:rPr>
          <w:rFonts w:ascii="Times New Roman" w:eastAsia="標楷體"/>
          <w:sz w:val="28"/>
        </w:rPr>
        <w:t>±</w:t>
      </w:r>
      <w:smartTag w:uri="urn:schemas-microsoft-com:office:smarttags" w:element="chmetcnv">
        <w:smartTagPr>
          <w:attr w:name="UnitName" w:val="℃"/>
          <w:attr w:name="SourceValue" w:val="14"/>
          <w:attr w:name="HasSpace" w:val="False"/>
          <w:attr w:name="Negative" w:val="False"/>
          <w:attr w:name="NumberType" w:val="1"/>
          <w:attr w:name="TCSC" w:val="0"/>
        </w:smartTagPr>
        <w:r w:rsidR="003335FC" w:rsidRPr="008010FF">
          <w:rPr>
            <w:rFonts w:ascii="Times New Roman" w:eastAsia="標楷體"/>
            <w:kern w:val="2"/>
            <w:sz w:val="28"/>
          </w:rPr>
          <w:t>14℃</w:t>
        </w:r>
      </w:smartTag>
      <w:r w:rsidR="003335FC" w:rsidRPr="008010FF">
        <w:rPr>
          <w:rFonts w:ascii="Times New Roman" w:eastAsia="標楷體"/>
          <w:kern w:val="2"/>
          <w:sz w:val="28"/>
        </w:rPr>
        <w:t>。</w:t>
      </w:r>
    </w:p>
    <w:p w:rsidR="003335FC" w:rsidRPr="008010FF" w:rsidRDefault="000E6ACD" w:rsidP="000E6ACD">
      <w:pPr>
        <w:pStyle w:val="4"/>
        <w:widowControl/>
        <w:autoSpaceDE w:val="0"/>
        <w:autoSpaceDN w:val="0"/>
        <w:snapToGrid w:val="0"/>
        <w:spacing w:beforeLines="50" w:before="190" w:line="240" w:lineRule="auto"/>
        <w:ind w:leftChars="770" w:left="2450" w:hangingChars="105" w:hanging="294"/>
        <w:textAlignment w:val="bottom"/>
        <w:rPr>
          <w:rFonts w:ascii="Times New Roman" w:eastAsia="標楷體"/>
          <w:kern w:val="2"/>
          <w:sz w:val="28"/>
        </w:rPr>
      </w:pPr>
      <w:r w:rsidRPr="008010FF">
        <w:rPr>
          <w:rFonts w:ascii="Times New Roman" w:eastAsia="標楷體"/>
          <w:kern w:val="2"/>
          <w:sz w:val="28"/>
        </w:rPr>
        <w:t>D.</w:t>
      </w:r>
      <w:r w:rsidR="003335FC" w:rsidRPr="008010FF">
        <w:rPr>
          <w:rFonts w:ascii="Times New Roman" w:eastAsia="標楷體"/>
          <w:kern w:val="2"/>
          <w:sz w:val="28"/>
        </w:rPr>
        <w:t>設置直徑大於</w:t>
      </w:r>
      <w:r w:rsidR="003335FC" w:rsidRPr="008010FF">
        <w:rPr>
          <w:rFonts w:ascii="Times New Roman" w:eastAsia="標楷體"/>
          <w:kern w:val="2"/>
          <w:sz w:val="28"/>
        </w:rPr>
        <w:t xml:space="preserve"> </w:t>
      </w:r>
      <w:smartTag w:uri="urn:schemas-microsoft-com:office:smarttags" w:element="chmetcnv">
        <w:smartTagPr>
          <w:attr w:name="UnitName" w:val="公分"/>
          <w:attr w:name="SourceValue" w:val="30"/>
          <w:attr w:name="HasSpace" w:val="True"/>
          <w:attr w:name="Negative" w:val="False"/>
          <w:attr w:name="NumberType" w:val="1"/>
          <w:attr w:name="TCSC" w:val="0"/>
        </w:smartTagPr>
        <w:r w:rsidR="003335FC" w:rsidRPr="008010FF">
          <w:rPr>
            <w:rFonts w:ascii="Times New Roman" w:eastAsia="標楷體"/>
            <w:kern w:val="2"/>
            <w:sz w:val="28"/>
          </w:rPr>
          <w:t xml:space="preserve">30 </w:t>
        </w:r>
        <w:r w:rsidR="003335FC" w:rsidRPr="008010FF">
          <w:rPr>
            <w:rFonts w:ascii="Times New Roman" w:eastAsia="標楷體"/>
            <w:kern w:val="2"/>
            <w:sz w:val="28"/>
          </w:rPr>
          <w:t>公分</w:t>
        </w:r>
      </w:smartTag>
      <w:r w:rsidR="003335FC" w:rsidRPr="008010FF">
        <w:rPr>
          <w:rFonts w:ascii="Times New Roman" w:eastAsia="標楷體"/>
          <w:kern w:val="2"/>
          <w:sz w:val="28"/>
        </w:rPr>
        <w:t>之排放管道（與伸入管道相同直徑），以抽風機將排氣抽出（排氣流速</w:t>
      </w:r>
      <w:r w:rsidR="0061681F" w:rsidRPr="008010FF">
        <w:rPr>
          <w:rFonts w:ascii="Times New Roman" w:eastAsia="標楷體"/>
          <w:kern w:val="2"/>
          <w:sz w:val="28"/>
        </w:rPr>
        <w:t>≧</w:t>
      </w:r>
      <w:r w:rsidR="0061681F" w:rsidRPr="008010FF">
        <w:rPr>
          <w:rFonts w:ascii="Times New Roman" w:eastAsia="標楷體" w:hint="eastAsia"/>
          <w:kern w:val="2"/>
          <w:sz w:val="28"/>
        </w:rPr>
        <w:t xml:space="preserve"> </w:t>
      </w:r>
      <w:r w:rsidR="003335FC" w:rsidRPr="008010FF">
        <w:rPr>
          <w:rFonts w:ascii="Times New Roman" w:eastAsia="標楷體"/>
          <w:kern w:val="2"/>
          <w:sz w:val="28"/>
        </w:rPr>
        <w:t>7 m/sec</w:t>
      </w:r>
      <w:r w:rsidR="003335FC" w:rsidRPr="008010FF">
        <w:rPr>
          <w:rFonts w:ascii="Times New Roman" w:eastAsia="標楷體"/>
          <w:kern w:val="2"/>
          <w:sz w:val="28"/>
        </w:rPr>
        <w:t>）經由排放管道排出至大氣中。</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3.</w:t>
      </w:r>
      <w:r w:rsidRPr="008010FF">
        <w:rPr>
          <w:rFonts w:ascii="Times New Roman" w:eastAsia="標楷體"/>
        </w:rPr>
        <w:t>測定點</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應視排放管道截面之形狀和大小，依下列方法將排放管道截面分成小等分面積，然後在每一小等分面積設測定點。測定點周邊如有粒狀物堆積時，須扣除該部分之測定截面。（註</w:t>
      </w:r>
      <w:r w:rsidR="002D08B2" w:rsidRPr="008010FF">
        <w:rPr>
          <w:rFonts w:ascii="Times New Roman" w:eastAsia="標楷體" w:hint="eastAsia"/>
        </w:rPr>
        <w:t>7</w:t>
      </w:r>
      <w:r w:rsidRPr="008010FF">
        <w:rPr>
          <w:rFonts w:ascii="Times New Roman" w:eastAsia="標楷體"/>
        </w:rPr>
        <w:t>）（註</w:t>
      </w:r>
      <w:r w:rsidR="002D08B2" w:rsidRPr="008010FF">
        <w:rPr>
          <w:rFonts w:ascii="Times New Roman" w:eastAsia="標楷體" w:hint="eastAsia"/>
        </w:rPr>
        <w:t>8</w:t>
      </w:r>
      <w:r w:rsidRPr="008010FF">
        <w:rPr>
          <w:rFonts w:ascii="Times New Roman" w:eastAsia="標楷體"/>
        </w:rPr>
        <w:t>）（註</w:t>
      </w:r>
      <w:r w:rsidR="002D08B2" w:rsidRPr="008010FF">
        <w:rPr>
          <w:rFonts w:ascii="Times New Roman" w:eastAsia="標楷體" w:hint="eastAsia"/>
        </w:rPr>
        <w:t>9</w:t>
      </w:r>
      <w:r w:rsidRPr="008010FF">
        <w:rPr>
          <w:rFonts w:ascii="Times New Roman" w:eastAsia="標楷體"/>
        </w:rPr>
        <w:t>）</w:t>
      </w:r>
    </w:p>
    <w:p w:rsidR="003335FC" w:rsidRPr="008010FF" w:rsidRDefault="003335FC">
      <w:pPr>
        <w:snapToGrid w:val="0"/>
        <w:spacing w:before="120" w:after="120"/>
        <w:ind w:left="1996" w:hanging="454"/>
        <w:jc w:val="both"/>
        <w:rPr>
          <w:rFonts w:ascii="Times New Roman" w:eastAsia="標楷體"/>
        </w:rPr>
      </w:pPr>
      <w:r w:rsidRPr="008010FF">
        <w:rPr>
          <w:rFonts w:ascii="Times New Roman" w:eastAsia="標楷體"/>
        </w:rPr>
        <w:t>（</w:t>
      </w:r>
      <w:r w:rsidRPr="008010FF">
        <w:rPr>
          <w:rFonts w:ascii="Times New Roman" w:eastAsia="標楷體"/>
        </w:rPr>
        <w:t>1</w:t>
      </w:r>
      <w:r w:rsidRPr="008010FF">
        <w:rPr>
          <w:rFonts w:ascii="Times New Roman" w:eastAsia="標楷體"/>
        </w:rPr>
        <w:t>）圓形截面</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在如圖十</w:t>
      </w:r>
      <w:r w:rsidR="002D08B2" w:rsidRPr="008010FF">
        <w:rPr>
          <w:rFonts w:ascii="Times New Roman" w:eastAsia="標楷體" w:hint="eastAsia"/>
        </w:rPr>
        <w:t>七</w:t>
      </w:r>
      <w:r w:rsidRPr="008010FF">
        <w:rPr>
          <w:rFonts w:ascii="Times New Roman" w:eastAsia="標楷體"/>
        </w:rPr>
        <w:t>之測定截面，垂直相交之直徑線上，依表二選定測定點數。如排放管道直徑超過</w:t>
      </w:r>
      <w:r w:rsidRPr="008010FF">
        <w:rPr>
          <w:rFonts w:ascii="Times New Roman" w:eastAsia="標楷體"/>
        </w:rPr>
        <w:t xml:space="preserve"> 4.5 m</w:t>
      </w:r>
      <w:r w:rsidRPr="008010FF">
        <w:rPr>
          <w:rFonts w:ascii="Times New Roman" w:eastAsia="標楷體"/>
        </w:rPr>
        <w:t>時，測定點均為</w:t>
      </w:r>
      <w:r w:rsidRPr="008010FF">
        <w:rPr>
          <w:rFonts w:ascii="Times New Roman" w:eastAsia="標楷體"/>
        </w:rPr>
        <w:t xml:space="preserve"> 20 </w:t>
      </w:r>
      <w:r w:rsidRPr="008010FF">
        <w:rPr>
          <w:rFonts w:ascii="Times New Roman" w:eastAsia="標楷體"/>
        </w:rPr>
        <w:t>點。</w:t>
      </w:r>
    </w:p>
    <w:p w:rsidR="003335FC" w:rsidRPr="008010FF" w:rsidRDefault="003335FC">
      <w:pPr>
        <w:snapToGrid w:val="0"/>
        <w:spacing w:before="120" w:after="120"/>
        <w:ind w:left="1996" w:hanging="454"/>
        <w:jc w:val="both"/>
        <w:rPr>
          <w:rFonts w:ascii="Times New Roman" w:eastAsia="標楷體"/>
        </w:rPr>
      </w:pPr>
      <w:r w:rsidRPr="008010FF">
        <w:rPr>
          <w:rFonts w:ascii="Times New Roman" w:eastAsia="標楷體"/>
        </w:rPr>
        <w:t>（</w:t>
      </w:r>
      <w:r w:rsidRPr="008010FF">
        <w:rPr>
          <w:rFonts w:ascii="Times New Roman" w:eastAsia="標楷體"/>
        </w:rPr>
        <w:t>2</w:t>
      </w:r>
      <w:r w:rsidRPr="008010FF">
        <w:rPr>
          <w:rFonts w:ascii="Times New Roman" w:eastAsia="標楷體"/>
        </w:rPr>
        <w:t>）長方形及正方形截面</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如圖十</w:t>
      </w:r>
      <w:r w:rsidR="002D08B2" w:rsidRPr="008010FF">
        <w:rPr>
          <w:rFonts w:ascii="Times New Roman" w:eastAsia="標楷體" w:hint="eastAsia"/>
        </w:rPr>
        <w:t>八</w:t>
      </w:r>
      <w:r w:rsidRPr="008010FF">
        <w:rPr>
          <w:rFonts w:ascii="Times New Roman" w:eastAsia="標楷體"/>
        </w:rPr>
        <w:t>及圖十</w:t>
      </w:r>
      <w:r w:rsidR="002D08B2" w:rsidRPr="008010FF">
        <w:rPr>
          <w:rFonts w:ascii="Times New Roman" w:eastAsia="標楷體" w:hint="eastAsia"/>
        </w:rPr>
        <w:t>九</w:t>
      </w:r>
      <w:r w:rsidRPr="008010FF">
        <w:rPr>
          <w:rFonts w:ascii="Times New Roman" w:eastAsia="標楷體"/>
        </w:rPr>
        <w:t>所示，將截面積分為</w:t>
      </w:r>
      <w:r w:rsidRPr="008010FF">
        <w:rPr>
          <w:rFonts w:ascii="Times New Roman" w:eastAsia="標楷體"/>
        </w:rPr>
        <w:t xml:space="preserve"> 4 </w:t>
      </w:r>
      <w:r w:rsidRPr="008010FF">
        <w:rPr>
          <w:rFonts w:ascii="Times New Roman" w:eastAsia="標楷體"/>
        </w:rPr>
        <w:t>個以上之等截面，其每個截面之邊長（</w:t>
      </w:r>
      <w:r w:rsidRPr="008010FF">
        <w:rPr>
          <w:rFonts w:ascii="Times New Roman" w:eastAsia="標楷體"/>
        </w:rPr>
        <w:t>ι</w:t>
      </w:r>
      <w:r w:rsidRPr="008010FF">
        <w:rPr>
          <w:rFonts w:ascii="Times New Roman" w:eastAsia="標楷體"/>
        </w:rPr>
        <w:t>）在</w:t>
      </w:r>
      <w:r w:rsidR="000E6ACD" w:rsidRPr="008010FF">
        <w:rPr>
          <w:rFonts w:ascii="Times New Roman" w:eastAsia="標楷體"/>
        </w:rPr>
        <w:t xml:space="preserve"> </w:t>
      </w:r>
      <w:r w:rsidRPr="008010FF">
        <w:rPr>
          <w:rFonts w:ascii="Times New Roman" w:eastAsia="標楷體"/>
        </w:rPr>
        <w:t>1 m</w:t>
      </w:r>
      <w:r w:rsidRPr="008010FF">
        <w:rPr>
          <w:rFonts w:ascii="Times New Roman" w:eastAsia="標楷體"/>
        </w:rPr>
        <w:t>以下，然後以各截面之中心作為測定點。測定點之取法及適用尺寸如表三所示。當截面積大於</w:t>
      </w:r>
      <w:r w:rsidRPr="008010FF">
        <w:rPr>
          <w:rFonts w:ascii="Times New Roman" w:eastAsia="標楷體"/>
        </w:rPr>
        <w:t xml:space="preserve"> </w:t>
      </w:r>
      <w:smartTag w:uri="urn:schemas-microsoft-com:office:smarttags" w:element="chmetcnv">
        <w:smartTagPr>
          <w:attr w:name="TCSC" w:val="0"/>
          <w:attr w:name="NumberType" w:val="1"/>
          <w:attr w:name="Negative" w:val="False"/>
          <w:attr w:name="HasSpace" w:val="True"/>
          <w:attr w:name="SourceValue" w:val="20"/>
          <w:attr w:name="UnitName" w:val="m2"/>
        </w:smartTagPr>
        <w:r w:rsidRPr="008010FF">
          <w:rPr>
            <w:rFonts w:ascii="Times New Roman" w:eastAsia="標楷體"/>
          </w:rPr>
          <w:t>20 m</w:t>
        </w:r>
        <w:r w:rsidRPr="008010FF">
          <w:rPr>
            <w:rFonts w:ascii="Times New Roman" w:eastAsia="標楷體"/>
            <w:vertAlign w:val="superscript"/>
          </w:rPr>
          <w:t>2</w:t>
        </w:r>
      </w:smartTag>
      <w:r w:rsidRPr="008010FF">
        <w:rPr>
          <w:rFonts w:ascii="Times New Roman" w:eastAsia="標楷體"/>
        </w:rPr>
        <w:t>時，原則上以</w:t>
      </w:r>
      <w:r w:rsidRPr="008010FF">
        <w:rPr>
          <w:rFonts w:ascii="Times New Roman" w:eastAsia="標楷體"/>
        </w:rPr>
        <w:t xml:space="preserve"> 20 </w:t>
      </w:r>
      <w:r w:rsidRPr="008010FF">
        <w:rPr>
          <w:rFonts w:ascii="Times New Roman" w:eastAsia="標楷體"/>
        </w:rPr>
        <w:t>個截面點處理，邊長則不受</w:t>
      </w:r>
      <w:r w:rsidRPr="008010FF">
        <w:rPr>
          <w:rFonts w:ascii="Times New Roman" w:eastAsia="標楷體"/>
        </w:rPr>
        <w:t xml:space="preserve"> </w:t>
      </w:r>
      <w:smartTag w:uri="urn:schemas-microsoft-com:office:smarttags" w:element="chmetcnv">
        <w:smartTagPr>
          <w:attr w:name="TCSC" w:val="0"/>
          <w:attr w:name="NumberType" w:val="1"/>
          <w:attr w:name="Negative" w:val="False"/>
          <w:attr w:name="HasSpace" w:val="True"/>
          <w:attr w:name="SourceValue" w:val="1"/>
          <w:attr w:name="UnitName" w:val="m"/>
        </w:smartTagPr>
        <w:r w:rsidRPr="008010FF">
          <w:rPr>
            <w:rFonts w:ascii="Times New Roman" w:eastAsia="標楷體"/>
          </w:rPr>
          <w:t>1 m</w:t>
        </w:r>
      </w:smartTag>
      <w:r w:rsidRPr="008010FF">
        <w:rPr>
          <w:rFonts w:ascii="Times New Roman" w:eastAsia="標楷體"/>
        </w:rPr>
        <w:t>以下之限制。</w:t>
      </w:r>
    </w:p>
    <w:p w:rsidR="003335FC" w:rsidRPr="008010FF" w:rsidRDefault="003335FC">
      <w:pPr>
        <w:snapToGrid w:val="0"/>
        <w:spacing w:before="120" w:after="120"/>
        <w:ind w:left="2222" w:hanging="680"/>
        <w:jc w:val="both"/>
        <w:rPr>
          <w:rFonts w:ascii="Times New Roman" w:eastAsia="標楷體"/>
        </w:rPr>
      </w:pPr>
      <w:r w:rsidRPr="008010FF">
        <w:rPr>
          <w:rFonts w:ascii="Times New Roman" w:eastAsia="標楷體"/>
        </w:rPr>
        <w:t>（</w:t>
      </w:r>
      <w:r w:rsidRPr="008010FF">
        <w:rPr>
          <w:rFonts w:ascii="Times New Roman" w:eastAsia="標楷體"/>
        </w:rPr>
        <w:t>3</w:t>
      </w:r>
      <w:r w:rsidRPr="008010FF">
        <w:rPr>
          <w:rFonts w:ascii="Times New Roman" w:eastAsia="標楷體"/>
        </w:rPr>
        <w:t>）其他形狀之截面</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依據六、（二）</w:t>
      </w:r>
      <w:r w:rsidR="000E6ACD" w:rsidRPr="008010FF">
        <w:rPr>
          <w:rFonts w:ascii="Times New Roman" w:eastAsia="標楷體"/>
        </w:rPr>
        <w:t>3.</w:t>
      </w:r>
      <w:r w:rsidRPr="008010FF">
        <w:rPr>
          <w:rFonts w:ascii="Times New Roman" w:eastAsia="標楷體"/>
        </w:rPr>
        <w:t>之原則訂立測定點。</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（三）排氣組成之測定</w:t>
      </w:r>
    </w:p>
    <w:p w:rsidR="003335FC" w:rsidRPr="008010FF" w:rsidRDefault="003335FC">
      <w:pPr>
        <w:spacing w:before="120" w:after="120"/>
        <w:ind w:left="1263"/>
        <w:jc w:val="both"/>
        <w:rPr>
          <w:rFonts w:ascii="Times New Roman" w:eastAsia="標楷體"/>
          <w:szCs w:val="28"/>
        </w:rPr>
      </w:pPr>
      <w:r w:rsidRPr="008010FF">
        <w:rPr>
          <w:rFonts w:ascii="Times New Roman" w:eastAsia="標楷體"/>
          <w:szCs w:val="28"/>
        </w:rPr>
        <w:t>可依排放管道中氣體組成檢測方</w:t>
      </w:r>
      <w:r w:rsidRPr="008010FF">
        <w:rPr>
          <w:rFonts w:ascii="Times New Roman" w:eastAsia="標楷體" w:hAnsi="標楷體"/>
          <w:szCs w:val="28"/>
        </w:rPr>
        <w:t>法</w:t>
      </w:r>
      <w:r w:rsidR="008050AC" w:rsidRPr="008010FF">
        <w:rPr>
          <w:rFonts w:ascii="Times New Roman" w:eastAsia="標楷體" w:hAnsi="標楷體"/>
          <w:szCs w:val="28"/>
        </w:rPr>
        <w:t>－</w:t>
      </w:r>
      <w:r w:rsidRPr="008010FF">
        <w:rPr>
          <w:rFonts w:ascii="Times New Roman" w:eastAsia="標楷體"/>
          <w:szCs w:val="28"/>
        </w:rPr>
        <w:t>奧賽德方法（</w:t>
      </w:r>
      <w:r w:rsidRPr="008010FF">
        <w:rPr>
          <w:rFonts w:ascii="Times New Roman" w:eastAsia="標楷體"/>
          <w:szCs w:val="28"/>
        </w:rPr>
        <w:t>NIEA A003</w:t>
      </w:r>
      <w:r w:rsidRPr="008010FF">
        <w:rPr>
          <w:rFonts w:ascii="Times New Roman" w:eastAsia="標楷體"/>
          <w:szCs w:val="28"/>
        </w:rPr>
        <w:t>）或其他適當方法之規定，例如</w:t>
      </w:r>
      <w:r w:rsidRPr="008010FF">
        <w:rPr>
          <w:rFonts w:ascii="Times New Roman" w:eastAsia="標楷體"/>
          <w:spacing w:val="15"/>
          <w:szCs w:val="15"/>
        </w:rPr>
        <w:t>排放管道中二氧化碳自動檢測</w:t>
      </w:r>
      <w:r w:rsidRPr="008010FF">
        <w:rPr>
          <w:rFonts w:ascii="Times New Roman" w:eastAsia="標楷體" w:hAnsi="標楷體"/>
          <w:spacing w:val="15"/>
          <w:szCs w:val="15"/>
        </w:rPr>
        <w:t>法</w:t>
      </w:r>
      <w:r w:rsidR="008050AC" w:rsidRPr="008010FF">
        <w:rPr>
          <w:rFonts w:ascii="Times New Roman" w:eastAsia="標楷體" w:hAnsi="標楷體"/>
          <w:spacing w:val="15"/>
          <w:szCs w:val="15"/>
        </w:rPr>
        <w:t>－</w:t>
      </w:r>
      <w:r w:rsidRPr="008010FF">
        <w:rPr>
          <w:rFonts w:ascii="Times New Roman" w:eastAsia="標楷體"/>
          <w:spacing w:val="15"/>
          <w:szCs w:val="15"/>
        </w:rPr>
        <w:t>NDIR</w:t>
      </w:r>
      <w:r w:rsidRPr="008010FF">
        <w:rPr>
          <w:rFonts w:ascii="Times New Roman" w:eastAsia="標楷體"/>
          <w:spacing w:val="15"/>
          <w:szCs w:val="15"/>
        </w:rPr>
        <w:t>法（</w:t>
      </w:r>
      <w:r w:rsidRPr="008010FF">
        <w:rPr>
          <w:rFonts w:ascii="Times New Roman" w:eastAsia="標楷體"/>
          <w:spacing w:val="15"/>
          <w:szCs w:val="15"/>
        </w:rPr>
        <w:t>NIEA A415</w:t>
      </w:r>
      <w:r w:rsidRPr="008010FF">
        <w:rPr>
          <w:rFonts w:ascii="Times New Roman" w:eastAsia="標楷體"/>
          <w:spacing w:val="15"/>
          <w:szCs w:val="15"/>
        </w:rPr>
        <w:t>）</w:t>
      </w:r>
      <w:bookmarkStart w:id="2" w:name="OLE_LINK2"/>
      <w:r w:rsidRPr="008010FF">
        <w:rPr>
          <w:rFonts w:ascii="Times New Roman" w:eastAsia="標楷體"/>
          <w:spacing w:val="15"/>
          <w:szCs w:val="15"/>
        </w:rPr>
        <w:t>檢測二氧化碳</w:t>
      </w:r>
      <w:bookmarkEnd w:id="2"/>
      <w:r w:rsidRPr="008010FF">
        <w:rPr>
          <w:rFonts w:ascii="Times New Roman" w:eastAsia="標楷體"/>
          <w:spacing w:val="15"/>
          <w:szCs w:val="15"/>
        </w:rPr>
        <w:t>、排放管道中氧自動檢測方</w:t>
      </w:r>
      <w:r w:rsidRPr="008010FF">
        <w:rPr>
          <w:rFonts w:ascii="Times New Roman" w:eastAsia="標楷體" w:hAnsi="標楷體"/>
          <w:spacing w:val="15"/>
          <w:szCs w:val="15"/>
        </w:rPr>
        <w:t>法</w:t>
      </w:r>
      <w:r w:rsidR="008050AC" w:rsidRPr="008010FF">
        <w:rPr>
          <w:rFonts w:ascii="Times New Roman" w:eastAsia="標楷體" w:hAnsi="標楷體"/>
          <w:spacing w:val="15"/>
          <w:szCs w:val="15"/>
        </w:rPr>
        <w:t>－</w:t>
      </w:r>
      <w:r w:rsidRPr="008010FF">
        <w:rPr>
          <w:rFonts w:ascii="Times New Roman" w:eastAsia="標楷體"/>
          <w:spacing w:val="15"/>
          <w:szCs w:val="15"/>
        </w:rPr>
        <w:t>儀器分析法（</w:t>
      </w:r>
      <w:r w:rsidRPr="008010FF">
        <w:rPr>
          <w:rFonts w:ascii="Times New Roman" w:eastAsia="標楷體"/>
          <w:spacing w:val="15"/>
          <w:szCs w:val="15"/>
        </w:rPr>
        <w:t>NIEA A432</w:t>
      </w:r>
      <w:r w:rsidRPr="008010FF">
        <w:rPr>
          <w:rFonts w:ascii="Times New Roman" w:eastAsia="標楷體"/>
          <w:spacing w:val="15"/>
          <w:szCs w:val="15"/>
        </w:rPr>
        <w:t>）檢測氧及排放管道中一氧化碳自動檢驗</w:t>
      </w:r>
      <w:r w:rsidRPr="008010FF">
        <w:rPr>
          <w:rFonts w:ascii="Times New Roman" w:eastAsia="標楷體" w:hAnsi="標楷體"/>
          <w:spacing w:val="15"/>
          <w:szCs w:val="15"/>
        </w:rPr>
        <w:t>法</w:t>
      </w:r>
      <w:r w:rsidR="008050AC" w:rsidRPr="008010FF">
        <w:rPr>
          <w:rFonts w:ascii="Times New Roman" w:eastAsia="標楷體" w:hAnsi="標楷體"/>
          <w:szCs w:val="28"/>
        </w:rPr>
        <w:t>－</w:t>
      </w:r>
      <w:r w:rsidRPr="008010FF">
        <w:rPr>
          <w:rFonts w:ascii="Times New Roman" w:eastAsia="標楷體"/>
          <w:spacing w:val="15"/>
          <w:szCs w:val="15"/>
        </w:rPr>
        <w:t>非分散性紅外線法（</w:t>
      </w:r>
      <w:r w:rsidRPr="008010FF">
        <w:rPr>
          <w:rFonts w:ascii="Times New Roman" w:eastAsia="標楷體"/>
          <w:spacing w:val="15"/>
          <w:szCs w:val="15"/>
        </w:rPr>
        <w:t>NIEA A704</w:t>
      </w:r>
      <w:r w:rsidRPr="008010FF">
        <w:rPr>
          <w:rFonts w:ascii="Times New Roman" w:eastAsia="標楷體"/>
          <w:spacing w:val="15"/>
          <w:szCs w:val="15"/>
        </w:rPr>
        <w:t>）檢測一氧化碳等</w:t>
      </w:r>
      <w:r w:rsidRPr="008010FF">
        <w:rPr>
          <w:rFonts w:ascii="Times New Roman" w:eastAsia="標楷體"/>
          <w:szCs w:val="28"/>
        </w:rPr>
        <w:t>。</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（四）排氣中含水量測定</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1.</w:t>
      </w:r>
      <w:r w:rsidRPr="008010FF">
        <w:rPr>
          <w:rFonts w:ascii="Times New Roman" w:eastAsia="標楷體"/>
        </w:rPr>
        <w:t>吸溼管法</w:t>
      </w:r>
    </w:p>
    <w:p w:rsidR="003335FC" w:rsidRPr="008010FF" w:rsidRDefault="003335FC">
      <w:pPr>
        <w:snapToGrid w:val="0"/>
        <w:spacing w:before="120" w:after="120"/>
        <w:ind w:left="2222" w:hanging="680"/>
        <w:jc w:val="both"/>
        <w:rPr>
          <w:rFonts w:ascii="Times New Roman" w:eastAsia="標楷體"/>
        </w:rPr>
      </w:pPr>
      <w:r w:rsidRPr="008010FF">
        <w:rPr>
          <w:rFonts w:ascii="Times New Roman" w:eastAsia="標楷體"/>
        </w:rPr>
        <w:t>（</w:t>
      </w:r>
      <w:r w:rsidRPr="008010FF">
        <w:rPr>
          <w:rFonts w:ascii="Times New Roman" w:eastAsia="標楷體"/>
        </w:rPr>
        <w:t>1</w:t>
      </w:r>
      <w:r w:rsidRPr="008010FF">
        <w:rPr>
          <w:rFonts w:ascii="Times New Roman" w:eastAsia="標楷體"/>
        </w:rPr>
        <w:t>）測定點</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依六、（二）所規定，選擇靠近排放管道截面中心之點。</w:t>
      </w:r>
    </w:p>
    <w:p w:rsidR="003335FC" w:rsidRPr="008010FF" w:rsidRDefault="003335FC">
      <w:pPr>
        <w:snapToGrid w:val="0"/>
        <w:spacing w:before="120" w:after="120"/>
        <w:ind w:left="2222" w:hanging="680"/>
        <w:jc w:val="both"/>
        <w:rPr>
          <w:rFonts w:ascii="Times New Roman" w:eastAsia="標楷體"/>
        </w:rPr>
      </w:pPr>
      <w:r w:rsidRPr="008010FF">
        <w:rPr>
          <w:rFonts w:ascii="Times New Roman" w:eastAsia="標楷體"/>
        </w:rPr>
        <w:t>（</w:t>
      </w:r>
      <w:r w:rsidRPr="008010FF">
        <w:rPr>
          <w:rFonts w:ascii="Times New Roman" w:eastAsia="標楷體"/>
        </w:rPr>
        <w:t>2</w:t>
      </w:r>
      <w:r w:rsidRPr="008010FF">
        <w:rPr>
          <w:rFonts w:ascii="Times New Roman" w:eastAsia="標楷體"/>
        </w:rPr>
        <w:t>）測定方法</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A.</w:t>
      </w:r>
      <w:r w:rsidRPr="008010FF">
        <w:rPr>
          <w:rFonts w:ascii="Times New Roman" w:eastAsia="標楷體"/>
        </w:rPr>
        <w:t>測定準備</w:t>
      </w:r>
    </w:p>
    <w:p w:rsidR="003335FC" w:rsidRPr="008010FF" w:rsidRDefault="003335FC">
      <w:pPr>
        <w:snapToGrid w:val="0"/>
        <w:spacing w:before="120" w:after="120"/>
        <w:ind w:left="3232" w:hanging="680"/>
        <w:jc w:val="both"/>
        <w:rPr>
          <w:rFonts w:ascii="Times New Roman" w:eastAsia="標楷體"/>
        </w:rPr>
      </w:pPr>
      <w:r w:rsidRPr="008010FF">
        <w:rPr>
          <w:rFonts w:ascii="Times New Roman" w:eastAsia="標楷體"/>
        </w:rPr>
        <w:t>（</w:t>
      </w:r>
      <w:r w:rsidRPr="008010FF">
        <w:rPr>
          <w:rFonts w:ascii="Times New Roman" w:eastAsia="標楷體"/>
        </w:rPr>
        <w:t>A</w:t>
      </w:r>
      <w:r w:rsidRPr="008010FF">
        <w:rPr>
          <w:rFonts w:ascii="Times New Roman" w:eastAsia="標楷體"/>
        </w:rPr>
        <w:t>）吸溼管之處理</w:t>
      </w:r>
    </w:p>
    <w:p w:rsidR="003335FC" w:rsidRPr="008010FF" w:rsidRDefault="003335FC">
      <w:pPr>
        <w:snapToGrid w:val="0"/>
        <w:spacing w:before="120" w:after="120"/>
        <w:ind w:left="3232"/>
        <w:jc w:val="both"/>
        <w:rPr>
          <w:rFonts w:ascii="Times New Roman" w:eastAsia="標楷體"/>
        </w:rPr>
      </w:pPr>
      <w:r w:rsidRPr="008010FF">
        <w:rPr>
          <w:rFonts w:ascii="Times New Roman" w:eastAsia="標楷體"/>
        </w:rPr>
        <w:t>將已充填吸溼劑之吸溼管外壁充分拭淨，密閉吸濕管活栓後，稱量之，其質量為</w:t>
      </w:r>
      <w:r w:rsidRPr="008010FF">
        <w:rPr>
          <w:rFonts w:ascii="Times New Roman" w:eastAsia="標楷體"/>
        </w:rPr>
        <w:t>Ma</w:t>
      </w:r>
      <w:r w:rsidRPr="008010FF">
        <w:rPr>
          <w:rFonts w:ascii="Times New Roman" w:eastAsia="標楷體"/>
          <w:vertAlign w:val="subscript"/>
        </w:rPr>
        <w:t>1</w:t>
      </w:r>
      <w:r w:rsidRPr="008010FF">
        <w:rPr>
          <w:rFonts w:ascii="Times New Roman" w:eastAsia="標楷體"/>
        </w:rPr>
        <w:t>。</w:t>
      </w:r>
    </w:p>
    <w:p w:rsidR="003335FC" w:rsidRPr="008010FF" w:rsidRDefault="003335FC">
      <w:pPr>
        <w:snapToGrid w:val="0"/>
        <w:spacing w:before="120" w:after="120"/>
        <w:ind w:left="3232" w:hanging="680"/>
        <w:jc w:val="both"/>
        <w:rPr>
          <w:rFonts w:ascii="Times New Roman" w:eastAsia="標楷體"/>
        </w:rPr>
      </w:pPr>
      <w:r w:rsidRPr="008010FF">
        <w:rPr>
          <w:rFonts w:ascii="Times New Roman" w:eastAsia="標楷體"/>
        </w:rPr>
        <w:t>（</w:t>
      </w:r>
      <w:r w:rsidRPr="008010FF">
        <w:rPr>
          <w:rFonts w:ascii="Times New Roman" w:eastAsia="標楷體"/>
        </w:rPr>
        <w:t>B</w:t>
      </w:r>
      <w:r w:rsidRPr="008010FF">
        <w:rPr>
          <w:rFonts w:ascii="Times New Roman" w:eastAsia="標楷體"/>
        </w:rPr>
        <w:t>）採樣管及管線之保溫</w:t>
      </w:r>
    </w:p>
    <w:p w:rsidR="003335FC" w:rsidRPr="008010FF" w:rsidRDefault="003335FC">
      <w:pPr>
        <w:snapToGrid w:val="0"/>
        <w:spacing w:before="120" w:after="120"/>
        <w:ind w:left="3232"/>
        <w:jc w:val="both"/>
        <w:rPr>
          <w:rFonts w:ascii="Times New Roman" w:eastAsia="標楷體"/>
        </w:rPr>
      </w:pPr>
      <w:r w:rsidRPr="008010FF">
        <w:rPr>
          <w:rFonts w:ascii="Times New Roman" w:eastAsia="標楷體"/>
        </w:rPr>
        <w:t>採樣管及管線必須保溫或加熱，以防止管內水分凝結。</w:t>
      </w:r>
    </w:p>
    <w:p w:rsidR="003335FC" w:rsidRPr="008010FF" w:rsidRDefault="003335FC">
      <w:pPr>
        <w:snapToGrid w:val="0"/>
        <w:spacing w:before="120" w:after="120"/>
        <w:ind w:left="3232" w:hanging="680"/>
        <w:jc w:val="both"/>
        <w:rPr>
          <w:rFonts w:ascii="Times New Roman" w:eastAsia="標楷體"/>
        </w:rPr>
      </w:pPr>
      <w:r w:rsidRPr="008010FF">
        <w:rPr>
          <w:rFonts w:ascii="Times New Roman" w:eastAsia="標楷體"/>
        </w:rPr>
        <w:t>（</w:t>
      </w:r>
      <w:r w:rsidRPr="008010FF">
        <w:rPr>
          <w:rFonts w:ascii="Times New Roman" w:eastAsia="標楷體"/>
        </w:rPr>
        <w:t>C</w:t>
      </w:r>
      <w:r w:rsidRPr="008010FF">
        <w:rPr>
          <w:rFonts w:ascii="Times New Roman" w:eastAsia="標楷體"/>
        </w:rPr>
        <w:t>）吸溼管之冷卻</w:t>
      </w:r>
    </w:p>
    <w:p w:rsidR="003335FC" w:rsidRPr="008010FF" w:rsidRDefault="003335FC">
      <w:pPr>
        <w:snapToGrid w:val="0"/>
        <w:spacing w:before="120" w:after="120"/>
        <w:ind w:left="3232"/>
        <w:jc w:val="both"/>
        <w:rPr>
          <w:rFonts w:ascii="Times New Roman" w:eastAsia="標楷體"/>
        </w:rPr>
      </w:pPr>
      <w:r w:rsidRPr="008010FF">
        <w:rPr>
          <w:rFonts w:ascii="Times New Roman" w:eastAsia="標楷體"/>
        </w:rPr>
        <w:t>排氣溫度在大氣溫度以上時，必須使用如圖一所示內加冰水之冷卻水槽。</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B.</w:t>
      </w:r>
      <w:r w:rsidRPr="008010FF">
        <w:rPr>
          <w:rFonts w:ascii="Times New Roman" w:eastAsia="標楷體"/>
        </w:rPr>
        <w:t>測定步驟</w:t>
      </w:r>
    </w:p>
    <w:p w:rsidR="003335FC" w:rsidRPr="008010FF" w:rsidRDefault="003335FC">
      <w:pPr>
        <w:snapToGrid w:val="0"/>
        <w:spacing w:before="120" w:after="120"/>
        <w:ind w:left="3232" w:hanging="680"/>
        <w:jc w:val="both"/>
        <w:rPr>
          <w:rFonts w:ascii="Times New Roman" w:eastAsia="標楷體"/>
        </w:rPr>
      </w:pPr>
      <w:r w:rsidRPr="008010FF">
        <w:rPr>
          <w:rFonts w:ascii="Times New Roman" w:eastAsia="標楷體"/>
        </w:rPr>
        <w:t>（</w:t>
      </w:r>
      <w:r w:rsidRPr="008010FF">
        <w:rPr>
          <w:rFonts w:ascii="Times New Roman" w:eastAsia="標楷體"/>
        </w:rPr>
        <w:t>A</w:t>
      </w:r>
      <w:r w:rsidRPr="008010FF">
        <w:rPr>
          <w:rFonts w:ascii="Times New Roman" w:eastAsia="標楷體"/>
        </w:rPr>
        <w:t>）吸引流量之決定</w:t>
      </w:r>
    </w:p>
    <w:p w:rsidR="003335FC" w:rsidRPr="008010FF" w:rsidRDefault="003335FC">
      <w:pPr>
        <w:snapToGrid w:val="0"/>
        <w:spacing w:before="120" w:after="120"/>
        <w:ind w:left="3232"/>
        <w:jc w:val="both"/>
        <w:rPr>
          <w:rFonts w:ascii="Times New Roman" w:eastAsia="標楷體"/>
        </w:rPr>
      </w:pPr>
      <w:r w:rsidRPr="008010FF">
        <w:rPr>
          <w:rFonts w:ascii="Times New Roman" w:eastAsia="標楷體"/>
        </w:rPr>
        <w:t>排氣之吸引流量是使吸溼管內每</w:t>
      </w:r>
      <w:r w:rsidRPr="008010FF">
        <w:rPr>
          <w:rFonts w:ascii="Times New Roman" w:eastAsia="標楷體"/>
        </w:rPr>
        <w:t xml:space="preserve"> 1 g</w:t>
      </w:r>
      <w:r w:rsidRPr="008010FF">
        <w:rPr>
          <w:rFonts w:ascii="Times New Roman" w:eastAsia="標楷體"/>
        </w:rPr>
        <w:t>吸溼劑在</w:t>
      </w:r>
      <w:r w:rsidRPr="008010FF">
        <w:rPr>
          <w:rFonts w:ascii="Times New Roman" w:eastAsia="標楷體"/>
        </w:rPr>
        <w:t xml:space="preserve"> </w:t>
      </w:r>
      <w:smartTag w:uri="urn:schemas-microsoft-com:office:smarttags" w:element="chmetcnv">
        <w:smartTagPr>
          <w:attr w:name="TCSC" w:val="0"/>
          <w:attr w:name="NumberType" w:val="1"/>
          <w:attr w:name="Negative" w:val="False"/>
          <w:attr w:name="HasSpace" w:val="True"/>
          <w:attr w:name="SourceValue" w:val="0.1"/>
          <w:attr w:name="UnitName" w:val="l"/>
        </w:smartTagPr>
        <w:r w:rsidRPr="008010FF">
          <w:rPr>
            <w:rFonts w:ascii="Times New Roman" w:eastAsia="標楷體"/>
          </w:rPr>
          <w:t>0.1 L</w:t>
        </w:r>
      </w:smartTag>
      <w:r w:rsidRPr="008010FF">
        <w:rPr>
          <w:rFonts w:ascii="Times New Roman" w:eastAsia="標楷體"/>
        </w:rPr>
        <w:t>/min</w:t>
      </w:r>
      <w:r w:rsidRPr="008010FF">
        <w:rPr>
          <w:rFonts w:ascii="Times New Roman" w:eastAsia="標楷體"/>
        </w:rPr>
        <w:t>以下，可由吸引流量調節閥來調節。其吸引流量可用積算流量計來確認。</w:t>
      </w:r>
    </w:p>
    <w:p w:rsidR="003335FC" w:rsidRPr="008010FF" w:rsidRDefault="003335FC">
      <w:pPr>
        <w:snapToGrid w:val="0"/>
        <w:spacing w:before="120" w:after="120"/>
        <w:ind w:left="3232" w:hanging="680"/>
        <w:jc w:val="both"/>
        <w:rPr>
          <w:rFonts w:ascii="Times New Roman" w:eastAsia="標楷體"/>
        </w:rPr>
      </w:pPr>
      <w:r w:rsidRPr="008010FF">
        <w:rPr>
          <w:rFonts w:ascii="Times New Roman" w:eastAsia="標楷體"/>
        </w:rPr>
        <w:t>（</w:t>
      </w:r>
      <w:r w:rsidRPr="008010FF">
        <w:rPr>
          <w:rFonts w:ascii="Times New Roman" w:eastAsia="標楷體"/>
        </w:rPr>
        <w:t>B</w:t>
      </w:r>
      <w:r w:rsidRPr="008010FF">
        <w:rPr>
          <w:rFonts w:ascii="Times New Roman" w:eastAsia="標楷體"/>
        </w:rPr>
        <w:t>）水分樣品之採取</w:t>
      </w:r>
    </w:p>
    <w:p w:rsidR="003335FC" w:rsidRPr="008010FF" w:rsidRDefault="003335FC">
      <w:pPr>
        <w:snapToGrid w:val="0"/>
        <w:spacing w:before="120" w:after="120"/>
        <w:ind w:left="3232"/>
        <w:jc w:val="both"/>
        <w:rPr>
          <w:rFonts w:ascii="Times New Roman" w:eastAsia="標楷體"/>
        </w:rPr>
      </w:pPr>
      <w:r w:rsidRPr="008010FF">
        <w:rPr>
          <w:rFonts w:ascii="Times New Roman" w:eastAsia="標楷體"/>
        </w:rPr>
        <w:t>採樣管由測定孔插入，確認有保溫或加熱後，採用圖一所示的旁通管栓，先用排放管道排氣將採樣管的空氣充分置換後，關掉旁通活栓，打開吸溼管出入口之活栓開始吸氣。吸引量選擇以吸濕水分至少</w:t>
      </w:r>
      <w:r w:rsidRPr="008010FF">
        <w:rPr>
          <w:rFonts w:ascii="Times New Roman" w:eastAsia="標楷體"/>
        </w:rPr>
        <w:t xml:space="preserve"> 100 mg</w:t>
      </w:r>
      <w:r w:rsidRPr="008010FF">
        <w:rPr>
          <w:rFonts w:ascii="Times New Roman" w:eastAsia="標楷體"/>
        </w:rPr>
        <w:t>以上且後一瓶吸濕管之吸溼水分量不超過前後瓶吸濕水分總量之</w:t>
      </w:r>
      <w:r w:rsidR="0016711E" w:rsidRPr="008010FF">
        <w:rPr>
          <w:rFonts w:ascii="Times New Roman" w:eastAsia="標楷體"/>
        </w:rPr>
        <w:t xml:space="preserve"> 5</w:t>
      </w:r>
      <w:r w:rsidRPr="008010FF">
        <w:rPr>
          <w:rFonts w:ascii="Times New Roman" w:eastAsia="標楷體"/>
        </w:rPr>
        <w:t>%</w:t>
      </w:r>
      <w:r w:rsidRPr="008010FF">
        <w:rPr>
          <w:rFonts w:ascii="Times New Roman" w:eastAsia="標楷體"/>
        </w:rPr>
        <w:t>為原則。吸引中同時量測氣體流量計所吸引氣體之溫度、壓力及流量，達到所要量測之排氣量後，關閉吸溼管活栓並從其前後之管線卸下。如用積算流量計計算吸引氣體量時，需選可讀取至</w:t>
      </w:r>
      <w:r w:rsidRPr="008010FF">
        <w:rPr>
          <w:rFonts w:ascii="Times New Roman" w:eastAsia="標楷體"/>
        </w:rPr>
        <w:t xml:space="preserve"> </w:t>
      </w:r>
      <w:smartTag w:uri="urn:schemas-microsoft-com:office:smarttags" w:element="chmetcnv">
        <w:smartTagPr>
          <w:attr w:name="TCSC" w:val="0"/>
          <w:attr w:name="NumberType" w:val="1"/>
          <w:attr w:name="Negative" w:val="False"/>
          <w:attr w:name="HasSpace" w:val="True"/>
          <w:attr w:name="SourceValue" w:val="0.1"/>
          <w:attr w:name="UnitName" w:val="l"/>
        </w:smartTagPr>
        <w:r w:rsidRPr="008010FF">
          <w:rPr>
            <w:rFonts w:ascii="Times New Roman" w:eastAsia="標楷體"/>
          </w:rPr>
          <w:t>0.1 L</w:t>
        </w:r>
      </w:smartTag>
      <w:r w:rsidRPr="008010FF">
        <w:rPr>
          <w:rFonts w:ascii="Times New Roman" w:eastAsia="標楷體"/>
        </w:rPr>
        <w:t>者。</w:t>
      </w:r>
    </w:p>
    <w:p w:rsidR="003335FC" w:rsidRPr="008010FF" w:rsidRDefault="003335FC">
      <w:pPr>
        <w:snapToGrid w:val="0"/>
        <w:spacing w:before="120" w:after="120"/>
        <w:ind w:left="3232" w:hanging="680"/>
        <w:jc w:val="both"/>
        <w:rPr>
          <w:rFonts w:ascii="Times New Roman" w:eastAsia="標楷體"/>
        </w:rPr>
      </w:pPr>
      <w:r w:rsidRPr="008010FF">
        <w:rPr>
          <w:rFonts w:ascii="Times New Roman" w:eastAsia="標楷體"/>
        </w:rPr>
        <w:t>（</w:t>
      </w:r>
      <w:r w:rsidRPr="008010FF">
        <w:rPr>
          <w:rFonts w:ascii="Times New Roman" w:eastAsia="標楷體"/>
        </w:rPr>
        <w:t>C</w:t>
      </w:r>
      <w:r w:rsidRPr="008010FF">
        <w:rPr>
          <w:rFonts w:ascii="Times New Roman" w:eastAsia="標楷體"/>
        </w:rPr>
        <w:t>）稱量</w:t>
      </w:r>
    </w:p>
    <w:p w:rsidR="003335FC" w:rsidRPr="008010FF" w:rsidRDefault="003335FC">
      <w:pPr>
        <w:snapToGrid w:val="0"/>
        <w:spacing w:before="120" w:after="120"/>
        <w:ind w:left="3232"/>
        <w:jc w:val="both"/>
        <w:rPr>
          <w:rFonts w:ascii="Times New Roman" w:eastAsia="標楷體"/>
        </w:rPr>
      </w:pPr>
      <w:r w:rsidRPr="008010FF">
        <w:rPr>
          <w:rFonts w:ascii="Times New Roman" w:eastAsia="標楷體"/>
        </w:rPr>
        <w:t>吸溼管表面之水分及附著物經充分拭淨後稱量之，其質量為</w:t>
      </w:r>
      <w:r w:rsidRPr="008010FF">
        <w:rPr>
          <w:rFonts w:ascii="Times New Roman" w:eastAsia="標楷體"/>
        </w:rPr>
        <w:t>Ma</w:t>
      </w:r>
      <w:r w:rsidRPr="008010FF">
        <w:rPr>
          <w:rFonts w:ascii="Times New Roman" w:eastAsia="標楷體"/>
          <w:vertAlign w:val="subscript"/>
        </w:rPr>
        <w:t>2</w:t>
      </w:r>
      <w:r w:rsidRPr="008010FF">
        <w:rPr>
          <w:rFonts w:ascii="Times New Roman" w:eastAsia="標楷體"/>
        </w:rPr>
        <w:t>。</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C.</w:t>
      </w:r>
      <w:r w:rsidRPr="008010FF">
        <w:rPr>
          <w:rFonts w:ascii="Times New Roman" w:eastAsia="標楷體"/>
        </w:rPr>
        <w:t>含水量之計算：排氣中水分含量之計算方法如下</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使用溼式氣體流量計時：</w:t>
      </w:r>
    </w:p>
    <w:p w:rsidR="003335FC" w:rsidRPr="008010FF" w:rsidRDefault="003335FC">
      <w:pPr>
        <w:snapToGrid w:val="0"/>
        <w:spacing w:before="120" w:after="120"/>
        <w:ind w:leftChars="700" w:left="1960"/>
        <w:jc w:val="center"/>
        <w:rPr>
          <w:rFonts w:ascii="Times New Roman" w:eastAsia="標楷體"/>
        </w:rPr>
      </w:pPr>
      <w:r w:rsidRPr="008010FF">
        <w:rPr>
          <w:rFonts w:ascii="Times New Roman" w:eastAsia="標楷體"/>
          <w:position w:val="-56"/>
        </w:rPr>
        <w:object w:dxaOrig="5200" w:dyaOrig="1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62.25pt" o:ole="" fillcolor="window">
            <v:imagedata r:id="rId9" o:title=""/>
          </v:shape>
          <o:OLEObject Type="Embed" ProgID="Equation.3" ShapeID="_x0000_i1025" DrawAspect="Content" ObjectID="_1498562488" r:id="rId10"/>
        </w:object>
      </w:r>
      <w:r w:rsidRPr="008010FF">
        <w:rPr>
          <w:rFonts w:ascii="Times New Roman" w:eastAsia="標楷體"/>
        </w:rPr>
        <w:t xml:space="preserve">   </w:t>
      </w:r>
      <w:r w:rsidRPr="008010FF">
        <w:rPr>
          <w:rFonts w:ascii="Times New Roman" w:eastAsia="標楷體"/>
        </w:rPr>
        <w:t>（</w:t>
      </w:r>
      <w:r w:rsidRPr="008010FF">
        <w:rPr>
          <w:rFonts w:ascii="Times New Roman" w:eastAsia="標楷體"/>
        </w:rPr>
        <w:t>1</w:t>
      </w:r>
      <w:r w:rsidRPr="008010FF">
        <w:rPr>
          <w:rFonts w:ascii="Times New Roman" w:eastAsia="標楷體"/>
        </w:rPr>
        <w:t>）</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式中</w:t>
      </w:r>
      <w:r w:rsidRPr="008010FF">
        <w:rPr>
          <w:rFonts w:ascii="Times New Roman" w:eastAsia="標楷體"/>
        </w:rPr>
        <w:t xml:space="preserve"> Xw</w:t>
      </w:r>
      <w:r w:rsidRPr="008010FF">
        <w:rPr>
          <w:rFonts w:ascii="Times New Roman" w:eastAsia="標楷體"/>
        </w:rPr>
        <w:t>：排氣中水蒸氣</w:t>
      </w:r>
      <w:r w:rsidRPr="008010FF">
        <w:rPr>
          <w:rFonts w:ascii="Times New Roman" w:eastAsia="標楷體"/>
        </w:rPr>
        <w:t>θm</w:t>
      </w:r>
      <w:r w:rsidRPr="008010FF">
        <w:rPr>
          <w:rFonts w:ascii="Times New Roman" w:eastAsia="標楷體"/>
        </w:rPr>
        <w:t>之體積百分率</w:t>
      </w:r>
      <w:r w:rsidR="0061681F" w:rsidRPr="008010FF">
        <w:rPr>
          <w:rFonts w:ascii="Times New Roman" w:eastAsia="標楷體" w:hint="eastAsia"/>
        </w:rPr>
        <w:t>(</w:t>
      </w:r>
      <w:r w:rsidRPr="008010FF">
        <w:rPr>
          <w:rFonts w:ascii="Times New Roman" w:eastAsia="標楷體"/>
        </w:rPr>
        <w:t>%</w:t>
      </w:r>
      <w:r w:rsidR="0061681F" w:rsidRPr="008010FF">
        <w:rPr>
          <w:rFonts w:ascii="Times New Roman" w:eastAsia="標楷體"/>
        </w:rPr>
        <w:t>)</w:t>
      </w:r>
    </w:p>
    <w:p w:rsidR="003335FC" w:rsidRPr="008010FF" w:rsidRDefault="003335FC">
      <w:pPr>
        <w:snapToGrid w:val="0"/>
        <w:spacing w:before="120" w:after="120"/>
        <w:ind w:left="2552"/>
        <w:jc w:val="both"/>
        <w:rPr>
          <w:rFonts w:ascii="Times New Roman" w:eastAsia="標楷體" w:hint="eastAsia"/>
        </w:rPr>
      </w:pPr>
      <w:r w:rsidRPr="008010FF">
        <w:rPr>
          <w:rFonts w:ascii="Times New Roman" w:eastAsia="標楷體"/>
        </w:rPr>
        <w:t xml:space="preserve">　　</w:t>
      </w:r>
      <w:r w:rsidRPr="008010FF">
        <w:rPr>
          <w:rFonts w:ascii="Times New Roman" w:eastAsia="標楷體"/>
          <w:i/>
        </w:rPr>
        <w:t>Ma</w:t>
      </w:r>
      <w:r w:rsidRPr="008010FF">
        <w:rPr>
          <w:rFonts w:ascii="Times New Roman" w:eastAsia="標楷體"/>
        </w:rPr>
        <w:t>：吸溼管所收集水分之質量</w:t>
      </w:r>
      <w:r w:rsidR="0061681F" w:rsidRPr="008010FF">
        <w:rPr>
          <w:rFonts w:ascii="Times New Roman" w:eastAsia="標楷體"/>
        </w:rPr>
        <w:t>(</w:t>
      </w:r>
      <w:r w:rsidRPr="008010FF">
        <w:rPr>
          <w:rFonts w:ascii="Times New Roman" w:eastAsia="標楷體"/>
        </w:rPr>
        <w:t>Ma</w:t>
      </w:r>
      <w:r w:rsidRPr="008010FF">
        <w:rPr>
          <w:rFonts w:ascii="Times New Roman" w:eastAsia="標楷體"/>
          <w:vertAlign w:val="subscript"/>
        </w:rPr>
        <w:t>2</w:t>
      </w:r>
      <w:r w:rsidRPr="008010FF">
        <w:rPr>
          <w:rFonts w:ascii="Times New Roman" w:eastAsia="標楷體"/>
        </w:rPr>
        <w:t>-Ma</w:t>
      </w:r>
      <w:r w:rsidRPr="008010FF">
        <w:rPr>
          <w:rFonts w:ascii="Times New Roman" w:eastAsia="標楷體"/>
          <w:vertAlign w:val="subscript"/>
        </w:rPr>
        <w:t>1</w:t>
      </w:r>
      <w:r w:rsidR="0061681F" w:rsidRPr="008010FF">
        <w:rPr>
          <w:rFonts w:ascii="Times New Roman" w:eastAsia="標楷體"/>
        </w:rPr>
        <w:t>)(</w:t>
      </w:r>
      <w:r w:rsidR="0061681F" w:rsidRPr="008010FF">
        <w:rPr>
          <w:rFonts w:ascii="Times New Roman" w:eastAsia="標楷體" w:hint="eastAsia"/>
        </w:rPr>
        <w:t>g</w:t>
      </w:r>
      <w:r w:rsidR="0061681F" w:rsidRPr="008010FF">
        <w:rPr>
          <w:rFonts w:ascii="Times New Roman" w:eastAsia="標楷體"/>
        </w:rPr>
        <w:t>)</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 xml:space="preserve">　　</w:t>
      </w:r>
      <w:r w:rsidRPr="008010FF">
        <w:rPr>
          <w:rFonts w:ascii="Times New Roman" w:eastAsia="標楷體"/>
          <w:i/>
        </w:rPr>
        <w:t>Vm</w:t>
      </w:r>
      <w:r w:rsidRPr="008010FF">
        <w:rPr>
          <w:rFonts w:ascii="Times New Roman" w:eastAsia="標楷體"/>
        </w:rPr>
        <w:t>：吸引氣體量</w:t>
      </w:r>
      <w:r w:rsidR="0061681F" w:rsidRPr="008010FF">
        <w:rPr>
          <w:rFonts w:ascii="Times New Roman" w:eastAsia="標楷體" w:hint="eastAsia"/>
        </w:rPr>
        <w:t>(</w:t>
      </w:r>
      <w:r w:rsidRPr="008010FF">
        <w:rPr>
          <w:rFonts w:ascii="Times New Roman" w:eastAsia="標楷體"/>
        </w:rPr>
        <w:t>L</w:t>
      </w:r>
      <w:r w:rsidR="0061681F" w:rsidRPr="008010FF">
        <w:rPr>
          <w:rFonts w:ascii="Times New Roman" w:eastAsia="標楷體"/>
        </w:rPr>
        <w:t>)</w:t>
      </w:r>
      <w:r w:rsidRPr="008010FF">
        <w:rPr>
          <w:rFonts w:ascii="Times New Roman" w:eastAsia="標楷體"/>
        </w:rPr>
        <w:t>（溼式流量計之讀值）</w:t>
      </w:r>
    </w:p>
    <w:p w:rsidR="003335FC" w:rsidRPr="008010FF" w:rsidRDefault="003335FC">
      <w:pPr>
        <w:snapToGrid w:val="0"/>
        <w:spacing w:before="120" w:after="120"/>
        <w:ind w:left="2552"/>
        <w:jc w:val="both"/>
        <w:rPr>
          <w:rFonts w:ascii="Times New Roman" w:eastAsia="標楷體" w:hint="eastAsia"/>
        </w:rPr>
      </w:pPr>
      <w:r w:rsidRPr="008010FF">
        <w:rPr>
          <w:rFonts w:ascii="Times New Roman" w:eastAsia="標楷體"/>
        </w:rPr>
        <w:t xml:space="preserve">　　</w:t>
      </w:r>
      <w:r w:rsidRPr="008010FF">
        <w:rPr>
          <w:rFonts w:ascii="Times New Roman" w:eastAsia="標楷體"/>
          <w:i/>
        </w:rPr>
        <w:t>θm</w:t>
      </w:r>
      <w:r w:rsidRPr="008010FF">
        <w:rPr>
          <w:rFonts w:ascii="Times New Roman" w:eastAsia="標楷體"/>
        </w:rPr>
        <w:t>：氣體流量計所吸引氣體之溫度</w:t>
      </w:r>
      <w:r w:rsidR="0061681F" w:rsidRPr="008010FF">
        <w:rPr>
          <w:rFonts w:ascii="Times New Roman" w:eastAsia="標楷體" w:hint="eastAsia"/>
        </w:rPr>
        <w:t xml:space="preserve"> (</w:t>
      </w:r>
      <w:r w:rsidR="0061681F" w:rsidRPr="008010FF">
        <w:rPr>
          <w:rFonts w:ascii="Times New Roman" w:eastAsia="標楷體" w:hAnsi="標楷體"/>
        </w:rPr>
        <w:t>℃</w:t>
      </w:r>
      <w:r w:rsidR="0061681F" w:rsidRPr="008010FF">
        <w:rPr>
          <w:rFonts w:ascii="Times New Roman" w:eastAsia="標楷體"/>
        </w:rPr>
        <w:t>)</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 xml:space="preserve">　　</w:t>
      </w:r>
      <w:r w:rsidRPr="008010FF">
        <w:rPr>
          <w:rFonts w:ascii="Times New Roman" w:eastAsia="標楷體"/>
          <w:i/>
        </w:rPr>
        <w:t>Pa</w:t>
      </w:r>
      <w:r w:rsidR="0061681F" w:rsidRPr="008010FF">
        <w:rPr>
          <w:rFonts w:ascii="Times New Roman" w:eastAsia="標楷體"/>
        </w:rPr>
        <w:t>︰大氣壓</w:t>
      </w:r>
      <w:r w:rsidR="0061681F" w:rsidRPr="008010FF">
        <w:rPr>
          <w:rFonts w:ascii="Times New Roman" w:eastAsia="標楷體" w:hint="eastAsia"/>
        </w:rPr>
        <w:t>(</w:t>
      </w:r>
      <w:r w:rsidR="0061681F" w:rsidRPr="008010FF">
        <w:rPr>
          <w:rFonts w:ascii="Times New Roman" w:eastAsia="標楷體"/>
        </w:rPr>
        <w:t>mmHg)</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 xml:space="preserve">　　</w:t>
      </w:r>
      <w:r w:rsidRPr="008010FF">
        <w:rPr>
          <w:rFonts w:ascii="Times New Roman" w:eastAsia="標楷體"/>
          <w:i/>
        </w:rPr>
        <w:t>Pm</w:t>
      </w:r>
      <w:r w:rsidRPr="008010FF">
        <w:rPr>
          <w:rFonts w:ascii="Times New Roman" w:eastAsia="標楷體"/>
        </w:rPr>
        <w:t>︰在氣體流量計氣體之表壓</w:t>
      </w:r>
      <w:r w:rsidR="0061681F" w:rsidRPr="008010FF">
        <w:rPr>
          <w:rFonts w:ascii="Times New Roman" w:eastAsia="標楷體" w:hint="eastAsia"/>
        </w:rPr>
        <w:t>(</w:t>
      </w:r>
      <w:r w:rsidRPr="008010FF">
        <w:rPr>
          <w:rFonts w:ascii="Times New Roman" w:eastAsia="標楷體"/>
        </w:rPr>
        <w:t>mmHg</w:t>
      </w:r>
      <w:r w:rsidR="0061681F" w:rsidRPr="008010FF">
        <w:rPr>
          <w:rFonts w:ascii="Times New Roman" w:eastAsia="標楷體"/>
        </w:rPr>
        <w:t>)</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 xml:space="preserve">　　</w:t>
      </w:r>
      <w:r w:rsidRPr="008010FF">
        <w:rPr>
          <w:rFonts w:ascii="Times New Roman" w:eastAsia="標楷體"/>
          <w:i/>
        </w:rPr>
        <w:t>Pv</w:t>
      </w:r>
      <w:r w:rsidRPr="008010FF">
        <w:rPr>
          <w:rFonts w:ascii="Times New Roman" w:eastAsia="標楷體"/>
        </w:rPr>
        <w:t>︰溫度</w:t>
      </w:r>
      <w:r w:rsidRPr="008010FF">
        <w:rPr>
          <w:rFonts w:ascii="Times New Roman" w:eastAsia="標楷體"/>
          <w:i/>
        </w:rPr>
        <w:t>θm</w:t>
      </w:r>
      <w:r w:rsidRPr="008010FF">
        <w:rPr>
          <w:rFonts w:ascii="Times New Roman" w:eastAsia="標楷體"/>
        </w:rPr>
        <w:t>時之飽和水蒸氣壓</w:t>
      </w:r>
      <w:r w:rsidR="0061681F" w:rsidRPr="008010FF">
        <w:rPr>
          <w:rFonts w:ascii="Times New Roman" w:eastAsia="標楷體" w:hint="eastAsia"/>
        </w:rPr>
        <w:t>(</w:t>
      </w:r>
      <w:r w:rsidRPr="008010FF">
        <w:rPr>
          <w:rFonts w:ascii="Times New Roman" w:eastAsia="標楷體"/>
        </w:rPr>
        <w:t>mmHg</w:t>
      </w:r>
      <w:r w:rsidR="0061681F" w:rsidRPr="008010FF">
        <w:rPr>
          <w:rFonts w:ascii="Times New Roman" w:eastAsia="標楷體"/>
        </w:rPr>
        <w:t>)</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使用乾式氣體流量計時︰</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除去計算式（</w:t>
      </w:r>
      <w:r w:rsidRPr="008010FF">
        <w:rPr>
          <w:rFonts w:ascii="Times New Roman" w:eastAsia="標楷體"/>
        </w:rPr>
        <w:t>1</w:t>
      </w:r>
      <w:r w:rsidRPr="008010FF">
        <w:rPr>
          <w:rFonts w:ascii="Times New Roman" w:eastAsia="標楷體"/>
        </w:rPr>
        <w:t>）中之</w:t>
      </w:r>
      <w:r w:rsidRPr="008010FF">
        <w:rPr>
          <w:rFonts w:ascii="Times New Roman" w:eastAsia="標楷體"/>
        </w:rPr>
        <w:t xml:space="preserve"> </w:t>
      </w:r>
      <w:r w:rsidRPr="008010FF">
        <w:rPr>
          <w:rFonts w:ascii="Times New Roman" w:eastAsia="標楷體"/>
          <w:i/>
        </w:rPr>
        <w:t>Pv</w:t>
      </w:r>
      <w:r w:rsidRPr="008010FF">
        <w:rPr>
          <w:rFonts w:ascii="Times New Roman" w:eastAsia="標楷體"/>
        </w:rPr>
        <w:t xml:space="preserve"> </w:t>
      </w:r>
      <w:r w:rsidRPr="008010FF">
        <w:rPr>
          <w:rFonts w:ascii="Times New Roman" w:eastAsia="標楷體"/>
        </w:rPr>
        <w:t>項，以</w:t>
      </w:r>
      <w:r w:rsidRPr="008010FF">
        <w:rPr>
          <w:rFonts w:ascii="Times New Roman" w:eastAsia="標楷體"/>
        </w:rPr>
        <w:t xml:space="preserve"> </w:t>
      </w:r>
      <w:r w:rsidRPr="008010FF">
        <w:rPr>
          <w:rFonts w:ascii="Times New Roman" w:eastAsia="標楷體"/>
          <w:i/>
        </w:rPr>
        <w:t>Vm</w:t>
      </w:r>
      <w:r w:rsidRPr="008010FF">
        <w:rPr>
          <w:rFonts w:ascii="Times New Roman" w:eastAsia="標楷體"/>
        </w:rPr>
        <w:t xml:space="preserve"> </w:t>
      </w:r>
      <w:r w:rsidRPr="008010FF">
        <w:rPr>
          <w:rFonts w:ascii="Times New Roman" w:eastAsia="標楷體"/>
        </w:rPr>
        <w:t>為吸收後氣體量（乾式氣體流量計之讀數）計算之。但是，此法僅限用於在乾式氣體流量計之前已將氣體乾燥者。</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2.</w:t>
      </w:r>
      <w:r w:rsidRPr="008010FF">
        <w:rPr>
          <w:rFonts w:ascii="Times New Roman" w:eastAsia="標楷體"/>
        </w:rPr>
        <w:t>計算法</w:t>
      </w:r>
    </w:p>
    <w:p w:rsidR="003335FC" w:rsidRPr="008010FF" w:rsidRDefault="00D87A5E">
      <w:pPr>
        <w:snapToGrid w:val="0"/>
        <w:spacing w:before="120" w:after="120"/>
        <w:ind w:left="1542"/>
        <w:jc w:val="both"/>
        <w:rPr>
          <w:rFonts w:ascii="Times New Roman" w:eastAsia="標楷體"/>
        </w:rPr>
      </w:pPr>
      <w:r w:rsidRPr="008010FF">
        <w:rPr>
          <w:rFonts w:ascii="新細明體" w:eastAsia="新細明體" w:hAnsi="新細明體" w:hint="eastAsia"/>
        </w:rPr>
        <w:t>（</w:t>
      </w:r>
      <w:r w:rsidRPr="008010FF">
        <w:rPr>
          <w:rFonts w:ascii="Times New Roman" w:eastAsia="標楷體" w:hint="eastAsia"/>
        </w:rPr>
        <w:t>1</w:t>
      </w:r>
      <w:r w:rsidRPr="008010FF">
        <w:rPr>
          <w:rFonts w:ascii="新細明體" w:eastAsia="新細明體" w:hAnsi="新細明體" w:hint="eastAsia"/>
        </w:rPr>
        <w:t>）</w:t>
      </w:r>
      <w:r w:rsidR="003335FC" w:rsidRPr="008010FF">
        <w:rPr>
          <w:rFonts w:ascii="Times New Roman" w:eastAsia="標楷體"/>
        </w:rPr>
        <w:t>含水量也可由式（</w:t>
      </w:r>
      <w:r w:rsidR="003335FC" w:rsidRPr="008010FF">
        <w:rPr>
          <w:rFonts w:ascii="Times New Roman" w:eastAsia="標楷體"/>
        </w:rPr>
        <w:t>2</w:t>
      </w:r>
      <w:r w:rsidR="003335FC" w:rsidRPr="008010FF">
        <w:rPr>
          <w:rFonts w:ascii="Times New Roman" w:eastAsia="標楷體"/>
        </w:rPr>
        <w:t>）求得</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position w:val="-24"/>
        </w:rPr>
        <w:object w:dxaOrig="2299" w:dyaOrig="620">
          <v:shape id="_x0000_i1026" type="#_x0000_t75" style="width:114.75pt;height:30.75pt" o:ole="" fillcolor="window">
            <v:imagedata r:id="rId11" o:title=""/>
          </v:shape>
          <o:OLEObject Type="Embed" ProgID="Equation.3" ShapeID="_x0000_i1026" DrawAspect="Content" ObjectID="_1498562489" r:id="rId12"/>
        </w:object>
      </w:r>
      <w:r w:rsidRPr="008010FF">
        <w:rPr>
          <w:rFonts w:ascii="Times New Roman" w:eastAsia="標楷體"/>
        </w:rPr>
        <w:t xml:space="preserve">                              </w:t>
      </w:r>
      <w:r w:rsidRPr="008010FF">
        <w:rPr>
          <w:rFonts w:ascii="Times New Roman" w:eastAsia="標楷體"/>
        </w:rPr>
        <w:t>（</w:t>
      </w:r>
      <w:r w:rsidRPr="008010FF">
        <w:rPr>
          <w:rFonts w:ascii="Times New Roman" w:eastAsia="標楷體"/>
        </w:rPr>
        <w:t>2</w:t>
      </w:r>
      <w:r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式中</w:t>
      </w:r>
      <w:r w:rsidRPr="008010FF">
        <w:rPr>
          <w:rFonts w:ascii="Times New Roman" w:eastAsia="標楷體"/>
        </w:rPr>
        <w:t xml:space="preserve"> Xw</w:t>
      </w:r>
      <w:r w:rsidRPr="008010FF">
        <w:rPr>
          <w:rFonts w:ascii="Times New Roman" w:eastAsia="標楷體"/>
        </w:rPr>
        <w:t>：排氣中水蒸氣之體積百分率</w:t>
      </w:r>
      <w:r w:rsidR="0061681F" w:rsidRPr="008010FF">
        <w:rPr>
          <w:rFonts w:ascii="Times New Roman" w:eastAsia="標楷體" w:hint="eastAsia"/>
        </w:rPr>
        <w:t>(</w:t>
      </w:r>
      <w:r w:rsidRPr="008010FF">
        <w:rPr>
          <w:rFonts w:ascii="Times New Roman" w:eastAsia="標楷體"/>
        </w:rPr>
        <w:t>%</w:t>
      </w:r>
      <w:r w:rsidR="0061681F" w:rsidRPr="008010FF">
        <w:rPr>
          <w:rFonts w:ascii="Times New Roman" w:eastAsia="標楷體"/>
        </w:rPr>
        <w:t>)</w:t>
      </w:r>
    </w:p>
    <w:p w:rsidR="003335FC" w:rsidRPr="008010FF" w:rsidRDefault="003335FC">
      <w:pPr>
        <w:snapToGrid w:val="0"/>
        <w:spacing w:before="120" w:after="120"/>
        <w:ind w:left="2506" w:hanging="964"/>
        <w:jc w:val="both"/>
        <w:rPr>
          <w:rFonts w:ascii="Times New Roman" w:eastAsia="標楷體"/>
        </w:rPr>
      </w:pPr>
      <w:r w:rsidRPr="008010FF">
        <w:rPr>
          <w:rFonts w:ascii="Times New Roman" w:eastAsia="標楷體"/>
        </w:rPr>
        <w:t xml:space="preserve">　　</w:t>
      </w:r>
      <w:r w:rsidRPr="008010FF">
        <w:rPr>
          <w:rFonts w:ascii="Times New Roman" w:eastAsia="標楷體"/>
        </w:rPr>
        <w:t>G</w:t>
      </w:r>
      <w:r w:rsidRPr="008010FF">
        <w:rPr>
          <w:rFonts w:ascii="Times New Roman" w:eastAsia="標楷體"/>
        </w:rPr>
        <w:t>：單位燃料之濕基排氣量〔</w:t>
      </w:r>
      <w:r w:rsidRPr="008010FF">
        <w:rPr>
          <w:rFonts w:ascii="Times New Roman" w:eastAsia="標楷體"/>
        </w:rPr>
        <w:t>Nm</w:t>
      </w:r>
      <w:r w:rsidRPr="008010FF">
        <w:rPr>
          <w:rFonts w:ascii="Times New Roman" w:eastAsia="標楷體"/>
          <w:vertAlign w:val="superscript"/>
        </w:rPr>
        <w:t xml:space="preserve">3 </w:t>
      </w:r>
      <w:r w:rsidRPr="008010FF">
        <w:rPr>
          <w:rFonts w:ascii="Times New Roman" w:eastAsia="標楷體"/>
        </w:rPr>
        <w:t>/kg</w:t>
      </w:r>
      <w:r w:rsidRPr="008010FF">
        <w:rPr>
          <w:rFonts w:ascii="Times New Roman" w:eastAsia="標楷體"/>
        </w:rPr>
        <w:t>（固體或液體燃料），</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（氣體燃料）〕</w:t>
      </w:r>
    </w:p>
    <w:p w:rsidR="003335FC" w:rsidRPr="008010FF" w:rsidRDefault="003335FC">
      <w:pPr>
        <w:snapToGrid w:val="0"/>
        <w:spacing w:before="120" w:after="120"/>
        <w:ind w:left="2676" w:hanging="1134"/>
        <w:jc w:val="both"/>
        <w:rPr>
          <w:rFonts w:ascii="Times New Roman" w:eastAsia="標楷體"/>
        </w:rPr>
      </w:pPr>
      <w:r w:rsidRPr="008010FF">
        <w:rPr>
          <w:rFonts w:ascii="Times New Roman" w:eastAsia="標楷體"/>
        </w:rPr>
        <w:t xml:space="preserve">　　</w:t>
      </w:r>
      <w:r w:rsidRPr="008010FF">
        <w:rPr>
          <w:rFonts w:ascii="Times New Roman" w:eastAsia="標楷體"/>
        </w:rPr>
        <w:t>Wg</w:t>
      </w:r>
      <w:r w:rsidRPr="008010FF">
        <w:rPr>
          <w:rFonts w:ascii="Times New Roman" w:eastAsia="標楷體"/>
        </w:rPr>
        <w:t>：單位燃料產生氣體中之含水量〔</w:t>
      </w:r>
      <w:r w:rsidRPr="008010FF">
        <w:rPr>
          <w:rFonts w:ascii="Times New Roman" w:eastAsia="標楷體"/>
        </w:rPr>
        <w:t>kg/kg</w:t>
      </w:r>
      <w:r w:rsidRPr="008010FF">
        <w:rPr>
          <w:rFonts w:ascii="Times New Roman" w:eastAsia="標楷體"/>
        </w:rPr>
        <w:t>（固體或液體燃料），</w:t>
      </w:r>
      <w:r w:rsidRPr="008010FF">
        <w:rPr>
          <w:rFonts w:ascii="Times New Roman" w:eastAsia="標楷體"/>
        </w:rPr>
        <w:t>kg/Nm</w:t>
      </w:r>
      <w:r w:rsidRPr="008010FF">
        <w:rPr>
          <w:rFonts w:ascii="Times New Roman" w:eastAsia="標楷體"/>
          <w:vertAlign w:val="superscript"/>
        </w:rPr>
        <w:t>3</w:t>
      </w:r>
      <w:r w:rsidRPr="008010FF">
        <w:rPr>
          <w:rFonts w:ascii="Times New Roman" w:eastAsia="標楷體"/>
        </w:rPr>
        <w:t>（氣體燃料）〕</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使用固體或液體燃料時：</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position w:val="-24"/>
        </w:rPr>
        <w:object w:dxaOrig="2860" w:dyaOrig="620">
          <v:shape id="_x0000_i1027" type="#_x0000_t75" style="width:143.25pt;height:30.75pt" o:ole="" fillcolor="window">
            <v:imagedata r:id="rId13" o:title=""/>
          </v:shape>
          <o:OLEObject Type="Embed" ProgID="Equation.3" ShapeID="_x0000_i1027" DrawAspect="Content" ObjectID="_1498562490" r:id="rId14"/>
        </w:objec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使用氣體燃料時：</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002E0CB0" w:rsidRPr="008010FF">
        <w:rPr>
          <w:rFonts w:ascii="Times New Roman" w:eastAsia="標楷體"/>
          <w:position w:val="-24"/>
        </w:rPr>
        <w:object w:dxaOrig="5319" w:dyaOrig="620">
          <v:shape id="_x0000_i1028" type="#_x0000_t75" style="width:266.25pt;height:30.75pt" o:ole="" fillcolor="window">
            <v:imagedata r:id="rId15" o:title=""/>
          </v:shape>
          <o:OLEObject Type="Embed" ProgID="Equation.3" ShapeID="_x0000_i1028" DrawAspect="Content" ObjectID="_1498562491" r:id="rId16"/>
        </w:object>
      </w:r>
    </w:p>
    <w:p w:rsidR="003335FC" w:rsidRPr="008010FF" w:rsidRDefault="003335FC">
      <w:pPr>
        <w:snapToGrid w:val="0"/>
        <w:spacing w:before="120" w:after="120"/>
        <w:ind w:left="2800" w:hanging="1258"/>
        <w:jc w:val="both"/>
        <w:rPr>
          <w:rFonts w:ascii="Times New Roman" w:eastAsia="標楷體"/>
        </w:rPr>
      </w:pPr>
      <w:r w:rsidRPr="008010FF">
        <w:rPr>
          <w:rFonts w:ascii="Times New Roman" w:eastAsia="標楷體"/>
        </w:rPr>
        <w:t>式中</w:t>
      </w:r>
      <w:r w:rsidRPr="008010FF">
        <w:rPr>
          <w:rFonts w:ascii="Times New Roman" w:eastAsia="標楷體"/>
        </w:rPr>
        <w:t xml:space="preserve"> Av</w:t>
      </w:r>
      <w:r w:rsidRPr="008010FF">
        <w:rPr>
          <w:rFonts w:ascii="Times New Roman" w:eastAsia="標楷體"/>
        </w:rPr>
        <w:t>：單位燃料使用之乾空氣量〔</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/kg</w:t>
      </w:r>
      <w:r w:rsidRPr="008010FF">
        <w:rPr>
          <w:rFonts w:ascii="Times New Roman" w:eastAsia="標楷體"/>
        </w:rPr>
        <w:t>（固體或液體燃料），</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（氣體燃料）〕</w:t>
      </w:r>
    </w:p>
    <w:p w:rsidR="003335FC" w:rsidRPr="008010FF" w:rsidRDefault="003335FC">
      <w:pPr>
        <w:snapToGrid w:val="0"/>
        <w:spacing w:before="120" w:after="120"/>
        <w:ind w:left="2506" w:hanging="964"/>
        <w:jc w:val="both"/>
        <w:rPr>
          <w:rFonts w:ascii="Times New Roman" w:eastAsia="標楷體"/>
        </w:rPr>
      </w:pPr>
      <w:r w:rsidRPr="008010FF">
        <w:rPr>
          <w:rFonts w:ascii="Times New Roman" w:eastAsia="標楷體"/>
        </w:rPr>
        <w:t xml:space="preserve">　　</w:t>
      </w:r>
      <w:r w:rsidRPr="008010FF">
        <w:rPr>
          <w:rFonts w:ascii="Times New Roman" w:eastAsia="標楷體"/>
        </w:rPr>
        <w:t>X</w:t>
      </w:r>
      <w:r w:rsidRPr="008010FF">
        <w:rPr>
          <w:rFonts w:ascii="Times New Roman" w:eastAsia="標楷體"/>
        </w:rPr>
        <w:t>：燃燒用空氣之絕對濕度〔濕空氣中之水蒸氣量與乾空氣量之質量比（</w:t>
      </w:r>
      <w:r w:rsidRPr="008010FF">
        <w:rPr>
          <w:rFonts w:ascii="Times New Roman" w:eastAsia="標楷體"/>
        </w:rPr>
        <w:t xml:space="preserve">kg/kg </w:t>
      </w:r>
      <w:r w:rsidRPr="008010FF">
        <w:rPr>
          <w:rFonts w:ascii="Times New Roman" w:eastAsia="標楷體"/>
        </w:rPr>
        <w:t>乾空氣）〕</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position w:val="-28"/>
        </w:rPr>
        <w:object w:dxaOrig="1740" w:dyaOrig="660">
          <v:shape id="_x0000_i1029" type="#_x0000_t75" style="width:87pt;height:33pt" o:ole="" fillcolor="window">
            <v:imagedata r:id="rId17" o:title=""/>
          </v:shape>
          <o:OLEObject Type="Embed" ProgID="Equation.3" ShapeID="_x0000_i1029" DrawAspect="Content" ObjectID="_1498562492" r:id="rId18"/>
        </w:object>
      </w:r>
    </w:p>
    <w:p w:rsidR="003335FC" w:rsidRPr="008010FF" w:rsidRDefault="003335FC">
      <w:pPr>
        <w:tabs>
          <w:tab w:val="num" w:pos="720"/>
          <w:tab w:val="left" w:pos="4900"/>
        </w:tabs>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position w:val="-10"/>
        </w:rPr>
        <w:object w:dxaOrig="200" w:dyaOrig="320">
          <v:shape id="_x0000_i1030" type="#_x0000_t75" style="width:9.75pt;height:15.75pt" o:ole="">
            <v:imagedata r:id="rId19" o:title=""/>
          </v:shape>
          <o:OLEObject Type="Embed" ProgID="Equation.3" ShapeID="_x0000_i1030" DrawAspect="Content" ObjectID="_1498562493" r:id="rId20"/>
        </w:object>
      </w:r>
      <w:r w:rsidRPr="008010FF">
        <w:rPr>
          <w:rFonts w:ascii="Times New Roman" w:eastAsia="標楷體"/>
        </w:rPr>
        <w:t>：相對濕度</w:t>
      </w:r>
      <w:r w:rsidR="0061681F" w:rsidRPr="008010FF">
        <w:rPr>
          <w:rFonts w:ascii="Times New Roman" w:eastAsia="標楷體" w:hint="eastAsia"/>
        </w:rPr>
        <w:t>(</w:t>
      </w:r>
      <w:r w:rsidRPr="008010FF">
        <w:rPr>
          <w:rFonts w:ascii="Times New Roman" w:eastAsia="標楷體"/>
        </w:rPr>
        <w:t>%</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rPr>
        <w:t>Pv</w:t>
      </w:r>
      <w:r w:rsidRPr="008010FF">
        <w:rPr>
          <w:rFonts w:ascii="Times New Roman" w:eastAsia="標楷體"/>
        </w:rPr>
        <w:t>：水之飽和蒸氣壓</w:t>
      </w:r>
      <w:r w:rsidR="0061681F" w:rsidRPr="008010FF">
        <w:rPr>
          <w:rFonts w:ascii="Times New Roman" w:eastAsia="標楷體" w:hint="eastAsia"/>
        </w:rPr>
        <w:t>(</w:t>
      </w:r>
      <w:r w:rsidRPr="008010FF">
        <w:rPr>
          <w:rFonts w:ascii="Times New Roman" w:eastAsia="標楷體"/>
        </w:rPr>
        <w:t>mmHg</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rPr>
        <w:t>Pa</w:t>
      </w:r>
      <w:r w:rsidRPr="008010FF">
        <w:rPr>
          <w:rFonts w:ascii="Times New Roman" w:eastAsia="標楷體"/>
        </w:rPr>
        <w:t>：大氣壓</w:t>
      </w:r>
      <w:r w:rsidR="0061681F" w:rsidRPr="008010FF">
        <w:rPr>
          <w:rFonts w:ascii="Times New Roman" w:eastAsia="標楷體" w:hint="eastAsia"/>
        </w:rPr>
        <w:t>(</w:t>
      </w:r>
      <w:r w:rsidRPr="008010FF">
        <w:rPr>
          <w:rFonts w:ascii="Times New Roman" w:eastAsia="標楷體"/>
        </w:rPr>
        <w:t>mmHg</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rPr>
        <w:t>Wr</w:t>
      </w:r>
      <w:r w:rsidRPr="008010FF">
        <w:rPr>
          <w:rFonts w:ascii="Times New Roman" w:eastAsia="標楷體"/>
        </w:rPr>
        <w:t>：燃料中總水分之質量百分率</w:t>
      </w:r>
      <w:r w:rsidR="0061681F" w:rsidRPr="008010FF">
        <w:rPr>
          <w:rFonts w:ascii="Times New Roman" w:eastAsia="標楷體" w:hint="eastAsia"/>
        </w:rPr>
        <w:t>(</w:t>
      </w:r>
      <w:r w:rsidRPr="008010FF">
        <w:rPr>
          <w:rFonts w:ascii="Times New Roman" w:eastAsia="標楷體"/>
        </w:rPr>
        <w:t>%</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rPr>
        <w:t>H</w:t>
      </w:r>
      <w:r w:rsidRPr="008010FF">
        <w:rPr>
          <w:rFonts w:ascii="Times New Roman" w:eastAsia="標楷體"/>
        </w:rPr>
        <w:t>：燃料中氫成分（以使用時為基準）之質量百分率</w:t>
      </w:r>
      <w:r w:rsidR="0061681F" w:rsidRPr="008010FF">
        <w:rPr>
          <w:rFonts w:ascii="Times New Roman" w:eastAsia="標楷體" w:hint="eastAsia"/>
        </w:rPr>
        <w:t>(</w:t>
      </w:r>
      <w:r w:rsidRPr="008010FF">
        <w:rPr>
          <w:rFonts w:ascii="Times New Roman" w:eastAsia="標楷體"/>
        </w:rPr>
        <w:t>%</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rPr>
        <w:t>H</w:t>
      </w:r>
      <w:r w:rsidRPr="008010FF">
        <w:rPr>
          <w:rFonts w:ascii="Times New Roman" w:eastAsia="標楷體"/>
          <w:vertAlign w:val="subscript"/>
        </w:rPr>
        <w:t>2</w:t>
      </w:r>
      <w:r w:rsidRPr="008010FF">
        <w:rPr>
          <w:rFonts w:ascii="Times New Roman" w:eastAsia="標楷體"/>
        </w:rPr>
        <w:t>：燃料氣體中氫氣之體積百分率</w:t>
      </w:r>
      <w:r w:rsidR="0061681F" w:rsidRPr="008010FF">
        <w:rPr>
          <w:rFonts w:ascii="Times New Roman" w:eastAsia="標楷體" w:hint="eastAsia"/>
        </w:rPr>
        <w:t>(</w:t>
      </w:r>
      <w:r w:rsidRPr="008010FF">
        <w:rPr>
          <w:rFonts w:ascii="Times New Roman" w:eastAsia="標楷體"/>
        </w:rPr>
        <w:t>%</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hint="eastAsia"/>
        </w:rPr>
      </w:pPr>
      <w:r w:rsidRPr="008010FF">
        <w:rPr>
          <w:rFonts w:ascii="Times New Roman" w:eastAsia="標楷體"/>
        </w:rPr>
        <w:t xml:space="preserve">　　</w:t>
      </w:r>
      <w:r w:rsidRPr="008010FF">
        <w:rPr>
          <w:rFonts w:ascii="Times New Roman" w:eastAsia="標楷體"/>
        </w:rPr>
        <w:t>CH</w:t>
      </w:r>
      <w:r w:rsidR="00D73882" w:rsidRPr="008010FF">
        <w:rPr>
          <w:rFonts w:ascii="Times New Roman" w:eastAsia="標楷體" w:hint="eastAsia"/>
          <w:vertAlign w:val="subscript"/>
        </w:rPr>
        <w:t>4</w:t>
      </w:r>
      <w:r w:rsidRPr="008010FF">
        <w:rPr>
          <w:rFonts w:ascii="Times New Roman" w:eastAsia="標楷體"/>
        </w:rPr>
        <w:t>：燃料氣體中</w:t>
      </w:r>
      <w:r w:rsidR="00D73882" w:rsidRPr="008010FF">
        <w:rPr>
          <w:rFonts w:ascii="Times New Roman" w:eastAsia="標楷體" w:hint="eastAsia"/>
        </w:rPr>
        <w:t>甲烷</w:t>
      </w:r>
      <w:r w:rsidRPr="008010FF">
        <w:rPr>
          <w:rFonts w:ascii="Times New Roman" w:eastAsia="標楷體"/>
        </w:rPr>
        <w:t>之體積百分率</w:t>
      </w:r>
      <w:r w:rsidR="0061681F" w:rsidRPr="008010FF">
        <w:rPr>
          <w:rFonts w:ascii="Times New Roman" w:eastAsia="標楷體" w:hint="eastAsia"/>
        </w:rPr>
        <w:t>(</w:t>
      </w:r>
      <w:r w:rsidRPr="008010FF">
        <w:rPr>
          <w:rFonts w:ascii="Times New Roman" w:eastAsia="標楷體"/>
        </w:rPr>
        <w:t>%</w:t>
      </w:r>
      <w:r w:rsidR="0061681F" w:rsidRPr="008010FF">
        <w:rPr>
          <w:rFonts w:ascii="Times New Roman" w:eastAsia="標楷體"/>
        </w:rPr>
        <w:t>)</w:t>
      </w:r>
    </w:p>
    <w:p w:rsidR="00D73882" w:rsidRPr="008010FF" w:rsidRDefault="00D73882">
      <w:pPr>
        <w:snapToGrid w:val="0"/>
        <w:spacing w:before="120" w:after="120"/>
        <w:ind w:left="1542"/>
        <w:jc w:val="both"/>
        <w:rPr>
          <w:rFonts w:ascii="Times New Roman" w:eastAsia="標楷體" w:hint="eastAsia"/>
        </w:rPr>
      </w:pPr>
      <w:r w:rsidRPr="008010FF">
        <w:rPr>
          <w:rFonts w:ascii="Times New Roman" w:eastAsia="標楷體" w:hint="eastAsia"/>
        </w:rPr>
        <w:t xml:space="preserve">    </w:t>
      </w:r>
      <w:r w:rsidRPr="008010FF">
        <w:rPr>
          <w:rFonts w:ascii="Times New Roman" w:eastAsia="標楷體"/>
        </w:rPr>
        <w:t>C</w:t>
      </w:r>
      <w:r w:rsidRPr="008010FF">
        <w:rPr>
          <w:rFonts w:ascii="Times New Roman" w:eastAsia="標楷體" w:hint="eastAsia"/>
          <w:vertAlign w:val="subscript"/>
        </w:rPr>
        <w:t>2</w:t>
      </w:r>
      <w:r w:rsidRPr="008010FF">
        <w:rPr>
          <w:rFonts w:ascii="Times New Roman" w:eastAsia="標楷體"/>
        </w:rPr>
        <w:t>H</w:t>
      </w:r>
      <w:r w:rsidRPr="008010FF">
        <w:rPr>
          <w:rFonts w:ascii="Times New Roman" w:eastAsia="標楷體" w:hint="eastAsia"/>
          <w:vertAlign w:val="subscript"/>
        </w:rPr>
        <w:t>4</w:t>
      </w:r>
      <w:r w:rsidRPr="008010FF">
        <w:rPr>
          <w:rFonts w:ascii="Times New Roman" w:eastAsia="標楷體"/>
        </w:rPr>
        <w:t>：燃料氣體中</w:t>
      </w:r>
      <w:r w:rsidRPr="008010FF">
        <w:rPr>
          <w:rFonts w:ascii="Times New Roman" w:eastAsia="標楷體" w:hint="eastAsia"/>
        </w:rPr>
        <w:t>乙烯</w:t>
      </w:r>
      <w:r w:rsidRPr="008010FF">
        <w:rPr>
          <w:rFonts w:ascii="Times New Roman" w:eastAsia="標楷體"/>
        </w:rPr>
        <w:t>之體積百分率</w:t>
      </w:r>
      <w:r w:rsidR="0061681F" w:rsidRPr="008010FF">
        <w:rPr>
          <w:rFonts w:ascii="Times New Roman" w:eastAsia="標楷體" w:hint="eastAsia"/>
        </w:rPr>
        <w:t>(</w:t>
      </w:r>
      <w:r w:rsidRPr="008010FF">
        <w:rPr>
          <w:rFonts w:ascii="Times New Roman" w:eastAsia="標楷體"/>
        </w:rPr>
        <w:t>%</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當水分是由吹入蒸氣及製品或其他所產生，屬於含在排氣中，依式（</w:t>
      </w:r>
      <w:r w:rsidRPr="008010FF">
        <w:rPr>
          <w:rFonts w:ascii="Times New Roman" w:eastAsia="標楷體"/>
        </w:rPr>
        <w:t>3</w:t>
      </w:r>
      <w:r w:rsidRPr="008010FF">
        <w:rPr>
          <w:rFonts w:ascii="Times New Roman" w:eastAsia="標楷體"/>
        </w:rPr>
        <w:t>）或式（</w:t>
      </w:r>
      <w:r w:rsidRPr="008010FF">
        <w:rPr>
          <w:rFonts w:ascii="Times New Roman" w:eastAsia="標楷體"/>
        </w:rPr>
        <w:t>4</w:t>
      </w:r>
      <w:r w:rsidRPr="008010FF">
        <w:rPr>
          <w:rFonts w:ascii="Times New Roman" w:eastAsia="標楷體"/>
        </w:rPr>
        <w:t>）計算</w:t>
      </w:r>
      <w:r w:rsidRPr="008010FF">
        <w:rPr>
          <w:rFonts w:ascii="Times New Roman" w:eastAsia="標楷體"/>
        </w:rPr>
        <w:t xml:space="preserve"> G </w:t>
      </w:r>
      <w:r w:rsidRPr="008010FF">
        <w:rPr>
          <w:rFonts w:ascii="Times New Roman" w:eastAsia="標楷體"/>
        </w:rPr>
        <w:t>值。</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使用固體或液體燃料時：</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position w:val="-24"/>
        </w:rPr>
        <w:object w:dxaOrig="1760" w:dyaOrig="620">
          <v:shape id="_x0000_i1031" type="#_x0000_t75" style="width:87.75pt;height:30.75pt" o:ole="" fillcolor="window">
            <v:imagedata r:id="rId21" o:title=""/>
          </v:shape>
          <o:OLEObject Type="Embed" ProgID="Equation.3" ShapeID="_x0000_i1031" DrawAspect="Content" ObjectID="_1498562494" r:id="rId22"/>
        </w:object>
      </w:r>
      <w:r w:rsidRPr="008010FF">
        <w:rPr>
          <w:rFonts w:ascii="Times New Roman" w:eastAsia="標楷體"/>
        </w:rPr>
        <w:t xml:space="preserve">                             </w:t>
      </w:r>
      <w:r w:rsidRPr="008010FF">
        <w:rPr>
          <w:rFonts w:ascii="Times New Roman" w:eastAsia="標楷體"/>
        </w:rPr>
        <w:t>（</w:t>
      </w:r>
      <w:r w:rsidRPr="008010FF">
        <w:rPr>
          <w:rFonts w:ascii="Times New Roman" w:eastAsia="標楷體"/>
        </w:rPr>
        <w:t>3</w:t>
      </w:r>
      <w:r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此時：</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position w:val="-24"/>
        </w:rPr>
        <w:object w:dxaOrig="4800" w:dyaOrig="620">
          <v:shape id="_x0000_i1032" type="#_x0000_t75" style="width:240pt;height:30.75pt" o:ole="" fillcolor="window">
            <v:imagedata r:id="rId23" o:title=""/>
          </v:shape>
          <o:OLEObject Type="Embed" ProgID="Equation.3" ShapeID="_x0000_i1032" DrawAspect="Content" ObjectID="_1498562495" r:id="rId24"/>
        </w:objec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position w:val="-28"/>
        </w:rPr>
        <w:object w:dxaOrig="3140" w:dyaOrig="660">
          <v:shape id="_x0000_i1033" type="#_x0000_t75" style="width:156.75pt;height:33pt" o:ole="" fillcolor="window">
            <v:imagedata r:id="rId25" o:title=""/>
          </v:shape>
          <o:OLEObject Type="Embed" ProgID="Equation.3" ShapeID="_x0000_i1033" DrawAspect="Content" ObjectID="_1498562496" r:id="rId26"/>
        </w:objec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position w:val="-30"/>
        </w:rPr>
        <w:object w:dxaOrig="4040" w:dyaOrig="720">
          <v:shape id="_x0000_i1034" type="#_x0000_t75" style="width:201.75pt;height:36pt" o:ole="" fillcolor="window">
            <v:imagedata r:id="rId27" o:title=""/>
          </v:shape>
          <o:OLEObject Type="Embed" ProgID="Equation.3" ShapeID="_x0000_i1034" DrawAspect="Content" ObjectID="_1498562497" r:id="rId28"/>
        </w:objec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或</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position w:val="-28"/>
        </w:rPr>
        <w:object w:dxaOrig="1840" w:dyaOrig="660">
          <v:shape id="_x0000_i1035" type="#_x0000_t75" style="width:92.25pt;height:33pt" o:ole="" fillcolor="window">
            <v:imagedata r:id="rId29" o:title=""/>
          </v:shape>
          <o:OLEObject Type="Embed" ProgID="Equation.3" ShapeID="_x0000_i1035" DrawAspect="Content" ObjectID="_1498562498" r:id="rId30"/>
        </w:objec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式中</w:t>
      </w:r>
      <w:r w:rsidRPr="008010FF">
        <w:rPr>
          <w:rFonts w:ascii="Times New Roman" w:eastAsia="標楷體"/>
        </w:rPr>
        <w:t xml:space="preserve"> G'</w:t>
      </w:r>
      <w:r w:rsidRPr="008010FF">
        <w:rPr>
          <w:rFonts w:ascii="Times New Roman" w:eastAsia="標楷體"/>
        </w:rPr>
        <w:t>：單位燃料之乾基排氣量（</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 xml:space="preserve"> / kg</w:t>
      </w:r>
      <w:r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rPr>
        <w:t>m</w:t>
      </w:r>
      <w:r w:rsidRPr="008010FF">
        <w:rPr>
          <w:rFonts w:ascii="Times New Roman" w:eastAsia="標楷體"/>
        </w:rPr>
        <w:t>：空氣比</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rPr>
        <w:t>W</w:t>
      </w:r>
      <w:r w:rsidRPr="008010FF">
        <w:rPr>
          <w:rFonts w:ascii="Times New Roman" w:eastAsia="標楷體"/>
        </w:rPr>
        <w:t>：燃料中總水分之質量百分率</w:t>
      </w:r>
      <w:r w:rsidR="0061681F" w:rsidRPr="008010FF">
        <w:rPr>
          <w:rFonts w:ascii="Times New Roman" w:eastAsia="標楷體" w:hint="eastAsia"/>
        </w:rPr>
        <w:t>(</w:t>
      </w:r>
      <w:r w:rsidRPr="008010FF">
        <w:rPr>
          <w:rFonts w:ascii="Times New Roman" w:eastAsia="標楷體"/>
        </w:rPr>
        <w:t>%</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rPr>
        <w:t>H</w:t>
      </w:r>
      <w:r w:rsidRPr="008010FF">
        <w:rPr>
          <w:rFonts w:ascii="Times New Roman" w:eastAsia="標楷體"/>
        </w:rPr>
        <w:t>︰燃料中氫之質量百分率</w:t>
      </w:r>
      <w:r w:rsidR="0061681F" w:rsidRPr="008010FF">
        <w:rPr>
          <w:rFonts w:ascii="Times New Roman" w:eastAsia="標楷體" w:hint="eastAsia"/>
        </w:rPr>
        <w:t>(</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rPr>
        <w:t>C'</w:t>
      </w:r>
      <w:r w:rsidRPr="008010FF">
        <w:rPr>
          <w:rFonts w:ascii="Times New Roman" w:eastAsia="標楷體"/>
        </w:rPr>
        <w:t>︰燃料中可燃碳之質量百分率</w:t>
      </w:r>
      <w:r w:rsidR="0061681F" w:rsidRPr="008010FF">
        <w:rPr>
          <w:rFonts w:ascii="Times New Roman" w:eastAsia="標楷體" w:hint="eastAsia"/>
        </w:rPr>
        <w:t>(</w:t>
      </w:r>
      <w:r w:rsidR="0061681F" w:rsidRPr="008010FF">
        <w:rPr>
          <w:rFonts w:ascii="Times New Roman" w:eastAsia="標楷體"/>
        </w:rPr>
        <w:t>%)</w:t>
      </w:r>
    </w:p>
    <w:p w:rsidR="0061681F"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rPr>
        <w:t>S</w:t>
      </w:r>
      <w:r w:rsidRPr="008010FF">
        <w:rPr>
          <w:rFonts w:ascii="Times New Roman" w:eastAsia="標楷體"/>
        </w:rPr>
        <w:t>︰燃料中可燃硫份之質量百分率</w:t>
      </w:r>
      <w:r w:rsidR="0061681F" w:rsidRPr="008010FF">
        <w:rPr>
          <w:rFonts w:ascii="Times New Roman" w:eastAsia="標楷體" w:hint="eastAsia"/>
        </w:rPr>
        <w:t>(</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rPr>
        <w:t>N</w:t>
      </w:r>
      <w:r w:rsidRPr="008010FF">
        <w:rPr>
          <w:rFonts w:ascii="Times New Roman" w:eastAsia="標楷體"/>
        </w:rPr>
        <w:t>︰燃料中氮氣之質量百分率</w:t>
      </w:r>
      <w:r w:rsidR="0061681F" w:rsidRPr="008010FF">
        <w:rPr>
          <w:rFonts w:ascii="Times New Roman" w:eastAsia="標楷體" w:hint="eastAsia"/>
        </w:rPr>
        <w:t>(</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rPr>
        <w:t>O</w:t>
      </w:r>
      <w:r w:rsidRPr="008010FF">
        <w:rPr>
          <w:rFonts w:ascii="Times New Roman" w:eastAsia="標楷體"/>
        </w:rPr>
        <w:t>︰燃料中氧之質量百分率</w:t>
      </w:r>
      <w:r w:rsidR="0061681F" w:rsidRPr="008010FF">
        <w:rPr>
          <w:rFonts w:ascii="Times New Roman" w:eastAsia="標楷體" w:hint="eastAsia"/>
        </w:rPr>
        <w:t>(</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rPr>
        <w:t>Ao</w:t>
      </w:r>
      <w:r w:rsidRPr="008010FF">
        <w:rPr>
          <w:rFonts w:ascii="Times New Roman" w:eastAsia="標楷體"/>
        </w:rPr>
        <w:t>︰相當燃料</w:t>
      </w:r>
      <w:r w:rsidRPr="008010FF">
        <w:rPr>
          <w:rFonts w:ascii="Times New Roman" w:eastAsia="標楷體"/>
        </w:rPr>
        <w:t xml:space="preserve"> </w:t>
      </w:r>
      <w:smartTag w:uri="urn:schemas-microsoft-com:office:smarttags" w:element="chmetcnv">
        <w:smartTagPr>
          <w:attr w:name="TCSC" w:val="0"/>
          <w:attr w:name="NumberType" w:val="1"/>
          <w:attr w:name="Negative" w:val="False"/>
          <w:attr w:name="HasSpace" w:val="True"/>
          <w:attr w:name="SourceValue" w:val="1"/>
          <w:attr w:name="UnitName" w:val="kg"/>
        </w:smartTagPr>
        <w:r w:rsidRPr="008010FF">
          <w:rPr>
            <w:rFonts w:ascii="Times New Roman" w:eastAsia="標楷體"/>
          </w:rPr>
          <w:t>1 kg</w:t>
        </w:r>
      </w:smartTag>
      <w:r w:rsidRPr="008010FF">
        <w:rPr>
          <w:rFonts w:ascii="Times New Roman" w:eastAsia="標楷體"/>
        </w:rPr>
        <w:t xml:space="preserve"> </w:t>
      </w:r>
      <w:r w:rsidRPr="008010FF">
        <w:rPr>
          <w:rFonts w:ascii="Times New Roman" w:eastAsia="標楷體"/>
        </w:rPr>
        <w:t>之理論空氣量（</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 xml:space="preserve"> / kg </w:t>
      </w:r>
      <w:r w:rsidRPr="008010FF">
        <w:rPr>
          <w:rFonts w:ascii="Times New Roman" w:eastAsia="標楷體"/>
        </w:rPr>
        <w:t>燃料）</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0061681F" w:rsidRPr="008010FF">
        <w:rPr>
          <w:rFonts w:ascii="Times New Roman" w:eastAsia="標楷體" w:hint="eastAsia"/>
        </w:rPr>
        <w:t>(</w:t>
      </w:r>
      <w:r w:rsidRPr="008010FF">
        <w:rPr>
          <w:rFonts w:ascii="Times New Roman" w:eastAsia="標楷體"/>
        </w:rPr>
        <w:t>N</w:t>
      </w:r>
      <w:r w:rsidRPr="008010FF">
        <w:rPr>
          <w:rFonts w:ascii="Times New Roman" w:eastAsia="標楷體"/>
          <w:vertAlign w:val="subscript"/>
        </w:rPr>
        <w:t>2</w:t>
      </w:r>
      <w:r w:rsidR="0061681F" w:rsidRPr="008010FF">
        <w:rPr>
          <w:rFonts w:ascii="Times New Roman" w:eastAsia="標楷體" w:hint="eastAsia"/>
        </w:rPr>
        <w:t>)</w:t>
      </w:r>
      <w:r w:rsidR="0061681F" w:rsidRPr="008010FF">
        <w:rPr>
          <w:rFonts w:ascii="Times New Roman" w:eastAsia="標楷體"/>
        </w:rPr>
        <w:t>：</w:t>
      </w:r>
      <w:r w:rsidRPr="008010FF">
        <w:rPr>
          <w:rFonts w:ascii="Times New Roman" w:eastAsia="標楷體"/>
        </w:rPr>
        <w:t>乾基排氣中氮氣之體積百分率</w:t>
      </w:r>
      <w:r w:rsidR="0061681F" w:rsidRPr="008010FF">
        <w:rPr>
          <w:rFonts w:ascii="Times New Roman" w:eastAsia="標楷體" w:hint="eastAsia"/>
        </w:rPr>
        <w:t>(</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0061681F" w:rsidRPr="008010FF">
        <w:rPr>
          <w:rFonts w:ascii="Times New Roman" w:eastAsia="標楷體"/>
        </w:rPr>
        <w:t>(</w:t>
      </w:r>
      <w:r w:rsidRPr="008010FF">
        <w:rPr>
          <w:rFonts w:ascii="Times New Roman" w:eastAsia="標楷體"/>
        </w:rPr>
        <w:t>O</w:t>
      </w:r>
      <w:r w:rsidRPr="008010FF">
        <w:rPr>
          <w:rFonts w:ascii="Times New Roman" w:eastAsia="標楷體"/>
          <w:vertAlign w:val="subscript"/>
        </w:rPr>
        <w:t>2</w:t>
      </w:r>
      <w:r w:rsidR="0061681F" w:rsidRPr="008010FF">
        <w:rPr>
          <w:rFonts w:ascii="Times New Roman" w:eastAsia="標楷體"/>
        </w:rPr>
        <w:t xml:space="preserve">) </w:t>
      </w:r>
      <w:r w:rsidR="0061681F" w:rsidRPr="008010FF">
        <w:rPr>
          <w:rFonts w:ascii="Times New Roman" w:eastAsia="標楷體"/>
        </w:rPr>
        <w:t>：</w:t>
      </w:r>
      <w:r w:rsidRPr="008010FF">
        <w:rPr>
          <w:rFonts w:ascii="Times New Roman" w:eastAsia="標楷體"/>
        </w:rPr>
        <w:t>乾基排氣中氧氣之體積百分率</w:t>
      </w:r>
      <w:r w:rsidR="0061681F" w:rsidRPr="008010FF">
        <w:rPr>
          <w:rFonts w:ascii="Times New Roman" w:eastAsia="標楷體" w:hint="eastAsia"/>
        </w:rPr>
        <w:t>(</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0061681F" w:rsidRPr="008010FF">
        <w:rPr>
          <w:rFonts w:ascii="Times New Roman" w:eastAsia="標楷體"/>
        </w:rPr>
        <w:t>(</w:t>
      </w:r>
      <w:r w:rsidRPr="008010FF">
        <w:rPr>
          <w:rFonts w:ascii="Times New Roman" w:eastAsia="標楷體"/>
        </w:rPr>
        <w:t>CO</w:t>
      </w:r>
      <w:r w:rsidR="0061681F" w:rsidRPr="008010FF">
        <w:rPr>
          <w:rFonts w:ascii="Times New Roman" w:eastAsia="標楷體"/>
        </w:rPr>
        <w:t>)</w:t>
      </w:r>
      <w:r w:rsidRPr="008010FF">
        <w:rPr>
          <w:rFonts w:ascii="Times New Roman" w:eastAsia="標楷體"/>
        </w:rPr>
        <w:t>：乾基排氣中一氧化碳之體積百分率</w:t>
      </w:r>
      <w:r w:rsidR="0061681F" w:rsidRPr="008010FF">
        <w:rPr>
          <w:rFonts w:ascii="Times New Roman" w:eastAsia="標楷體" w:hint="eastAsia"/>
        </w:rPr>
        <w:t>(</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0061681F" w:rsidRPr="008010FF">
        <w:rPr>
          <w:rFonts w:ascii="Times New Roman" w:eastAsia="標楷體"/>
        </w:rPr>
        <w:t>(</w:t>
      </w:r>
      <w:r w:rsidRPr="008010FF">
        <w:rPr>
          <w:rFonts w:ascii="Times New Roman" w:eastAsia="標楷體"/>
        </w:rPr>
        <w:t>CO</w:t>
      </w:r>
      <w:r w:rsidRPr="008010FF">
        <w:rPr>
          <w:rFonts w:ascii="Times New Roman" w:eastAsia="標楷體"/>
          <w:vertAlign w:val="subscript"/>
        </w:rPr>
        <w:t>2</w:t>
      </w:r>
      <w:r w:rsidR="0061681F" w:rsidRPr="008010FF">
        <w:rPr>
          <w:rFonts w:ascii="Times New Roman" w:eastAsia="標楷體"/>
        </w:rPr>
        <w:t xml:space="preserve">) </w:t>
      </w:r>
      <w:r w:rsidR="0061681F" w:rsidRPr="008010FF">
        <w:rPr>
          <w:rFonts w:ascii="Times New Roman" w:eastAsia="標楷體"/>
        </w:rPr>
        <w:t>：</w:t>
      </w:r>
      <w:r w:rsidRPr="008010FF">
        <w:rPr>
          <w:rFonts w:ascii="Times New Roman" w:eastAsia="標楷體"/>
        </w:rPr>
        <w:t>乾基排氣中二氧化碳之體積百分率</w:t>
      </w:r>
      <w:r w:rsidR="0061681F" w:rsidRPr="008010FF">
        <w:rPr>
          <w:rFonts w:ascii="Times New Roman" w:eastAsia="標楷體" w:hint="eastAsia"/>
        </w:rPr>
        <w:t>(</w:t>
      </w:r>
      <w:r w:rsidR="0061681F" w:rsidRPr="008010FF">
        <w:rPr>
          <w:rFonts w:ascii="Times New Roman" w:eastAsia="標楷體"/>
        </w:rPr>
        <w:t>%)</w:t>
      </w:r>
    </w:p>
    <w:p w:rsidR="003335FC" w:rsidRPr="008010FF" w:rsidRDefault="003335FC">
      <w:pPr>
        <w:snapToGrid w:val="0"/>
        <w:spacing w:before="120" w:after="120"/>
        <w:ind w:left="980"/>
        <w:jc w:val="both"/>
        <w:rPr>
          <w:rFonts w:ascii="Times New Roman" w:eastAsia="標楷體"/>
        </w:rPr>
      </w:pP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使用氣體燃料時：</w:t>
      </w:r>
    </w:p>
    <w:p w:rsidR="003335FC" w:rsidRPr="008010FF" w:rsidRDefault="002E0CB0">
      <w:pPr>
        <w:snapToGrid w:val="0"/>
        <w:spacing w:before="120" w:after="120"/>
        <w:ind w:left="1542"/>
        <w:jc w:val="both"/>
        <w:rPr>
          <w:rFonts w:ascii="Times New Roman" w:eastAsia="標楷體"/>
        </w:rPr>
      </w:pPr>
      <w:r w:rsidRPr="008010FF">
        <w:rPr>
          <w:rFonts w:ascii="Times New Roman" w:eastAsia="標楷體"/>
          <w:position w:val="-24"/>
        </w:rPr>
        <w:object w:dxaOrig="3640" w:dyaOrig="620">
          <v:shape id="_x0000_i1036" type="#_x0000_t75" style="width:3in;height:36.75pt" o:ole="" fillcolor="window">
            <v:imagedata r:id="rId31" o:title=""/>
          </v:shape>
          <o:OLEObject Type="Embed" ProgID="Equation.3" ShapeID="_x0000_i1036" DrawAspect="Content" ObjectID="_1498562499" r:id="rId32"/>
        </w:object>
      </w:r>
      <w:r w:rsidR="00B466A8" w:rsidRPr="008010FF">
        <w:rPr>
          <w:rFonts w:ascii="Times New Roman" w:eastAsia="標楷體"/>
        </w:rPr>
        <w:t xml:space="preserve">      </w:t>
      </w:r>
      <w:r w:rsidR="003335FC" w:rsidRPr="008010FF">
        <w:rPr>
          <w:rFonts w:ascii="Times New Roman" w:eastAsia="標楷體"/>
        </w:rPr>
        <w:t xml:space="preserve">           </w:t>
      </w:r>
      <w:r w:rsidR="003335FC" w:rsidRPr="008010FF">
        <w:rPr>
          <w:rFonts w:ascii="Times New Roman" w:eastAsia="標楷體"/>
        </w:rPr>
        <w:t>（</w:t>
      </w:r>
      <w:r w:rsidR="003335FC" w:rsidRPr="008010FF">
        <w:rPr>
          <w:rFonts w:ascii="Times New Roman" w:eastAsia="標楷體"/>
        </w:rPr>
        <w:t>4</w:t>
      </w:r>
      <w:r w:rsidR="003335FC"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此時：</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00B719DC" w:rsidRPr="008010FF">
        <w:rPr>
          <w:rFonts w:ascii="Times New Roman" w:eastAsia="標楷體"/>
          <w:position w:val="-28"/>
        </w:rPr>
        <w:object w:dxaOrig="3720" w:dyaOrig="660">
          <v:shape id="_x0000_i1037" type="#_x0000_t75" style="width:179.25pt;height:33pt" o:ole="" fillcolor="window">
            <v:imagedata r:id="rId33" o:title=""/>
          </v:shape>
          <o:OLEObject Type="Embed" ProgID="Equation.3" ShapeID="_x0000_i1037" DrawAspect="Content" ObjectID="_1498562500" r:id="rId34"/>
        </w:object>
      </w:r>
      <w:r w:rsidRPr="008010FF">
        <w:rPr>
          <w:rFonts w:ascii="Times New Roman" w:eastAsia="標楷體"/>
        </w:rPr>
        <w:t xml:space="preserve">          </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式中</w:t>
      </w:r>
      <w:r w:rsidRPr="008010FF">
        <w:rPr>
          <w:rFonts w:ascii="Times New Roman" w:eastAsia="標楷體"/>
        </w:rPr>
        <w:t xml:space="preserve"> G'</w:t>
      </w:r>
      <w:r w:rsidRPr="008010FF">
        <w:rPr>
          <w:rFonts w:ascii="Times New Roman" w:eastAsia="標楷體"/>
        </w:rPr>
        <w:t>：相當燃料氣體</w:t>
      </w:r>
      <w:r w:rsidRPr="008010FF">
        <w:rPr>
          <w:rFonts w:ascii="Times New Roman" w:eastAsia="標楷體"/>
        </w:rPr>
        <w:t xml:space="preserve"> 1 Nm</w:t>
      </w:r>
      <w:r w:rsidRPr="008010FF">
        <w:rPr>
          <w:rFonts w:ascii="Times New Roman" w:eastAsia="標楷體"/>
          <w:vertAlign w:val="superscript"/>
        </w:rPr>
        <w:t xml:space="preserve">3 </w:t>
      </w:r>
      <w:r w:rsidRPr="008010FF">
        <w:rPr>
          <w:rFonts w:ascii="Times New Roman" w:eastAsia="標楷體"/>
        </w:rPr>
        <w:t xml:space="preserve"> </w:t>
      </w:r>
      <w:r w:rsidRPr="008010FF">
        <w:rPr>
          <w:rFonts w:ascii="Times New Roman" w:eastAsia="標楷體"/>
        </w:rPr>
        <w:t>之乾基排氣量（</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rPr>
        <w:t>H</w:t>
      </w:r>
      <w:r w:rsidRPr="008010FF">
        <w:rPr>
          <w:rFonts w:ascii="Times New Roman" w:eastAsia="標楷體"/>
          <w:vertAlign w:val="subscript"/>
        </w:rPr>
        <w:t>2</w:t>
      </w:r>
      <w:r w:rsidRPr="008010FF">
        <w:rPr>
          <w:rFonts w:ascii="Times New Roman" w:eastAsia="標楷體"/>
        </w:rPr>
        <w:t>：乾燃料氣體中氫之體積百分率</w:t>
      </w:r>
      <w:r w:rsidR="0061681F" w:rsidRPr="008010FF">
        <w:rPr>
          <w:rFonts w:ascii="Times New Roman" w:eastAsia="標楷體" w:hint="eastAsia"/>
        </w:rPr>
        <w:t>(</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hint="eastAsia"/>
        </w:rPr>
      </w:pPr>
      <w:r w:rsidRPr="008010FF">
        <w:rPr>
          <w:rFonts w:ascii="Times New Roman" w:eastAsia="標楷體"/>
        </w:rPr>
        <w:t xml:space="preserve">　　</w:t>
      </w:r>
      <w:r w:rsidRPr="008010FF">
        <w:rPr>
          <w:rFonts w:ascii="Times New Roman" w:eastAsia="標楷體"/>
        </w:rPr>
        <w:t>CH</w:t>
      </w:r>
      <w:r w:rsidR="00B466A8" w:rsidRPr="008010FF">
        <w:rPr>
          <w:rFonts w:ascii="Times New Roman" w:eastAsia="標楷體" w:hint="eastAsia"/>
          <w:vertAlign w:val="subscript"/>
        </w:rPr>
        <w:t>4</w:t>
      </w:r>
      <w:r w:rsidRPr="008010FF">
        <w:rPr>
          <w:rFonts w:ascii="Times New Roman" w:eastAsia="標楷體"/>
        </w:rPr>
        <w:t>：乾燃料氣體中</w:t>
      </w:r>
      <w:r w:rsidR="00B466A8" w:rsidRPr="008010FF">
        <w:rPr>
          <w:rFonts w:ascii="Times New Roman" w:eastAsia="標楷體" w:hint="eastAsia"/>
        </w:rPr>
        <w:t>甲烷</w:t>
      </w:r>
      <w:r w:rsidRPr="008010FF">
        <w:rPr>
          <w:rFonts w:ascii="Times New Roman" w:eastAsia="標楷體"/>
        </w:rPr>
        <w:t>之體積百分率</w:t>
      </w:r>
      <w:r w:rsidR="0061681F" w:rsidRPr="008010FF">
        <w:rPr>
          <w:rFonts w:ascii="Times New Roman" w:eastAsia="標楷體" w:hint="eastAsia"/>
        </w:rPr>
        <w:t>(</w:t>
      </w:r>
      <w:r w:rsidR="0061681F" w:rsidRPr="008010FF">
        <w:rPr>
          <w:rFonts w:ascii="Times New Roman" w:eastAsia="標楷體"/>
        </w:rPr>
        <w:t>%)</w:t>
      </w:r>
    </w:p>
    <w:p w:rsidR="00B466A8" w:rsidRPr="008010FF" w:rsidRDefault="00B466A8">
      <w:pPr>
        <w:snapToGrid w:val="0"/>
        <w:spacing w:before="120" w:after="120"/>
        <w:ind w:left="1542"/>
        <w:jc w:val="both"/>
        <w:rPr>
          <w:rFonts w:ascii="Times New Roman" w:eastAsia="標楷體"/>
        </w:rPr>
      </w:pPr>
      <w:r w:rsidRPr="008010FF">
        <w:rPr>
          <w:rFonts w:ascii="Times New Roman" w:eastAsia="標楷體" w:hint="eastAsia"/>
        </w:rPr>
        <w:t xml:space="preserve">    </w:t>
      </w:r>
      <w:r w:rsidRPr="008010FF">
        <w:rPr>
          <w:rFonts w:ascii="Times New Roman" w:eastAsia="標楷體"/>
        </w:rPr>
        <w:t>C</w:t>
      </w:r>
      <w:r w:rsidRPr="008010FF">
        <w:rPr>
          <w:rFonts w:ascii="Times New Roman" w:eastAsia="標楷體" w:hint="eastAsia"/>
          <w:vertAlign w:val="subscript"/>
        </w:rPr>
        <w:t>2</w:t>
      </w:r>
      <w:r w:rsidRPr="008010FF">
        <w:rPr>
          <w:rFonts w:ascii="Times New Roman" w:eastAsia="標楷體"/>
        </w:rPr>
        <w:t>H</w:t>
      </w:r>
      <w:r w:rsidRPr="008010FF">
        <w:rPr>
          <w:rFonts w:ascii="Times New Roman" w:eastAsia="標楷體" w:hint="eastAsia"/>
          <w:vertAlign w:val="subscript"/>
        </w:rPr>
        <w:t>4</w:t>
      </w:r>
      <w:r w:rsidRPr="008010FF">
        <w:rPr>
          <w:rFonts w:ascii="Times New Roman" w:eastAsia="標楷體"/>
        </w:rPr>
        <w:t>：乾燃料氣體中</w:t>
      </w:r>
      <w:r w:rsidRPr="008010FF">
        <w:rPr>
          <w:rFonts w:ascii="Times New Roman" w:eastAsia="標楷體" w:hint="eastAsia"/>
        </w:rPr>
        <w:t>乙烯</w:t>
      </w:r>
      <w:r w:rsidRPr="008010FF">
        <w:rPr>
          <w:rFonts w:ascii="Times New Roman" w:eastAsia="標楷體"/>
        </w:rPr>
        <w:t>之體積百分率</w:t>
      </w:r>
      <w:r w:rsidR="0061681F" w:rsidRPr="008010FF">
        <w:rPr>
          <w:rFonts w:ascii="Times New Roman" w:eastAsia="標楷體" w:hint="eastAsia"/>
        </w:rPr>
        <w:t>(</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rPr>
        <w:t>CO</w:t>
      </w:r>
      <w:r w:rsidRPr="008010FF">
        <w:rPr>
          <w:rFonts w:ascii="Times New Roman" w:eastAsia="標楷體"/>
        </w:rPr>
        <w:t>：乾燃料氣體中一氧化碳之體積百分率</w:t>
      </w:r>
      <w:r w:rsidR="0061681F" w:rsidRPr="008010FF">
        <w:rPr>
          <w:rFonts w:ascii="Times New Roman" w:eastAsia="標楷體" w:hint="eastAsia"/>
        </w:rPr>
        <w:t>(</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rPr>
        <w:t>CO</w:t>
      </w:r>
      <w:r w:rsidRPr="008010FF">
        <w:rPr>
          <w:rFonts w:ascii="Times New Roman" w:eastAsia="標楷體"/>
          <w:vertAlign w:val="subscript"/>
        </w:rPr>
        <w:t>2</w:t>
      </w:r>
      <w:r w:rsidRPr="008010FF">
        <w:rPr>
          <w:rFonts w:ascii="Times New Roman" w:eastAsia="標楷體"/>
        </w:rPr>
        <w:t>：乾燃料氣體中二氧化碳之體積百分率</w:t>
      </w:r>
      <w:r w:rsidR="0061681F" w:rsidRPr="008010FF">
        <w:rPr>
          <w:rFonts w:ascii="Times New Roman" w:eastAsia="標楷體" w:hint="eastAsia"/>
        </w:rPr>
        <w:t>(</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w:t>
      </w:r>
      <w:r w:rsidRPr="008010FF">
        <w:rPr>
          <w:rFonts w:ascii="Times New Roman" w:eastAsia="標楷體"/>
        </w:rPr>
        <w:t>2</w:t>
      </w:r>
      <w:r w:rsidRPr="008010FF">
        <w:rPr>
          <w:rFonts w:ascii="Times New Roman" w:eastAsia="標楷體"/>
        </w:rPr>
        <w:t>）在洗滌器或其他等出口當排氣中有液滴共存時，可採用排氣溫度之飽和水蒸氣壓，並依下式（</w:t>
      </w:r>
      <w:r w:rsidRPr="008010FF">
        <w:rPr>
          <w:rFonts w:ascii="Times New Roman" w:eastAsia="標楷體"/>
        </w:rPr>
        <w:t>5</w:t>
      </w:r>
      <w:r w:rsidRPr="008010FF">
        <w:rPr>
          <w:rFonts w:ascii="Times New Roman" w:eastAsia="標楷體"/>
        </w:rPr>
        <w:t>）計算含水量（排氣溫度在</w:t>
      </w:r>
      <w:r w:rsidR="003D7064" w:rsidRPr="008010FF">
        <w:rPr>
          <w:rFonts w:ascii="Times New Roman" w:eastAsia="標楷體"/>
        </w:rPr>
        <w:t xml:space="preserve"> 100</w:t>
      </w:r>
      <w:r w:rsidRPr="008010FF">
        <w:rPr>
          <w:rFonts w:ascii="Times New Roman" w:eastAsia="標楷體" w:hAnsi="標楷體"/>
        </w:rPr>
        <w:t>℃</w:t>
      </w:r>
      <w:r w:rsidRPr="008010FF">
        <w:rPr>
          <w:rFonts w:ascii="Times New Roman" w:eastAsia="標楷體"/>
        </w:rPr>
        <w:t>以下之情況）</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position w:val="-24"/>
        </w:rPr>
        <w:object w:dxaOrig="2000" w:dyaOrig="620">
          <v:shape id="_x0000_i1038" type="#_x0000_t75" style="width:99.75pt;height:30.75pt" o:ole="" fillcolor="window">
            <v:imagedata r:id="rId35" o:title=""/>
          </v:shape>
          <o:OLEObject Type="Embed" ProgID="Equation.3" ShapeID="_x0000_i1038" DrawAspect="Content" ObjectID="_1498562501" r:id="rId36"/>
        </w:object>
      </w:r>
      <w:r w:rsidRPr="008010FF">
        <w:rPr>
          <w:rFonts w:ascii="Times New Roman" w:eastAsia="標楷體"/>
        </w:rPr>
        <w:t xml:space="preserve">                             </w:t>
      </w:r>
      <w:r w:rsidRPr="008010FF">
        <w:rPr>
          <w:rFonts w:ascii="Times New Roman" w:eastAsia="標楷體"/>
        </w:rPr>
        <w:t>（</w:t>
      </w:r>
      <w:r w:rsidRPr="008010FF">
        <w:rPr>
          <w:rFonts w:ascii="Times New Roman" w:eastAsia="標楷體"/>
        </w:rPr>
        <w:t>5</w:t>
      </w:r>
      <w:r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式中</w:t>
      </w:r>
      <w:r w:rsidRPr="008010FF">
        <w:rPr>
          <w:rFonts w:ascii="Times New Roman" w:eastAsia="標楷體"/>
        </w:rPr>
        <w:t xml:space="preserve"> Xw</w:t>
      </w:r>
      <w:r w:rsidRPr="008010FF">
        <w:rPr>
          <w:rFonts w:ascii="Times New Roman" w:eastAsia="標楷體"/>
        </w:rPr>
        <w:t>：排氣中水蒸氣之體積百分率</w:t>
      </w:r>
      <w:r w:rsidR="0061681F" w:rsidRPr="008010FF">
        <w:rPr>
          <w:rFonts w:ascii="Times New Roman" w:eastAsia="標楷體" w:hint="eastAsia"/>
        </w:rPr>
        <w:t>(</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rPr>
        <w:t>Pv</w:t>
      </w:r>
      <w:r w:rsidRPr="008010FF">
        <w:rPr>
          <w:rFonts w:ascii="Times New Roman" w:eastAsia="標楷體"/>
        </w:rPr>
        <w:t>：排氣溫度之飽和水蒸氣壓</w:t>
      </w:r>
      <w:r w:rsidR="0061681F" w:rsidRPr="008010FF">
        <w:rPr>
          <w:rFonts w:ascii="Times New Roman" w:eastAsia="標楷體"/>
        </w:rPr>
        <w:t>(</w:t>
      </w:r>
      <w:r w:rsidRPr="008010FF">
        <w:rPr>
          <w:rFonts w:ascii="Times New Roman" w:eastAsia="標楷體"/>
        </w:rPr>
        <w:t>mmHg</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rPr>
        <w:t>Pa</w:t>
      </w:r>
      <w:r w:rsidRPr="008010FF">
        <w:rPr>
          <w:rFonts w:ascii="Times New Roman" w:eastAsia="標楷體"/>
        </w:rPr>
        <w:t>：大氣壓</w:t>
      </w:r>
      <w:r w:rsidR="0061681F" w:rsidRPr="008010FF">
        <w:rPr>
          <w:rFonts w:ascii="Times New Roman" w:eastAsia="標楷體"/>
        </w:rPr>
        <w:t>(</w:t>
      </w:r>
      <w:r w:rsidRPr="008010FF">
        <w:rPr>
          <w:rFonts w:ascii="Times New Roman" w:eastAsia="標楷體"/>
        </w:rPr>
        <w:t>mmHg</w:t>
      </w:r>
      <w:r w:rsidR="0061681F"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rPr>
        <w:t>Ps</w:t>
      </w:r>
      <w:r w:rsidRPr="008010FF">
        <w:rPr>
          <w:rFonts w:ascii="Times New Roman" w:eastAsia="標楷體"/>
        </w:rPr>
        <w:t>：排氣之靜壓</w:t>
      </w:r>
      <w:r w:rsidR="0061681F" w:rsidRPr="008010FF">
        <w:rPr>
          <w:rFonts w:ascii="Times New Roman" w:eastAsia="標楷體"/>
        </w:rPr>
        <w:t>(</w:t>
      </w:r>
      <w:r w:rsidRPr="008010FF">
        <w:rPr>
          <w:rFonts w:ascii="Times New Roman" w:eastAsia="標楷體"/>
        </w:rPr>
        <w:t>mmHg</w:t>
      </w:r>
      <w:r w:rsidR="0061681F" w:rsidRPr="008010FF">
        <w:rPr>
          <w:rFonts w:ascii="Times New Roman" w:eastAsia="標楷體"/>
        </w:rPr>
        <w:t>)</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（五）排氣溫度之測定</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1.</w:t>
      </w:r>
      <w:r w:rsidRPr="008010FF">
        <w:rPr>
          <w:rFonts w:ascii="Times New Roman" w:eastAsia="標楷體"/>
        </w:rPr>
        <w:t>測定點</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可依六、（二）</w:t>
      </w:r>
      <w:r w:rsidRPr="008010FF">
        <w:rPr>
          <w:rFonts w:ascii="Times New Roman" w:eastAsia="標楷體"/>
        </w:rPr>
        <w:t xml:space="preserve">3. </w:t>
      </w:r>
      <w:r w:rsidRPr="008010FF">
        <w:rPr>
          <w:rFonts w:ascii="Times New Roman" w:eastAsia="標楷體"/>
        </w:rPr>
        <w:t>之規定，如確認其溫度均勻分佈時，測定點數可酌情減少。</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2.</w:t>
      </w:r>
      <w:r w:rsidRPr="008010FF">
        <w:rPr>
          <w:rFonts w:ascii="Times New Roman" w:eastAsia="標楷體"/>
        </w:rPr>
        <w:t>測定方法</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選好測定點，由測定孔將溫度計插入。測定孔與溫度計間的空隙，以小塊耐熱布填塞，使孔隙完全密閉，以便正確地測定排氣溫度。</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（六）排氣流速及流量之測定</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1.</w:t>
      </w:r>
      <w:r w:rsidRPr="008010FF">
        <w:rPr>
          <w:rFonts w:ascii="Times New Roman" w:eastAsia="標楷體"/>
        </w:rPr>
        <w:t>測定點</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依六、（二）</w:t>
      </w:r>
      <w:r w:rsidRPr="008010FF">
        <w:rPr>
          <w:rFonts w:ascii="Times New Roman" w:eastAsia="標楷體"/>
        </w:rPr>
        <w:t xml:space="preserve">3. </w:t>
      </w:r>
      <w:r w:rsidRPr="008010FF">
        <w:rPr>
          <w:rFonts w:ascii="Times New Roman" w:eastAsia="標楷體"/>
        </w:rPr>
        <w:t>之規定。</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2.</w:t>
      </w:r>
      <w:r w:rsidRPr="008010FF">
        <w:rPr>
          <w:rFonts w:ascii="Times New Roman" w:eastAsia="標楷體"/>
        </w:rPr>
        <w:t>排氣流速之測定方法</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w:t>
      </w:r>
      <w:r w:rsidRPr="008010FF">
        <w:rPr>
          <w:rFonts w:ascii="Times New Roman" w:eastAsia="標楷體"/>
        </w:rPr>
        <w:t>1</w:t>
      </w:r>
      <w:r w:rsidRPr="008010FF">
        <w:rPr>
          <w:rFonts w:ascii="Times New Roman" w:eastAsia="標楷體"/>
        </w:rPr>
        <w:t>）排氣動壓之測定方法</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測定排氣之動壓時，可使用已知皮托管係數之皮托管及傾斜式壓差計。測定器具之組成如圖十</w:t>
      </w:r>
      <w:r w:rsidR="006F6E23" w:rsidRPr="008010FF">
        <w:rPr>
          <w:rFonts w:ascii="Times New Roman" w:eastAsia="標楷體" w:hint="eastAsia"/>
        </w:rPr>
        <w:t>五</w:t>
      </w:r>
      <w:r w:rsidRPr="008010FF">
        <w:rPr>
          <w:rFonts w:ascii="Times New Roman" w:eastAsia="標楷體"/>
        </w:rPr>
        <w:t>所示。皮托管之全壓孔正對測定點之排氣流向，用壓力計測定其動壓。在該測點皮托管與排氣流向的角度偏差，需在</w:t>
      </w:r>
      <w:r w:rsidRPr="008010FF">
        <w:rPr>
          <w:rFonts w:ascii="Times New Roman" w:eastAsia="標楷體"/>
        </w:rPr>
        <w:t xml:space="preserve"> 10° </w:t>
      </w:r>
      <w:r w:rsidRPr="008010FF">
        <w:rPr>
          <w:rFonts w:ascii="Times New Roman" w:eastAsia="標楷體"/>
        </w:rPr>
        <w:t>以下。</w:t>
      </w:r>
    </w:p>
    <w:p w:rsidR="003335FC" w:rsidRPr="008010FF" w:rsidRDefault="003335FC">
      <w:pPr>
        <w:snapToGrid w:val="0"/>
        <w:spacing w:before="120" w:after="120"/>
        <w:ind w:left="1996" w:hanging="454"/>
        <w:jc w:val="both"/>
        <w:rPr>
          <w:rFonts w:ascii="Times New Roman" w:eastAsia="標楷體"/>
        </w:rPr>
      </w:pPr>
      <w:r w:rsidRPr="008010FF">
        <w:rPr>
          <w:rFonts w:ascii="Times New Roman" w:eastAsia="標楷體"/>
        </w:rPr>
        <w:t>（</w:t>
      </w:r>
      <w:r w:rsidRPr="008010FF">
        <w:rPr>
          <w:rFonts w:ascii="Times New Roman" w:eastAsia="標楷體"/>
        </w:rPr>
        <w:t>2</w:t>
      </w:r>
      <w:r w:rsidRPr="008010FF">
        <w:rPr>
          <w:rFonts w:ascii="Times New Roman" w:eastAsia="標楷體"/>
        </w:rPr>
        <w:t>）排氣靜壓之測定方法</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在各該測定點與六、（六）</w:t>
      </w:r>
      <w:r w:rsidRPr="008010FF">
        <w:rPr>
          <w:rFonts w:ascii="Times New Roman" w:eastAsia="標楷體"/>
        </w:rPr>
        <w:t>2.</w:t>
      </w:r>
      <w:r w:rsidRPr="008010FF">
        <w:rPr>
          <w:rFonts w:ascii="Times New Roman" w:eastAsia="標楷體"/>
        </w:rPr>
        <w:t>（</w:t>
      </w:r>
      <w:r w:rsidRPr="008010FF">
        <w:rPr>
          <w:rFonts w:ascii="Times New Roman" w:eastAsia="標楷體"/>
        </w:rPr>
        <w:t>1</w:t>
      </w:r>
      <w:r w:rsidRPr="008010FF">
        <w:rPr>
          <w:rFonts w:ascii="Times New Roman" w:eastAsia="標楷體"/>
        </w:rPr>
        <w:t>）一樣用壓力計量測皮托管的靜壓孔的壓力，但是也可減少測定點的數目。（註</w:t>
      </w:r>
      <w:r w:rsidR="006F6E23" w:rsidRPr="008010FF">
        <w:rPr>
          <w:rFonts w:ascii="Times New Roman" w:eastAsia="標楷體" w:hint="eastAsia"/>
        </w:rPr>
        <w:t>10</w:t>
      </w:r>
      <w:r w:rsidRPr="008010FF">
        <w:rPr>
          <w:rFonts w:ascii="Times New Roman" w:eastAsia="標楷體"/>
        </w:rPr>
        <w:t>）</w:t>
      </w:r>
    </w:p>
    <w:p w:rsidR="003335FC" w:rsidRPr="008010FF" w:rsidRDefault="003335FC">
      <w:pPr>
        <w:snapToGrid w:val="0"/>
        <w:spacing w:before="120" w:after="120"/>
        <w:ind w:left="2222" w:hanging="680"/>
        <w:jc w:val="both"/>
        <w:rPr>
          <w:rFonts w:ascii="Times New Roman" w:eastAsia="標楷體"/>
        </w:rPr>
      </w:pPr>
      <w:r w:rsidRPr="008010FF">
        <w:rPr>
          <w:rFonts w:ascii="Times New Roman" w:eastAsia="標楷體"/>
        </w:rPr>
        <w:t>（</w:t>
      </w:r>
      <w:r w:rsidRPr="008010FF">
        <w:rPr>
          <w:rFonts w:ascii="Times New Roman" w:eastAsia="標楷體"/>
        </w:rPr>
        <w:t>3</w:t>
      </w:r>
      <w:r w:rsidRPr="008010FF">
        <w:rPr>
          <w:rFonts w:ascii="Times New Roman" w:eastAsia="標楷體"/>
        </w:rPr>
        <w:t>）排氣密度的求法</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無論由計算排氣組成求得者或得自密度計的測定值者均可依下式（</w:t>
      </w:r>
      <w:r w:rsidRPr="008010FF">
        <w:rPr>
          <w:rFonts w:ascii="Times New Roman" w:eastAsia="標楷體"/>
        </w:rPr>
        <w:t>6</w:t>
      </w:r>
      <w:r w:rsidRPr="008010FF">
        <w:rPr>
          <w:rFonts w:ascii="Times New Roman" w:eastAsia="標楷體"/>
        </w:rPr>
        <w:t>）予以計算：</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 xml:space="preserve">　　</w:t>
      </w:r>
      <w:r w:rsidRPr="008010FF">
        <w:rPr>
          <w:rFonts w:ascii="Times New Roman" w:eastAsia="標楷體"/>
          <w:position w:val="-22"/>
        </w:rPr>
        <w:object w:dxaOrig="2659" w:dyaOrig="620">
          <v:shape id="_x0000_i1039" type="#_x0000_t75" style="width:132.75pt;height:30.75pt" o:ole="" fillcolor="window">
            <v:imagedata r:id="rId37" o:title=""/>
          </v:shape>
          <o:OLEObject Type="Embed" ProgID="Equation.3" ShapeID="_x0000_i1039" DrawAspect="Content" ObjectID="_1498562502" r:id="rId38"/>
        </w:object>
      </w:r>
      <w:r w:rsidRPr="008010FF">
        <w:rPr>
          <w:rFonts w:ascii="Times New Roman" w:eastAsia="標楷體"/>
        </w:rPr>
        <w:t xml:space="preserve">                   </w:t>
      </w:r>
      <w:r w:rsidRPr="008010FF">
        <w:rPr>
          <w:rFonts w:ascii="Times New Roman" w:eastAsia="標楷體"/>
        </w:rPr>
        <w:t>（</w:t>
      </w:r>
      <w:r w:rsidRPr="008010FF">
        <w:rPr>
          <w:rFonts w:ascii="Times New Roman" w:eastAsia="標楷體"/>
        </w:rPr>
        <w:t>6</w:t>
      </w:r>
      <w:r w:rsidRPr="008010FF">
        <w:rPr>
          <w:rFonts w:ascii="Times New Roman" w:eastAsia="標楷體"/>
        </w:rPr>
        <w:t>）</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r</w:t>
      </w:r>
      <w:r w:rsidRPr="008010FF">
        <w:rPr>
          <w:rFonts w:ascii="Times New Roman" w:eastAsia="標楷體"/>
          <w:vertAlign w:val="subscript"/>
        </w:rPr>
        <w:t>o</w:t>
      </w:r>
      <w:r w:rsidRPr="008010FF">
        <w:rPr>
          <w:rFonts w:ascii="Times New Roman" w:eastAsia="標楷體"/>
        </w:rPr>
        <w:t>可由排氣之組成計算求出：</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 xml:space="preserve">　　</w:t>
      </w:r>
      <w:r w:rsidR="00B719DC" w:rsidRPr="008010FF">
        <w:rPr>
          <w:rFonts w:ascii="Times New Roman" w:eastAsia="標楷體"/>
          <w:position w:val="-28"/>
        </w:rPr>
        <w:object w:dxaOrig="5560" w:dyaOrig="680">
          <v:shape id="_x0000_i1040" type="#_x0000_t75" style="width:278.25pt;height:33.75pt" o:ole="" fillcolor="window">
            <v:imagedata r:id="rId39" o:title=""/>
          </v:shape>
          <o:OLEObject Type="Embed" ProgID="Equation.3" ShapeID="_x0000_i1040" DrawAspect="Content" ObjectID="_1498562503" r:id="rId40"/>
        </w:objec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或由氣體密度計之測定值計算求出︰</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 xml:space="preserve">　　</w:t>
      </w:r>
      <w:r w:rsidRPr="008010FF">
        <w:rPr>
          <w:rFonts w:ascii="Times New Roman" w:eastAsia="標楷體"/>
          <w:position w:val="-24"/>
        </w:rPr>
        <w:object w:dxaOrig="2720" w:dyaOrig="580">
          <v:shape id="_x0000_i1041" type="#_x0000_t75" style="width:147.75pt;height:32.25pt" o:ole="" fillcolor="window">
            <v:imagedata r:id="rId41" o:title=""/>
          </v:shape>
          <o:OLEObject Type="Embed" ProgID="Equation.3" ShapeID="_x0000_i1041" DrawAspect="Content" ObjectID="_1498562504" r:id="rId42"/>
        </w:objec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式中</w:t>
      </w:r>
      <w:r w:rsidRPr="008010FF">
        <w:rPr>
          <w:rFonts w:ascii="Times New Roman" w:eastAsia="標楷體"/>
        </w:rPr>
        <w:t xml:space="preserve"> r</w:t>
      </w:r>
      <w:r w:rsidRPr="008010FF">
        <w:rPr>
          <w:rFonts w:ascii="Times New Roman" w:eastAsia="標楷體"/>
        </w:rPr>
        <w:t>︰排放管道內排氣單位體積之重量（</w:t>
      </w:r>
      <w:r w:rsidRPr="008010FF">
        <w:rPr>
          <w:rFonts w:ascii="Times New Roman" w:eastAsia="標楷體"/>
        </w:rPr>
        <w:t>kg</w:t>
      </w:r>
      <w:r w:rsidRPr="008010FF">
        <w:rPr>
          <w:rFonts w:ascii="Times New Roman" w:eastAsia="標楷體"/>
          <w:vertAlign w:val="subscript"/>
        </w:rPr>
        <w:t>f</w:t>
      </w:r>
      <w:r w:rsidRPr="008010FF">
        <w:rPr>
          <w:rFonts w:ascii="Times New Roman" w:eastAsia="標楷體"/>
        </w:rPr>
        <w:t>/m</w:t>
      </w:r>
      <w:r w:rsidRPr="008010FF">
        <w:rPr>
          <w:rFonts w:ascii="Times New Roman" w:eastAsia="標楷體"/>
          <w:vertAlign w:val="superscript"/>
        </w:rPr>
        <w:t>3</w:t>
      </w:r>
      <w:r w:rsidRPr="008010FF">
        <w:rPr>
          <w:rFonts w:ascii="Times New Roman" w:eastAsia="標楷體"/>
        </w:rPr>
        <w:t>）</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 xml:space="preserve">　　</w:t>
      </w:r>
      <w:r w:rsidRPr="008010FF">
        <w:rPr>
          <w:rFonts w:ascii="Times New Roman" w:eastAsia="標楷體"/>
        </w:rPr>
        <w:t>r</w:t>
      </w:r>
      <w:r w:rsidRPr="008010FF">
        <w:rPr>
          <w:rFonts w:ascii="Times New Roman" w:eastAsia="標楷體"/>
          <w:vertAlign w:val="subscript"/>
        </w:rPr>
        <w:t>o</w:t>
      </w:r>
      <w:r w:rsidRPr="008010FF">
        <w:rPr>
          <w:rFonts w:ascii="Times New Roman" w:eastAsia="標楷體"/>
        </w:rPr>
        <w:t>：已經換算為標準狀態時之溼排氣單位體積之重量（</w:t>
      </w:r>
      <w:r w:rsidRPr="008010FF">
        <w:rPr>
          <w:rFonts w:ascii="Times New Roman" w:eastAsia="標楷體"/>
        </w:rPr>
        <w:t>kg</w:t>
      </w:r>
      <w:r w:rsidRPr="008010FF">
        <w:rPr>
          <w:rFonts w:ascii="Times New Roman" w:eastAsia="標楷體"/>
          <w:vertAlign w:val="subscript"/>
        </w:rPr>
        <w:t>f</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 xml:space="preserve">　　</w:t>
      </w:r>
      <w:r w:rsidRPr="008010FF">
        <w:rPr>
          <w:rFonts w:ascii="Times New Roman" w:eastAsia="標楷體"/>
        </w:rPr>
        <w:t>r'</w:t>
      </w:r>
      <w:r w:rsidRPr="008010FF">
        <w:rPr>
          <w:rFonts w:ascii="Times New Roman" w:eastAsia="標楷體"/>
        </w:rPr>
        <w:t>：乾基排氣單位體積之重量（</w:t>
      </w:r>
      <w:r w:rsidRPr="008010FF">
        <w:rPr>
          <w:rFonts w:ascii="Times New Roman" w:eastAsia="標楷體"/>
        </w:rPr>
        <w:t>kg</w:t>
      </w:r>
      <w:r w:rsidRPr="008010FF">
        <w:rPr>
          <w:rFonts w:ascii="Times New Roman" w:eastAsia="標楷體"/>
          <w:vertAlign w:val="subscript"/>
        </w:rPr>
        <w:t>f</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）（註</w:t>
      </w:r>
      <w:r w:rsidRPr="008010FF">
        <w:rPr>
          <w:rFonts w:ascii="Times New Roman" w:eastAsia="標楷體"/>
        </w:rPr>
        <w:t>1</w:t>
      </w:r>
      <w:r w:rsidR="006F6E23" w:rsidRPr="008010FF">
        <w:rPr>
          <w:rFonts w:ascii="Times New Roman" w:eastAsia="標楷體" w:hint="eastAsia"/>
        </w:rPr>
        <w:t>1</w:t>
      </w:r>
      <w:r w:rsidRPr="008010FF">
        <w:rPr>
          <w:rFonts w:ascii="Times New Roman" w:eastAsia="標楷體"/>
        </w:rPr>
        <w:t>）</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 xml:space="preserve">　　</w:t>
      </w:r>
      <w:r w:rsidRPr="008010FF">
        <w:rPr>
          <w:rFonts w:ascii="Times New Roman" w:eastAsia="標楷體"/>
        </w:rPr>
        <w:t>Pa</w:t>
      </w:r>
      <w:r w:rsidRPr="008010FF">
        <w:rPr>
          <w:rFonts w:ascii="Times New Roman" w:eastAsia="標楷體"/>
        </w:rPr>
        <w:t>：大氣壓</w:t>
      </w:r>
      <w:r w:rsidR="00F56833" w:rsidRPr="008010FF">
        <w:rPr>
          <w:rFonts w:ascii="Times New Roman" w:eastAsia="標楷體"/>
        </w:rPr>
        <w:t>(</w:t>
      </w:r>
      <w:r w:rsidRPr="008010FF">
        <w:rPr>
          <w:rFonts w:ascii="Times New Roman" w:eastAsia="標楷體"/>
        </w:rPr>
        <w:t>mmHg</w:t>
      </w:r>
      <w:r w:rsidR="00F56833" w:rsidRPr="008010FF">
        <w:rPr>
          <w:rFonts w:ascii="Times New Roman" w:eastAsia="標楷體"/>
        </w:rPr>
        <w:t>)</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 xml:space="preserve">　　</w:t>
      </w:r>
      <w:r w:rsidRPr="008010FF">
        <w:rPr>
          <w:rFonts w:ascii="Times New Roman" w:eastAsia="標楷體"/>
        </w:rPr>
        <w:t>Ps</w:t>
      </w:r>
      <w:r w:rsidRPr="008010FF">
        <w:rPr>
          <w:rFonts w:ascii="Times New Roman" w:eastAsia="標楷體"/>
        </w:rPr>
        <w:t>：各測定點排氣靜壓之平均值</w:t>
      </w:r>
      <w:r w:rsidR="00F56833" w:rsidRPr="008010FF">
        <w:rPr>
          <w:rFonts w:ascii="Times New Roman" w:eastAsia="標楷體"/>
        </w:rPr>
        <w:t>(</w:t>
      </w:r>
      <w:r w:rsidRPr="008010FF">
        <w:rPr>
          <w:rFonts w:ascii="Times New Roman" w:eastAsia="標楷體"/>
        </w:rPr>
        <w:t>mmHg</w:t>
      </w:r>
      <w:r w:rsidR="00F56833" w:rsidRPr="008010FF">
        <w:rPr>
          <w:rFonts w:ascii="Times New Roman" w:eastAsia="標楷體"/>
        </w:rPr>
        <w:t>)</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 xml:space="preserve">　　</w:t>
      </w:r>
      <w:r w:rsidRPr="008010FF">
        <w:rPr>
          <w:rFonts w:ascii="Times New Roman" w:eastAsia="標楷體"/>
          <w:position w:val="-6"/>
        </w:rPr>
        <w:object w:dxaOrig="279" w:dyaOrig="279">
          <v:shape id="_x0000_i1042" type="#_x0000_t75" style="width:14.25pt;height:14.25pt" o:ole="" o:bullet="t">
            <v:imagedata r:id="rId43" o:title=""/>
          </v:shape>
          <o:OLEObject Type="Embed" ProgID="Equation.3" ShapeID="_x0000_i1042" DrawAspect="Content" ObjectID="_1498562505" r:id="rId44"/>
        </w:object>
      </w:r>
      <w:r w:rsidRPr="008010FF">
        <w:rPr>
          <w:rFonts w:ascii="Times New Roman" w:eastAsia="標楷體"/>
        </w:rPr>
        <w:t>：各測定點排氣溫度之平均值</w:t>
      </w:r>
      <w:r w:rsidR="00F56833" w:rsidRPr="008010FF">
        <w:rPr>
          <w:rFonts w:ascii="Times New Roman" w:eastAsia="標楷體"/>
        </w:rPr>
        <w:t>(</w:t>
      </w:r>
      <w:r w:rsidRPr="008010FF">
        <w:rPr>
          <w:rFonts w:ascii="Times New Roman" w:eastAsia="標楷體" w:hAnsi="標楷體"/>
        </w:rPr>
        <w:t>℃</w:t>
      </w:r>
      <w:r w:rsidR="00F56833" w:rsidRPr="008010FF">
        <w:rPr>
          <w:rFonts w:ascii="Times New Roman" w:eastAsia="標楷體"/>
        </w:rPr>
        <w:t>)</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 xml:space="preserve">　　</w:t>
      </w:r>
      <w:r w:rsidRPr="008010FF">
        <w:rPr>
          <w:rFonts w:ascii="Times New Roman" w:eastAsia="標楷體"/>
        </w:rPr>
        <w:t>M</w:t>
      </w:r>
      <w:r w:rsidRPr="008010FF">
        <w:rPr>
          <w:rFonts w:ascii="Times New Roman" w:eastAsia="標楷體"/>
          <w:vertAlign w:val="subscript"/>
        </w:rPr>
        <w:t>1</w:t>
      </w:r>
      <w:r w:rsidRPr="008010FF">
        <w:rPr>
          <w:rFonts w:ascii="Times New Roman" w:eastAsia="標楷體"/>
        </w:rPr>
        <w:t>，</w:t>
      </w:r>
      <w:r w:rsidRPr="008010FF">
        <w:rPr>
          <w:rFonts w:ascii="Times New Roman" w:eastAsia="標楷體"/>
        </w:rPr>
        <w:t>M</w:t>
      </w:r>
      <w:r w:rsidRPr="008010FF">
        <w:rPr>
          <w:rFonts w:ascii="Times New Roman" w:eastAsia="標楷體"/>
          <w:vertAlign w:val="subscript"/>
        </w:rPr>
        <w:t>2</w:t>
      </w:r>
      <w:r w:rsidR="002E0CB0" w:rsidRPr="008010FF">
        <w:object w:dxaOrig="240" w:dyaOrig="120">
          <v:shape id="_x0000_i1043" type="#_x0000_t75" style="width:12pt;height:6pt" o:ole="">
            <v:imagedata r:id="rId45" o:title=""/>
          </v:shape>
          <o:OLEObject Type="Embed" ProgID="Equation.3" ShapeID="_x0000_i1043" DrawAspect="Content" ObjectID="_1498562506" r:id="rId46"/>
        </w:object>
      </w:r>
      <w:r w:rsidRPr="008010FF">
        <w:rPr>
          <w:rFonts w:ascii="Times New Roman" w:eastAsia="標楷體"/>
        </w:rPr>
        <w:t>M</w:t>
      </w:r>
      <w:r w:rsidRPr="008010FF">
        <w:rPr>
          <w:rFonts w:ascii="Times New Roman" w:eastAsia="標楷體"/>
          <w:vertAlign w:val="subscript"/>
        </w:rPr>
        <w:t>N</w:t>
      </w:r>
      <w:r w:rsidRPr="008010FF">
        <w:rPr>
          <w:rFonts w:ascii="Times New Roman" w:eastAsia="標楷體"/>
        </w:rPr>
        <w:t>：排氣各成分之分子量</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 xml:space="preserve">　　</w:t>
      </w:r>
      <w:r w:rsidRPr="008010FF">
        <w:rPr>
          <w:rFonts w:ascii="Times New Roman" w:eastAsia="標楷體"/>
        </w:rPr>
        <w:t>X</w:t>
      </w:r>
      <w:r w:rsidRPr="008010FF">
        <w:rPr>
          <w:rFonts w:ascii="Times New Roman" w:eastAsia="標楷體"/>
          <w:vertAlign w:val="subscript"/>
        </w:rPr>
        <w:t>1</w:t>
      </w:r>
      <w:r w:rsidRPr="008010FF">
        <w:rPr>
          <w:rFonts w:ascii="Times New Roman" w:eastAsia="標楷體"/>
        </w:rPr>
        <w:t>，</w:t>
      </w:r>
      <w:r w:rsidRPr="008010FF">
        <w:rPr>
          <w:rFonts w:ascii="Times New Roman" w:eastAsia="標楷體"/>
        </w:rPr>
        <w:t>X</w:t>
      </w:r>
      <w:r w:rsidRPr="008010FF">
        <w:rPr>
          <w:rFonts w:ascii="Times New Roman" w:eastAsia="標楷體"/>
          <w:vertAlign w:val="subscript"/>
        </w:rPr>
        <w:t>2</w:t>
      </w:r>
      <w:r w:rsidR="002E0CB0" w:rsidRPr="008010FF">
        <w:object w:dxaOrig="240" w:dyaOrig="120">
          <v:shape id="_x0000_i1044" type="#_x0000_t75" style="width:12pt;height:6pt" o:ole="">
            <v:imagedata r:id="rId47" o:title=""/>
          </v:shape>
          <o:OLEObject Type="Embed" ProgID="Equation.3" ShapeID="_x0000_i1044" DrawAspect="Content" ObjectID="_1498562507" r:id="rId48"/>
        </w:object>
      </w:r>
      <w:r w:rsidRPr="008010FF">
        <w:rPr>
          <w:rFonts w:ascii="Times New Roman" w:eastAsia="標楷體"/>
        </w:rPr>
        <w:t>X</w:t>
      </w:r>
      <w:r w:rsidRPr="008010FF">
        <w:rPr>
          <w:rFonts w:ascii="Times New Roman" w:eastAsia="標楷體"/>
          <w:vertAlign w:val="subscript"/>
        </w:rPr>
        <w:t>N</w:t>
      </w:r>
      <w:r w:rsidRPr="008010FF">
        <w:rPr>
          <w:rFonts w:ascii="Times New Roman" w:eastAsia="標楷體"/>
        </w:rPr>
        <w:t>︰乾基排氣各成分之體積百分率</w:t>
      </w:r>
      <w:r w:rsidR="00F56833" w:rsidRPr="008010FF">
        <w:rPr>
          <w:rFonts w:ascii="Times New Roman" w:eastAsia="標楷體" w:hint="eastAsia"/>
        </w:rPr>
        <w:t>(</w:t>
      </w:r>
      <w:r w:rsidR="00F56833" w:rsidRPr="008010FF">
        <w:rPr>
          <w:rFonts w:ascii="Times New Roman" w:eastAsia="標楷體"/>
        </w:rPr>
        <w:t>%)</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 xml:space="preserve">　　</w:t>
      </w:r>
      <w:r w:rsidRPr="008010FF">
        <w:rPr>
          <w:rFonts w:ascii="Times New Roman" w:eastAsia="標楷體"/>
        </w:rPr>
        <w:t>Xw</w:t>
      </w:r>
      <w:r w:rsidRPr="008010FF">
        <w:rPr>
          <w:rFonts w:ascii="Times New Roman" w:eastAsia="標楷體"/>
        </w:rPr>
        <w:t>：排氣中水蒸氣之體積百分率</w:t>
      </w:r>
      <w:r w:rsidR="00F56833" w:rsidRPr="008010FF">
        <w:rPr>
          <w:rFonts w:ascii="Times New Roman" w:eastAsia="標楷體" w:hint="eastAsia"/>
        </w:rPr>
        <w:t>(</w:t>
      </w:r>
      <w:r w:rsidR="00F56833" w:rsidRPr="008010FF">
        <w:rPr>
          <w:rFonts w:ascii="Times New Roman" w:eastAsia="標楷體"/>
        </w:rPr>
        <w:t>%)</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參考：一般固體燃料及液體燃料使用空氣燃燒時，可以用</w:t>
      </w:r>
      <w:r w:rsidRPr="008010FF">
        <w:rPr>
          <w:rFonts w:ascii="Times New Roman" w:eastAsia="標楷體"/>
        </w:rPr>
        <w:t xml:space="preserve"> r</w:t>
      </w:r>
      <w:r w:rsidRPr="008010FF">
        <w:rPr>
          <w:rFonts w:ascii="Times New Roman" w:eastAsia="標楷體"/>
          <w:vertAlign w:val="subscript"/>
        </w:rPr>
        <w:t>o</w:t>
      </w:r>
      <w:r w:rsidRPr="008010FF">
        <w:rPr>
          <w:rFonts w:ascii="Times New Roman" w:eastAsia="標楷體"/>
        </w:rPr>
        <w:t xml:space="preserve"> = 1.3 kg</w:t>
      </w:r>
      <w:r w:rsidRPr="008010FF">
        <w:rPr>
          <w:rFonts w:ascii="Times New Roman" w:eastAsia="標楷體"/>
          <w:vertAlign w:val="subscript"/>
        </w:rPr>
        <w:t>f</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 xml:space="preserve"> </w:t>
      </w:r>
      <w:r w:rsidRPr="008010FF">
        <w:rPr>
          <w:rFonts w:ascii="Times New Roman" w:eastAsia="標楷體"/>
        </w:rPr>
        <w:t>之值粗估。</w:t>
      </w:r>
    </w:p>
    <w:p w:rsidR="003335FC" w:rsidRPr="008010FF" w:rsidRDefault="003335FC">
      <w:pPr>
        <w:snapToGrid w:val="0"/>
        <w:spacing w:before="120" w:after="120"/>
        <w:ind w:left="2222" w:hanging="680"/>
        <w:jc w:val="both"/>
        <w:rPr>
          <w:rFonts w:ascii="Times New Roman" w:eastAsia="標楷體"/>
        </w:rPr>
      </w:pPr>
      <w:r w:rsidRPr="008010FF">
        <w:rPr>
          <w:rFonts w:ascii="Times New Roman" w:eastAsia="標楷體"/>
        </w:rPr>
        <w:t>（</w:t>
      </w:r>
      <w:r w:rsidRPr="008010FF">
        <w:rPr>
          <w:rFonts w:ascii="Times New Roman" w:eastAsia="標楷體"/>
        </w:rPr>
        <w:t>4</w:t>
      </w:r>
      <w:r w:rsidRPr="008010FF">
        <w:rPr>
          <w:rFonts w:ascii="Times New Roman" w:eastAsia="標楷體"/>
        </w:rPr>
        <w:t>）排氣流速的計算範例：各測點的排氣流速，可依式（</w:t>
      </w:r>
      <w:r w:rsidRPr="008010FF">
        <w:rPr>
          <w:rFonts w:ascii="Times New Roman" w:eastAsia="標楷體"/>
        </w:rPr>
        <w:t>7</w:t>
      </w:r>
      <w:r w:rsidRPr="008010FF">
        <w:rPr>
          <w:rFonts w:ascii="Times New Roman" w:eastAsia="標楷體"/>
        </w:rPr>
        <w:t>）求出</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 xml:space="preserve">　　</w:t>
      </w:r>
      <w:r w:rsidRPr="008010FF">
        <w:rPr>
          <w:rFonts w:ascii="Times New Roman" w:eastAsia="標楷體"/>
          <w:position w:val="-32"/>
        </w:rPr>
        <w:object w:dxaOrig="1520" w:dyaOrig="880">
          <v:shape id="_x0000_i1045" type="#_x0000_t75" style="width:101.25pt;height:43.5pt" o:ole="" fillcolor="window">
            <v:imagedata r:id="rId49" o:title=""/>
          </v:shape>
          <o:OLEObject Type="Embed" ProgID="Equation.3" ShapeID="_x0000_i1045" DrawAspect="Content" ObjectID="_1498562508" r:id="rId50"/>
        </w:object>
      </w:r>
      <w:r w:rsidRPr="008010FF">
        <w:rPr>
          <w:rFonts w:ascii="Times New Roman" w:eastAsia="標楷體"/>
        </w:rPr>
        <w:t xml:space="preserve">                          </w:t>
      </w:r>
      <w:r w:rsidRPr="008010FF">
        <w:rPr>
          <w:rFonts w:ascii="Times New Roman" w:eastAsia="標楷體"/>
        </w:rPr>
        <w:t>（</w:t>
      </w:r>
      <w:r w:rsidRPr="008010FF">
        <w:rPr>
          <w:rFonts w:ascii="Times New Roman" w:eastAsia="標楷體"/>
        </w:rPr>
        <w:t>7</w:t>
      </w:r>
      <w:r w:rsidRPr="008010FF">
        <w:rPr>
          <w:rFonts w:ascii="Times New Roman" w:eastAsia="標楷體"/>
        </w:rPr>
        <w:t>）</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式中</w:t>
      </w:r>
      <w:r w:rsidRPr="008010FF">
        <w:rPr>
          <w:rFonts w:ascii="Times New Roman" w:eastAsia="標楷體"/>
        </w:rPr>
        <w:t xml:space="preserve"> V</w:t>
      </w:r>
      <w:r w:rsidRPr="008010FF">
        <w:rPr>
          <w:rFonts w:ascii="Times New Roman" w:eastAsia="標楷體"/>
        </w:rPr>
        <w:t>：流速</w:t>
      </w:r>
      <w:r w:rsidR="00F56833" w:rsidRPr="008010FF">
        <w:rPr>
          <w:rFonts w:ascii="Times New Roman" w:eastAsia="標楷體"/>
        </w:rPr>
        <w:t>(</w:t>
      </w:r>
      <w:r w:rsidRPr="008010FF">
        <w:rPr>
          <w:rFonts w:ascii="Times New Roman" w:eastAsia="標楷體"/>
        </w:rPr>
        <w:t>m/s</w:t>
      </w:r>
      <w:r w:rsidR="00F56833" w:rsidRPr="008010FF">
        <w:rPr>
          <w:rFonts w:ascii="Times New Roman" w:eastAsia="標楷體"/>
        </w:rPr>
        <w:t>)</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 xml:space="preserve">　　</w:t>
      </w:r>
      <w:r w:rsidRPr="008010FF">
        <w:rPr>
          <w:rFonts w:ascii="Times New Roman" w:eastAsia="標楷體"/>
        </w:rPr>
        <w:t>C</w:t>
      </w:r>
      <w:r w:rsidRPr="008010FF">
        <w:rPr>
          <w:rFonts w:ascii="Times New Roman" w:eastAsia="標楷體"/>
        </w:rPr>
        <w:t>：皮托管係數</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 xml:space="preserve">　　</w:t>
      </w:r>
      <w:r w:rsidRPr="008010FF">
        <w:rPr>
          <w:rFonts w:ascii="Times New Roman" w:eastAsia="標楷體"/>
        </w:rPr>
        <w:t>h</w:t>
      </w:r>
      <w:r w:rsidRPr="008010FF">
        <w:rPr>
          <w:rFonts w:ascii="Times New Roman" w:eastAsia="標楷體"/>
        </w:rPr>
        <w:t>：皮托管之動壓測定值</w:t>
      </w:r>
      <w:r w:rsidR="00F56833" w:rsidRPr="008010FF">
        <w:rPr>
          <w:rFonts w:ascii="Times New Roman" w:eastAsia="標楷體"/>
        </w:rPr>
        <w:t>(</w:t>
      </w:r>
      <w:r w:rsidRPr="008010FF">
        <w:rPr>
          <w:rFonts w:ascii="Times New Roman" w:eastAsia="標楷體"/>
        </w:rPr>
        <w:t>kg</w:t>
      </w:r>
      <w:r w:rsidRPr="008010FF">
        <w:rPr>
          <w:rFonts w:ascii="Times New Roman" w:eastAsia="標楷體"/>
          <w:vertAlign w:val="subscript"/>
        </w:rPr>
        <w:t>f</w:t>
      </w:r>
      <w:r w:rsidRPr="008010FF">
        <w:rPr>
          <w:rFonts w:ascii="Times New Roman" w:eastAsia="標楷體"/>
        </w:rPr>
        <w:t>/</w:t>
      </w:r>
      <w:r w:rsidRPr="008010FF">
        <w:rPr>
          <w:rFonts w:ascii="Times New Roman" w:eastAsia="標楷體"/>
        </w:rPr>
        <w:t>㎡</w:t>
      </w:r>
      <w:r w:rsidRPr="008010FF">
        <w:rPr>
          <w:rFonts w:ascii="Times New Roman" w:eastAsia="標楷體"/>
        </w:rPr>
        <w:t xml:space="preserve"> </w:t>
      </w:r>
      <w:r w:rsidRPr="008010FF">
        <w:rPr>
          <w:rFonts w:ascii="Times New Roman" w:eastAsia="標楷體"/>
        </w:rPr>
        <w:t>或</w:t>
      </w:r>
      <w:r w:rsidRPr="008010FF">
        <w:rPr>
          <w:rFonts w:ascii="Times New Roman" w:eastAsia="標楷體"/>
        </w:rPr>
        <w:t xml:space="preserve"> mmH</w:t>
      </w:r>
      <w:r w:rsidRPr="008010FF">
        <w:rPr>
          <w:rFonts w:ascii="Times New Roman" w:eastAsia="標楷體"/>
          <w:position w:val="-4"/>
          <w:sz w:val="24"/>
          <w:szCs w:val="24"/>
          <w:vertAlign w:val="subscript"/>
        </w:rPr>
        <w:t>2</w:t>
      </w:r>
      <w:r w:rsidRPr="008010FF">
        <w:rPr>
          <w:rFonts w:ascii="Times New Roman" w:eastAsia="標楷體"/>
        </w:rPr>
        <w:t>O</w:t>
      </w:r>
      <w:r w:rsidR="00F56833" w:rsidRPr="008010FF">
        <w:rPr>
          <w:rFonts w:ascii="Times New Roman" w:eastAsia="標楷體"/>
        </w:rPr>
        <w:t>)</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 xml:space="preserve">　　</w:t>
      </w:r>
      <w:r w:rsidRPr="008010FF">
        <w:rPr>
          <w:rFonts w:ascii="Times New Roman" w:eastAsia="標楷體"/>
        </w:rPr>
        <w:t>r</w:t>
      </w:r>
      <w:r w:rsidRPr="008010FF">
        <w:rPr>
          <w:rFonts w:ascii="Times New Roman" w:eastAsia="標楷體"/>
        </w:rPr>
        <w:t>︰排放管道內排氣單位體積之重量</w:t>
      </w:r>
      <w:r w:rsidR="00F56833" w:rsidRPr="008010FF">
        <w:rPr>
          <w:rFonts w:ascii="Times New Roman" w:eastAsia="標楷體"/>
        </w:rPr>
        <w:t>(</w:t>
      </w:r>
      <w:r w:rsidRPr="008010FF">
        <w:rPr>
          <w:rFonts w:ascii="Times New Roman" w:eastAsia="標楷體"/>
        </w:rPr>
        <w:t>kg</w:t>
      </w:r>
      <w:r w:rsidRPr="008010FF">
        <w:rPr>
          <w:rFonts w:ascii="Times New Roman" w:eastAsia="標楷體"/>
          <w:vertAlign w:val="subscript"/>
        </w:rPr>
        <w:t>f</w:t>
      </w:r>
      <w:r w:rsidRPr="008010FF">
        <w:rPr>
          <w:rFonts w:ascii="Times New Roman" w:eastAsia="標楷體"/>
        </w:rPr>
        <w:t>/m</w:t>
      </w:r>
      <w:r w:rsidRPr="008010FF">
        <w:rPr>
          <w:rFonts w:ascii="Times New Roman" w:eastAsia="標楷體"/>
          <w:vertAlign w:val="superscript"/>
        </w:rPr>
        <w:t>3</w:t>
      </w:r>
      <w:r w:rsidR="00F56833" w:rsidRPr="008010FF">
        <w:rPr>
          <w:rFonts w:ascii="Times New Roman" w:eastAsia="標楷體"/>
        </w:rPr>
        <w:t>)</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 xml:space="preserve">　　</w:t>
      </w:r>
      <w:r w:rsidRPr="008010FF">
        <w:rPr>
          <w:rFonts w:ascii="Times New Roman" w:eastAsia="標楷體"/>
        </w:rPr>
        <w:t>g</w:t>
      </w:r>
      <w:r w:rsidRPr="008010FF">
        <w:rPr>
          <w:rFonts w:ascii="Times New Roman" w:eastAsia="標楷體"/>
        </w:rPr>
        <w:t>：重力加速度</w:t>
      </w:r>
      <w:r w:rsidR="00F56833" w:rsidRPr="008010FF">
        <w:rPr>
          <w:rFonts w:ascii="Times New Roman" w:eastAsia="標楷體"/>
        </w:rPr>
        <w:t>(</w:t>
      </w:r>
      <w:r w:rsidRPr="008010FF">
        <w:rPr>
          <w:rFonts w:ascii="Times New Roman" w:eastAsia="標楷體"/>
        </w:rPr>
        <w:t>9.81 m/s</w:t>
      </w:r>
      <w:r w:rsidRPr="008010FF">
        <w:rPr>
          <w:rFonts w:ascii="Times New Roman" w:eastAsia="標楷體"/>
          <w:vertAlign w:val="superscript"/>
        </w:rPr>
        <w:t>2</w:t>
      </w:r>
      <w:r w:rsidR="00F56833" w:rsidRPr="008010FF">
        <w:rPr>
          <w:rFonts w:ascii="Times New Roman" w:eastAsia="標楷體"/>
        </w:rPr>
        <w:t>)</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3.</w:t>
      </w:r>
      <w:r w:rsidRPr="008010FF">
        <w:rPr>
          <w:rFonts w:ascii="Times New Roman" w:eastAsia="標楷體"/>
        </w:rPr>
        <w:t>排氣流量之求法</w:t>
      </w:r>
    </w:p>
    <w:p w:rsidR="003335FC" w:rsidRPr="008010FF" w:rsidRDefault="003335FC">
      <w:pPr>
        <w:snapToGrid w:val="0"/>
        <w:spacing w:before="120" w:after="120"/>
        <w:ind w:left="2222" w:hanging="680"/>
        <w:jc w:val="both"/>
        <w:rPr>
          <w:rFonts w:ascii="Times New Roman" w:eastAsia="標楷體"/>
        </w:rPr>
      </w:pPr>
      <w:r w:rsidRPr="008010FF">
        <w:rPr>
          <w:rFonts w:ascii="Times New Roman" w:eastAsia="標楷體"/>
        </w:rPr>
        <w:t>（</w:t>
      </w:r>
      <w:r w:rsidRPr="008010FF">
        <w:rPr>
          <w:rFonts w:ascii="Times New Roman" w:eastAsia="標楷體"/>
        </w:rPr>
        <w:t>1</w:t>
      </w:r>
      <w:r w:rsidRPr="008010FF">
        <w:rPr>
          <w:rFonts w:ascii="Times New Roman" w:eastAsia="標楷體"/>
        </w:rPr>
        <w:t>）溼基排氣流量之求法：溼基排氣流量可依下述</w:t>
      </w:r>
      <w:r w:rsidRPr="008010FF">
        <w:rPr>
          <w:rFonts w:ascii="Times New Roman" w:eastAsia="標楷體"/>
        </w:rPr>
        <w:t xml:space="preserve"> a. </w:t>
      </w:r>
      <w:r w:rsidRPr="008010FF">
        <w:rPr>
          <w:rFonts w:ascii="Times New Roman" w:eastAsia="標楷體"/>
        </w:rPr>
        <w:t>或</w:t>
      </w:r>
      <w:r w:rsidRPr="008010FF">
        <w:rPr>
          <w:rFonts w:ascii="Times New Roman" w:eastAsia="標楷體"/>
        </w:rPr>
        <w:t xml:space="preserve"> b. </w:t>
      </w:r>
      <w:r w:rsidRPr="008010FF">
        <w:rPr>
          <w:rFonts w:ascii="Times New Roman" w:eastAsia="標楷體"/>
        </w:rPr>
        <w:t>求出</w:t>
      </w:r>
    </w:p>
    <w:p w:rsidR="003335FC" w:rsidRPr="008010FF" w:rsidRDefault="003335FC">
      <w:pPr>
        <w:snapToGrid w:val="0"/>
        <w:spacing w:before="120" w:after="120"/>
        <w:ind w:left="2552" w:hanging="284"/>
        <w:jc w:val="both"/>
        <w:rPr>
          <w:rFonts w:ascii="Times New Roman" w:eastAsia="標楷體"/>
        </w:rPr>
      </w:pPr>
      <w:r w:rsidRPr="008010FF">
        <w:rPr>
          <w:rFonts w:ascii="Times New Roman" w:eastAsia="標楷體"/>
        </w:rPr>
        <w:t>a.</w:t>
      </w:r>
      <w:r w:rsidRPr="008010FF">
        <w:rPr>
          <w:rFonts w:ascii="Times New Roman" w:eastAsia="標楷體"/>
        </w:rPr>
        <w:t>由排氣流速及排放管道截面積求出之情形：</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 xml:space="preserve">　　</w:t>
      </w:r>
      <w:r w:rsidRPr="008010FF">
        <w:rPr>
          <w:rFonts w:ascii="Times New Roman" w:eastAsia="標楷體"/>
          <w:position w:val="-22"/>
        </w:rPr>
        <w:object w:dxaOrig="4000" w:dyaOrig="620">
          <v:shape id="_x0000_i1046" type="#_x0000_t75" style="width:177.75pt;height:26.25pt" o:ole="" fillcolor="window">
            <v:imagedata r:id="rId51" o:title=""/>
          </v:shape>
          <o:OLEObject Type="Embed" ProgID="Equation.3" ShapeID="_x0000_i1046" DrawAspect="Content" ObjectID="_1498562509" r:id="rId52"/>
        </w:object>
      </w:r>
      <w:r w:rsidRPr="008010FF">
        <w:rPr>
          <w:rFonts w:ascii="Times New Roman" w:eastAsia="標楷體"/>
        </w:rPr>
        <w:t xml:space="preserve">             </w:t>
      </w:r>
      <w:r w:rsidRPr="008010FF">
        <w:rPr>
          <w:rFonts w:ascii="Times New Roman" w:eastAsia="標楷體"/>
        </w:rPr>
        <w:t>（</w:t>
      </w:r>
      <w:r w:rsidRPr="008010FF">
        <w:rPr>
          <w:rFonts w:ascii="Times New Roman" w:eastAsia="標楷體"/>
        </w:rPr>
        <w:t>8</w:t>
      </w:r>
      <w:r w:rsidRPr="008010FF">
        <w:rPr>
          <w:rFonts w:ascii="Times New Roman" w:eastAsia="標楷體"/>
        </w:rPr>
        <w:t>）</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式中</w:t>
      </w:r>
      <w:r w:rsidRPr="008010FF">
        <w:rPr>
          <w:rFonts w:ascii="Times New Roman" w:eastAsia="標楷體"/>
        </w:rPr>
        <w:t xml:space="preserve"> Q</w:t>
      </w:r>
      <w:r w:rsidRPr="008010FF">
        <w:rPr>
          <w:rFonts w:ascii="Times New Roman" w:eastAsia="標楷體"/>
          <w:vertAlign w:val="subscript"/>
        </w:rPr>
        <w:t>N</w:t>
      </w:r>
      <w:r w:rsidRPr="008010FF">
        <w:rPr>
          <w:rFonts w:ascii="Times New Roman" w:eastAsia="標楷體"/>
        </w:rPr>
        <w:t>：溼基排氣流量（</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/h</w:t>
      </w:r>
      <w:r w:rsidRPr="008010FF">
        <w:rPr>
          <w:rFonts w:ascii="Times New Roman" w:eastAsia="標楷體"/>
        </w:rPr>
        <w:t>）</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 xml:space="preserve">　　</w:t>
      </w:r>
      <w:r w:rsidRPr="008010FF">
        <w:rPr>
          <w:rFonts w:ascii="Times New Roman" w:eastAsia="標楷體"/>
        </w:rPr>
        <w:t>A</w:t>
      </w:r>
      <w:r w:rsidRPr="008010FF">
        <w:rPr>
          <w:rFonts w:ascii="Times New Roman" w:eastAsia="標楷體"/>
        </w:rPr>
        <w:t>：排放管道之截面積</w:t>
      </w:r>
      <w:r w:rsidR="00F56833" w:rsidRPr="008010FF">
        <w:rPr>
          <w:rFonts w:ascii="Times New Roman" w:eastAsia="標楷體"/>
        </w:rPr>
        <w:t>(m</w:t>
      </w:r>
      <w:r w:rsidR="00F56833" w:rsidRPr="008010FF">
        <w:rPr>
          <w:rFonts w:ascii="Times New Roman" w:eastAsia="標楷體"/>
          <w:vertAlign w:val="superscript"/>
        </w:rPr>
        <w:t>2</w:t>
      </w:r>
      <w:r w:rsidR="00F56833" w:rsidRPr="008010FF">
        <w:rPr>
          <w:rFonts w:ascii="Times New Roman" w:eastAsia="標楷體"/>
        </w:rPr>
        <w:t>)</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 xml:space="preserve">　　</w:t>
      </w:r>
      <w:r w:rsidRPr="008010FF">
        <w:rPr>
          <w:rFonts w:ascii="Times New Roman" w:eastAsia="標楷體"/>
        </w:rPr>
        <w:t>Pa</w:t>
      </w:r>
      <w:r w:rsidRPr="008010FF">
        <w:rPr>
          <w:rFonts w:ascii="Times New Roman" w:eastAsia="標楷體"/>
        </w:rPr>
        <w:t>：大氣壓</w:t>
      </w:r>
      <w:r w:rsidR="00F56833" w:rsidRPr="008010FF">
        <w:rPr>
          <w:rFonts w:ascii="Times New Roman" w:eastAsia="標楷體" w:hint="eastAsia"/>
        </w:rPr>
        <w:t>(</w:t>
      </w:r>
      <w:r w:rsidRPr="008010FF">
        <w:rPr>
          <w:rFonts w:ascii="Times New Roman" w:eastAsia="標楷體"/>
        </w:rPr>
        <w:t>mmHg</w:t>
      </w:r>
      <w:r w:rsidR="00F56833" w:rsidRPr="008010FF">
        <w:rPr>
          <w:rFonts w:ascii="Times New Roman" w:eastAsia="標楷體"/>
        </w:rPr>
        <w:t>)</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 xml:space="preserve">　　</w:t>
      </w:r>
      <w:r w:rsidRPr="008010FF">
        <w:rPr>
          <w:rFonts w:ascii="Times New Roman" w:eastAsia="標楷體"/>
        </w:rPr>
        <w:t>Ps</w:t>
      </w:r>
      <w:r w:rsidRPr="008010FF">
        <w:rPr>
          <w:rFonts w:ascii="Times New Roman" w:eastAsia="標楷體"/>
        </w:rPr>
        <w:t>：各測定點排氣靜壓之平均值</w:t>
      </w:r>
      <w:r w:rsidR="00F56833" w:rsidRPr="008010FF">
        <w:rPr>
          <w:rFonts w:ascii="Times New Roman" w:eastAsia="標楷體" w:hint="eastAsia"/>
        </w:rPr>
        <w:t>(</w:t>
      </w:r>
      <w:r w:rsidRPr="008010FF">
        <w:rPr>
          <w:rFonts w:ascii="Times New Roman" w:eastAsia="標楷體"/>
        </w:rPr>
        <w:t>mmHg</w:t>
      </w:r>
      <w:r w:rsidR="00F56833" w:rsidRPr="008010FF">
        <w:rPr>
          <w:rFonts w:ascii="Times New Roman" w:eastAsia="標楷體"/>
        </w:rPr>
        <w:t>)</w:t>
      </w:r>
    </w:p>
    <w:p w:rsidR="003335FC" w:rsidRPr="008010FF" w:rsidRDefault="003335FC">
      <w:pPr>
        <w:tabs>
          <w:tab w:val="num" w:pos="720"/>
        </w:tabs>
        <w:snapToGrid w:val="0"/>
        <w:spacing w:before="120" w:after="120"/>
        <w:ind w:left="2552"/>
        <w:jc w:val="both"/>
        <w:rPr>
          <w:rFonts w:ascii="Times New Roman" w:eastAsia="標楷體"/>
        </w:rPr>
      </w:pPr>
      <w:r w:rsidRPr="008010FF">
        <w:rPr>
          <w:rFonts w:ascii="Times New Roman" w:eastAsia="標楷體"/>
        </w:rPr>
        <w:t xml:space="preserve">　　</w:t>
      </w:r>
      <w:r w:rsidRPr="008010FF">
        <w:rPr>
          <w:rFonts w:ascii="Times New Roman" w:eastAsia="標楷體"/>
          <w:position w:val="-6"/>
        </w:rPr>
        <w:object w:dxaOrig="279" w:dyaOrig="279">
          <v:shape id="_x0000_i1047" type="#_x0000_t75" style="width:14.25pt;height:14.25pt" o:ole="" o:bullet="t">
            <v:imagedata r:id="rId43" o:title=""/>
          </v:shape>
          <o:OLEObject Type="Embed" ProgID="Equation.3" ShapeID="_x0000_i1047" DrawAspect="Content" ObjectID="_1498562510" r:id="rId53"/>
        </w:object>
      </w:r>
      <w:r w:rsidRPr="008010FF">
        <w:rPr>
          <w:rFonts w:ascii="Times New Roman" w:eastAsia="標楷體"/>
        </w:rPr>
        <w:t>：各測定點排氣溫度之平均值</w:t>
      </w:r>
      <w:r w:rsidR="00F56833" w:rsidRPr="008010FF">
        <w:rPr>
          <w:rFonts w:ascii="Times New Roman" w:eastAsia="標楷體" w:hint="eastAsia"/>
        </w:rPr>
        <w:t>(</w:t>
      </w:r>
      <w:r w:rsidRPr="008010FF">
        <w:rPr>
          <w:rFonts w:ascii="Times New Roman" w:eastAsia="標楷體" w:hAnsi="標楷體"/>
        </w:rPr>
        <w:t>℃</w:t>
      </w:r>
      <w:r w:rsidR="00F56833" w:rsidRPr="008010FF">
        <w:rPr>
          <w:rFonts w:ascii="Times New Roman" w:eastAsia="標楷體" w:hAnsi="標楷體"/>
        </w:rPr>
        <w:t>)</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 xml:space="preserve">　　</w:t>
      </w:r>
      <w:r w:rsidRPr="008010FF">
        <w:rPr>
          <w:rFonts w:ascii="Times New Roman" w:eastAsia="標楷體"/>
          <w:position w:val="-6"/>
        </w:rPr>
        <w:object w:dxaOrig="260" w:dyaOrig="320">
          <v:shape id="_x0000_i1048" type="#_x0000_t75" style="width:12.75pt;height:15.75pt" o:ole="">
            <v:imagedata r:id="rId54" o:title=""/>
          </v:shape>
          <o:OLEObject Type="Embed" ProgID="Equation.3" ShapeID="_x0000_i1048" DrawAspect="Content" ObjectID="_1498562511" r:id="rId55"/>
        </w:object>
      </w:r>
      <w:r w:rsidRPr="008010FF">
        <w:rPr>
          <w:rFonts w:ascii="Times New Roman" w:eastAsia="標楷體"/>
        </w:rPr>
        <w:t>：各測定點流速之平均值</w:t>
      </w:r>
      <w:r w:rsidR="00F56833" w:rsidRPr="008010FF">
        <w:rPr>
          <w:rFonts w:ascii="Times New Roman" w:eastAsia="標楷體" w:hint="eastAsia"/>
        </w:rPr>
        <w:t>(</w:t>
      </w:r>
      <w:r w:rsidRPr="008010FF">
        <w:rPr>
          <w:rFonts w:ascii="Times New Roman" w:eastAsia="標楷體"/>
        </w:rPr>
        <w:t>m/s</w:t>
      </w:r>
      <w:r w:rsidR="00F56833" w:rsidRPr="008010FF">
        <w:rPr>
          <w:rFonts w:ascii="Times New Roman" w:eastAsia="標楷體"/>
        </w:rPr>
        <w:t>)</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 xml:space="preserve">　　</w:t>
      </w:r>
      <w:r w:rsidRPr="008010FF">
        <w:rPr>
          <w:rFonts w:ascii="Times New Roman" w:eastAsia="標楷體"/>
          <w:position w:val="-10"/>
        </w:rPr>
        <w:object w:dxaOrig="2520" w:dyaOrig="340">
          <v:shape id="_x0000_i1049" type="#_x0000_t75" style="width:163.5pt;height:17.25pt" o:ole="" fillcolor="window">
            <v:imagedata r:id="rId56" o:title=""/>
          </v:shape>
          <o:OLEObject Type="Embed" ProgID="Equation.3" ShapeID="_x0000_i1049" DrawAspect="Content" ObjectID="_1498562512" r:id="rId57"/>
        </w:objec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式中</w:t>
      </w:r>
      <w:r w:rsidRPr="008010FF">
        <w:rPr>
          <w:rFonts w:ascii="Times New Roman" w:eastAsia="標楷體"/>
        </w:rPr>
        <w:t xml:space="preserve"> n</w:t>
      </w:r>
      <w:r w:rsidRPr="008010FF">
        <w:rPr>
          <w:rFonts w:ascii="Times New Roman" w:eastAsia="標楷體"/>
        </w:rPr>
        <w:t>：測定點的數目</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V</w:t>
      </w:r>
      <w:r w:rsidRPr="008010FF">
        <w:rPr>
          <w:rFonts w:ascii="Times New Roman" w:eastAsia="標楷體"/>
          <w:vertAlign w:val="subscript"/>
        </w:rPr>
        <w:t>1</w:t>
      </w:r>
      <w:r w:rsidRPr="008010FF">
        <w:rPr>
          <w:rFonts w:ascii="Times New Roman" w:eastAsia="標楷體"/>
        </w:rPr>
        <w:t>，</w:t>
      </w:r>
      <w:r w:rsidRPr="008010FF">
        <w:rPr>
          <w:rFonts w:ascii="Times New Roman" w:eastAsia="標楷體"/>
        </w:rPr>
        <w:t>V</w:t>
      </w:r>
      <w:r w:rsidRPr="008010FF">
        <w:rPr>
          <w:rFonts w:ascii="Times New Roman" w:eastAsia="標楷體"/>
          <w:vertAlign w:val="subscript"/>
        </w:rPr>
        <w:t>2</w:t>
      </w:r>
      <w:r w:rsidRPr="008010FF">
        <w:rPr>
          <w:rFonts w:ascii="Times New Roman" w:eastAsia="標楷體"/>
        </w:rPr>
        <w:t xml:space="preserve">¨¨Vn </w:t>
      </w:r>
      <w:r w:rsidRPr="008010FF">
        <w:rPr>
          <w:rFonts w:ascii="Times New Roman" w:eastAsia="標楷體"/>
        </w:rPr>
        <w:t>：在各測定點之流速</w:t>
      </w:r>
      <w:r w:rsidR="00F56833" w:rsidRPr="008010FF">
        <w:rPr>
          <w:rFonts w:ascii="Times New Roman" w:eastAsia="標楷體" w:hint="eastAsia"/>
        </w:rPr>
        <w:t>(</w:t>
      </w:r>
      <w:r w:rsidRPr="008010FF">
        <w:rPr>
          <w:rFonts w:ascii="Times New Roman" w:eastAsia="標楷體"/>
        </w:rPr>
        <w:t>m/s</w:t>
      </w:r>
      <w:r w:rsidR="00F56833" w:rsidRPr="008010FF">
        <w:rPr>
          <w:rFonts w:ascii="Times New Roman" w:eastAsia="標楷體"/>
        </w:rPr>
        <w:t>)</w:t>
      </w:r>
    </w:p>
    <w:p w:rsidR="003335FC" w:rsidRPr="008010FF" w:rsidRDefault="003335FC">
      <w:pPr>
        <w:snapToGrid w:val="0"/>
        <w:spacing w:before="120" w:after="120"/>
        <w:ind w:left="2552" w:hanging="284"/>
        <w:jc w:val="both"/>
        <w:rPr>
          <w:rFonts w:ascii="Times New Roman" w:eastAsia="標楷體"/>
        </w:rPr>
      </w:pPr>
      <w:r w:rsidRPr="008010FF">
        <w:rPr>
          <w:rFonts w:ascii="Times New Roman" w:eastAsia="標楷體"/>
        </w:rPr>
        <w:t>b.</w:t>
      </w:r>
      <w:r w:rsidRPr="008010FF">
        <w:rPr>
          <w:rFonts w:ascii="Times New Roman" w:eastAsia="標楷體"/>
        </w:rPr>
        <w:t>由燃燒計算之情形：</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 xml:space="preserve">　　</w:t>
      </w:r>
      <w:r w:rsidRPr="008010FF">
        <w:rPr>
          <w:rFonts w:ascii="Times New Roman" w:eastAsia="標楷體"/>
        </w:rPr>
        <w:t>Q</w:t>
      </w:r>
      <w:r w:rsidRPr="008010FF">
        <w:rPr>
          <w:rFonts w:ascii="Times New Roman" w:eastAsia="標楷體"/>
          <w:vertAlign w:val="subscript"/>
        </w:rPr>
        <w:t>N</w:t>
      </w:r>
      <w:r w:rsidRPr="008010FF">
        <w:rPr>
          <w:rFonts w:ascii="Times New Roman" w:eastAsia="標楷體"/>
        </w:rPr>
        <w:t xml:space="preserve"> = G W                              </w:t>
      </w:r>
      <w:r w:rsidRPr="008010FF">
        <w:rPr>
          <w:rFonts w:ascii="Times New Roman" w:eastAsia="標楷體"/>
        </w:rPr>
        <w:t>（</w:t>
      </w:r>
      <w:r w:rsidRPr="008010FF">
        <w:rPr>
          <w:rFonts w:ascii="Times New Roman" w:eastAsia="標楷體"/>
        </w:rPr>
        <w:t>9</w:t>
      </w:r>
      <w:r w:rsidRPr="008010FF">
        <w:rPr>
          <w:rFonts w:ascii="Times New Roman" w:eastAsia="標楷體"/>
        </w:rPr>
        <w:t>）</w:t>
      </w:r>
    </w:p>
    <w:p w:rsidR="003335FC" w:rsidRPr="008010FF" w:rsidRDefault="003335FC">
      <w:pPr>
        <w:snapToGrid w:val="0"/>
        <w:spacing w:before="120" w:after="120"/>
        <w:ind w:left="2552"/>
        <w:jc w:val="both"/>
        <w:rPr>
          <w:rFonts w:ascii="Times New Roman" w:eastAsia="標楷體"/>
        </w:rPr>
      </w:pPr>
      <w:r w:rsidRPr="008010FF">
        <w:rPr>
          <w:rFonts w:ascii="Times New Roman" w:eastAsia="標楷體"/>
        </w:rPr>
        <w:t>式中</w:t>
      </w:r>
      <w:r w:rsidRPr="008010FF">
        <w:rPr>
          <w:rFonts w:ascii="Times New Roman" w:eastAsia="標楷體"/>
        </w:rPr>
        <w:t xml:space="preserve"> Q</w:t>
      </w:r>
      <w:r w:rsidRPr="008010FF">
        <w:rPr>
          <w:rFonts w:ascii="Times New Roman" w:eastAsia="標楷體"/>
          <w:vertAlign w:val="subscript"/>
        </w:rPr>
        <w:t>N</w:t>
      </w:r>
      <w:r w:rsidRPr="008010FF">
        <w:rPr>
          <w:rFonts w:ascii="Times New Roman" w:eastAsia="標楷體"/>
        </w:rPr>
        <w:t>：溼基排氣流量</w:t>
      </w:r>
      <w:r w:rsidR="00F56833" w:rsidRPr="008010FF">
        <w:rPr>
          <w:rFonts w:ascii="Times New Roman" w:eastAsia="標楷體" w:hint="eastAsia"/>
        </w:rPr>
        <w:t>(</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/h</w:t>
      </w:r>
      <w:r w:rsidR="00F56833" w:rsidRPr="008010FF">
        <w:rPr>
          <w:rFonts w:ascii="Times New Roman" w:eastAsia="標楷體"/>
        </w:rPr>
        <w:t>)</w:t>
      </w:r>
    </w:p>
    <w:p w:rsidR="003335FC" w:rsidRPr="008010FF" w:rsidRDefault="003335FC">
      <w:pPr>
        <w:snapToGrid w:val="0"/>
        <w:spacing w:before="120" w:after="120"/>
        <w:ind w:left="3459" w:hanging="907"/>
        <w:jc w:val="both"/>
        <w:rPr>
          <w:rFonts w:ascii="Times New Roman" w:eastAsia="標楷體"/>
        </w:rPr>
      </w:pPr>
      <w:r w:rsidRPr="008010FF">
        <w:rPr>
          <w:rFonts w:ascii="Times New Roman" w:eastAsia="標楷體"/>
        </w:rPr>
        <w:t xml:space="preserve">　　</w:t>
      </w:r>
      <w:r w:rsidR="006F6E23" w:rsidRPr="008010FF">
        <w:rPr>
          <w:rFonts w:ascii="Times New Roman" w:eastAsia="標楷體" w:hint="eastAsia"/>
        </w:rPr>
        <w:t xml:space="preserve"> </w:t>
      </w:r>
      <w:r w:rsidRPr="008010FF">
        <w:rPr>
          <w:rFonts w:ascii="Times New Roman" w:eastAsia="標楷體"/>
        </w:rPr>
        <w:t>G</w:t>
      </w:r>
      <w:r w:rsidRPr="008010FF">
        <w:rPr>
          <w:rFonts w:ascii="Times New Roman" w:eastAsia="標楷體"/>
        </w:rPr>
        <w:t>：單位燃料量之溼基排氣量〔</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/kg</w:t>
      </w:r>
      <w:r w:rsidRPr="008010FF">
        <w:rPr>
          <w:rFonts w:ascii="Times New Roman" w:eastAsia="標楷體"/>
        </w:rPr>
        <w:t>（固體或液體燃料）</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（氣體燃料）〕</w:t>
      </w:r>
    </w:p>
    <w:p w:rsidR="003335FC" w:rsidRPr="008010FF" w:rsidRDefault="003335FC">
      <w:pPr>
        <w:snapToGrid w:val="0"/>
        <w:spacing w:before="120" w:after="120"/>
        <w:ind w:left="3459" w:hanging="907"/>
        <w:jc w:val="both"/>
        <w:rPr>
          <w:rFonts w:ascii="Times New Roman" w:eastAsia="標楷體"/>
        </w:rPr>
      </w:pPr>
      <w:r w:rsidRPr="008010FF">
        <w:rPr>
          <w:rFonts w:ascii="Times New Roman" w:eastAsia="標楷體"/>
        </w:rPr>
        <w:t xml:space="preserve">　　</w:t>
      </w:r>
      <w:r w:rsidRPr="008010FF">
        <w:rPr>
          <w:rFonts w:ascii="Times New Roman" w:eastAsia="標楷體"/>
        </w:rPr>
        <w:t>W</w:t>
      </w:r>
      <w:r w:rsidRPr="008010FF">
        <w:rPr>
          <w:rFonts w:ascii="Times New Roman" w:eastAsia="標楷體"/>
        </w:rPr>
        <w:t>：每小時的燃料耗用量〔</w:t>
      </w:r>
      <w:r w:rsidRPr="008010FF">
        <w:rPr>
          <w:rFonts w:ascii="Times New Roman" w:eastAsia="標楷體"/>
        </w:rPr>
        <w:t>kg/h</w:t>
      </w:r>
      <w:r w:rsidRPr="008010FF">
        <w:rPr>
          <w:rFonts w:ascii="Times New Roman" w:eastAsia="標楷體"/>
        </w:rPr>
        <w:t>（固體或液體燃料），</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/h</w:t>
      </w:r>
      <w:r w:rsidRPr="008010FF">
        <w:rPr>
          <w:rFonts w:ascii="Times New Roman" w:eastAsia="標楷體"/>
        </w:rPr>
        <w:t>（氣體燃料）〕</w:t>
      </w:r>
    </w:p>
    <w:p w:rsidR="003335FC" w:rsidRPr="008010FF" w:rsidRDefault="003335FC">
      <w:pPr>
        <w:snapToGrid w:val="0"/>
        <w:spacing w:before="120" w:after="120"/>
        <w:ind w:left="1996" w:hanging="454"/>
        <w:jc w:val="both"/>
        <w:rPr>
          <w:rFonts w:ascii="Times New Roman" w:eastAsia="標楷體"/>
        </w:rPr>
      </w:pPr>
      <w:r w:rsidRPr="008010FF">
        <w:rPr>
          <w:rFonts w:ascii="Times New Roman" w:eastAsia="標楷體"/>
        </w:rPr>
        <w:t>（</w:t>
      </w:r>
      <w:r w:rsidRPr="008010FF">
        <w:rPr>
          <w:rFonts w:ascii="Times New Roman" w:eastAsia="標楷體"/>
        </w:rPr>
        <w:t>2</w:t>
      </w:r>
      <w:r w:rsidRPr="008010FF">
        <w:rPr>
          <w:rFonts w:ascii="Times New Roman" w:eastAsia="標楷體"/>
        </w:rPr>
        <w:t>）乾基排氣流量之求法</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由六、（六）</w:t>
      </w:r>
      <w:r w:rsidRPr="008010FF">
        <w:rPr>
          <w:rFonts w:ascii="Times New Roman" w:eastAsia="標楷體"/>
        </w:rPr>
        <w:t>3.</w:t>
      </w:r>
      <w:r w:rsidRPr="008010FF">
        <w:rPr>
          <w:rFonts w:ascii="Times New Roman" w:eastAsia="標楷體"/>
        </w:rPr>
        <w:t>（</w:t>
      </w:r>
      <w:r w:rsidRPr="008010FF">
        <w:rPr>
          <w:rFonts w:ascii="Times New Roman" w:eastAsia="標楷體"/>
        </w:rPr>
        <w:t>1</w:t>
      </w:r>
      <w:r w:rsidRPr="008010FF">
        <w:rPr>
          <w:rFonts w:ascii="Times New Roman" w:eastAsia="標楷體"/>
        </w:rPr>
        <w:t>）所求溼基排氣流量，依下式求乾基排氣流量</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 xml:space="preserve">　　</w:t>
      </w:r>
      <w:r w:rsidRPr="008010FF">
        <w:rPr>
          <w:rFonts w:ascii="Times New Roman" w:eastAsia="標楷體"/>
          <w:position w:val="-28"/>
        </w:rPr>
        <w:object w:dxaOrig="1860" w:dyaOrig="680">
          <v:shape id="_x0000_i1050" type="#_x0000_t75" style="width:93pt;height:33.75pt" o:ole="" fillcolor="window">
            <v:imagedata r:id="rId58" o:title=""/>
          </v:shape>
          <o:OLEObject Type="Embed" ProgID="Equation.3" ShapeID="_x0000_i1050" DrawAspect="Content" ObjectID="_1498562513" r:id="rId59"/>
        </w:object>
      </w:r>
      <w:r w:rsidRPr="008010FF">
        <w:rPr>
          <w:rFonts w:ascii="Times New Roman" w:eastAsia="標楷體"/>
        </w:rPr>
        <w:t xml:space="preserve">                           </w:t>
      </w:r>
      <w:r w:rsidRPr="008010FF">
        <w:rPr>
          <w:rFonts w:ascii="Times New Roman" w:eastAsia="標楷體"/>
        </w:rPr>
        <w:t>（</w:t>
      </w:r>
      <w:r w:rsidRPr="008010FF">
        <w:rPr>
          <w:rFonts w:ascii="Times New Roman" w:eastAsia="標楷體"/>
        </w:rPr>
        <w:t>10</w:t>
      </w:r>
      <w:r w:rsidRPr="008010FF">
        <w:rPr>
          <w:rFonts w:ascii="Times New Roman" w:eastAsia="標楷體"/>
        </w:rPr>
        <w:t>）</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式中</w:t>
      </w:r>
      <w:r w:rsidRPr="008010FF">
        <w:rPr>
          <w:rFonts w:ascii="Times New Roman" w:eastAsia="標楷體"/>
        </w:rPr>
        <w:t xml:space="preserve">  Q</w:t>
      </w:r>
      <w:r w:rsidRPr="008010FF">
        <w:rPr>
          <w:rFonts w:ascii="Times New Roman" w:eastAsia="標楷體"/>
          <w:vertAlign w:val="subscript"/>
        </w:rPr>
        <w:t>N</w:t>
      </w:r>
      <w:r w:rsidRPr="008010FF">
        <w:rPr>
          <w:rFonts w:ascii="Times New Roman" w:eastAsia="標楷體"/>
        </w:rPr>
        <w:t>'</w:t>
      </w:r>
      <w:r w:rsidRPr="008010FF">
        <w:rPr>
          <w:rFonts w:ascii="Times New Roman" w:eastAsia="標楷體"/>
        </w:rPr>
        <w:t>：乾基排氣流量</w:t>
      </w:r>
      <w:r w:rsidR="00F56833" w:rsidRPr="008010FF">
        <w:rPr>
          <w:rFonts w:ascii="Times New Roman" w:eastAsia="標楷體" w:hint="eastAsia"/>
        </w:rPr>
        <w:t>(</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/h</w:t>
      </w:r>
      <w:r w:rsidR="00F56833" w:rsidRPr="008010FF">
        <w:rPr>
          <w:rFonts w:ascii="Times New Roman" w:eastAsia="標楷體"/>
        </w:rPr>
        <w:t>)</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 xml:space="preserve">　　</w:t>
      </w:r>
      <w:r w:rsidR="006F6E23" w:rsidRPr="008010FF">
        <w:rPr>
          <w:rFonts w:ascii="Times New Roman" w:eastAsia="標楷體" w:hint="eastAsia"/>
        </w:rPr>
        <w:t xml:space="preserve">  </w:t>
      </w:r>
      <w:r w:rsidRPr="008010FF">
        <w:rPr>
          <w:rFonts w:ascii="Times New Roman" w:eastAsia="標楷體"/>
        </w:rPr>
        <w:t>Q</w:t>
      </w:r>
      <w:r w:rsidRPr="008010FF">
        <w:rPr>
          <w:rFonts w:ascii="Times New Roman" w:eastAsia="標楷體"/>
          <w:vertAlign w:val="subscript"/>
        </w:rPr>
        <w:t>N</w:t>
      </w:r>
      <w:r w:rsidRPr="008010FF">
        <w:rPr>
          <w:rFonts w:ascii="Times New Roman" w:eastAsia="標楷體"/>
        </w:rPr>
        <w:t>：溼基排氣流量</w:t>
      </w:r>
      <w:r w:rsidR="00F56833" w:rsidRPr="008010FF">
        <w:rPr>
          <w:rFonts w:ascii="Times New Roman" w:eastAsia="標楷體" w:hint="eastAsia"/>
        </w:rPr>
        <w:t>(</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/h</w:t>
      </w:r>
      <w:r w:rsidR="00F56833" w:rsidRPr="008010FF">
        <w:rPr>
          <w:rFonts w:ascii="Times New Roman" w:eastAsia="標楷體"/>
        </w:rPr>
        <w:t>)</w:t>
      </w:r>
    </w:p>
    <w:p w:rsidR="003335FC" w:rsidRPr="008010FF" w:rsidRDefault="003335FC">
      <w:pPr>
        <w:snapToGrid w:val="0"/>
        <w:spacing w:before="120" w:after="120"/>
        <w:ind w:left="2268"/>
        <w:jc w:val="both"/>
        <w:rPr>
          <w:rFonts w:ascii="Times New Roman" w:eastAsia="標楷體"/>
        </w:rPr>
      </w:pPr>
      <w:r w:rsidRPr="008010FF">
        <w:rPr>
          <w:rFonts w:ascii="Times New Roman" w:eastAsia="標楷體"/>
        </w:rPr>
        <w:t xml:space="preserve">　　</w:t>
      </w:r>
      <w:r w:rsidR="006F6E23" w:rsidRPr="008010FF">
        <w:rPr>
          <w:rFonts w:ascii="Times New Roman" w:eastAsia="標楷體" w:hint="eastAsia"/>
        </w:rPr>
        <w:t xml:space="preserve"> </w:t>
      </w:r>
      <w:r w:rsidRPr="008010FF">
        <w:rPr>
          <w:rFonts w:ascii="Times New Roman" w:eastAsia="標楷體"/>
        </w:rPr>
        <w:t>Xw</w:t>
      </w:r>
      <w:r w:rsidRPr="008010FF">
        <w:rPr>
          <w:rFonts w:ascii="Times New Roman" w:eastAsia="標楷體"/>
        </w:rPr>
        <w:t>：排氣中水蒸氣之體積百分率</w:t>
      </w:r>
      <w:r w:rsidR="00F56833" w:rsidRPr="008010FF">
        <w:rPr>
          <w:rFonts w:ascii="Times New Roman" w:eastAsia="標楷體" w:hint="eastAsia"/>
        </w:rPr>
        <w:t>(</w:t>
      </w:r>
      <w:r w:rsidR="00F56833" w:rsidRPr="008010FF">
        <w:rPr>
          <w:rFonts w:ascii="Times New Roman" w:eastAsia="標楷體"/>
        </w:rPr>
        <w:t>%)</w:t>
      </w:r>
    </w:p>
    <w:p w:rsidR="003335FC" w:rsidRPr="008010FF" w:rsidRDefault="003335FC">
      <w:pPr>
        <w:tabs>
          <w:tab w:val="left" w:pos="3600"/>
        </w:tabs>
        <w:snapToGrid w:val="0"/>
        <w:spacing w:before="120" w:after="120"/>
        <w:ind w:left="1543" w:hanging="284"/>
        <w:jc w:val="both"/>
        <w:rPr>
          <w:rFonts w:ascii="Times New Roman" w:eastAsia="標楷體"/>
        </w:rPr>
      </w:pPr>
      <w:r w:rsidRPr="008010FF">
        <w:rPr>
          <w:rFonts w:ascii="Times New Roman" w:eastAsia="標楷體"/>
        </w:rPr>
        <w:t>4.</w:t>
      </w:r>
      <w:r w:rsidRPr="008010FF">
        <w:rPr>
          <w:rFonts w:ascii="Times New Roman" w:eastAsia="標楷體"/>
        </w:rPr>
        <w:t>吸引氣體量之測定方法：吸引氣體量測定，可採用四、（二）</w:t>
      </w:r>
      <w:r w:rsidR="003D7064" w:rsidRPr="008010FF">
        <w:rPr>
          <w:rFonts w:ascii="Times New Roman" w:eastAsia="標楷體"/>
        </w:rPr>
        <w:t>3.</w:t>
      </w:r>
      <w:r w:rsidRPr="008010FF">
        <w:rPr>
          <w:rFonts w:ascii="Times New Roman" w:eastAsia="標楷體"/>
        </w:rPr>
        <w:t>規定之積算流量計予以測定。其測定方法依下述步驟：（</w:t>
      </w:r>
      <w:r w:rsidRPr="008010FF">
        <w:rPr>
          <w:rFonts w:ascii="Times New Roman" w:eastAsia="標楷體"/>
        </w:rPr>
        <w:t>1</w:t>
      </w:r>
      <w:r w:rsidRPr="008010FF">
        <w:rPr>
          <w:rFonts w:ascii="Times New Roman" w:eastAsia="標楷體"/>
        </w:rPr>
        <w:t>）為確定所吸引時間，故需記錄吸引開始及終了的時間。（</w:t>
      </w:r>
      <w:r w:rsidRPr="008010FF">
        <w:rPr>
          <w:rFonts w:ascii="Times New Roman" w:eastAsia="標楷體"/>
        </w:rPr>
        <w:t>2</w:t>
      </w:r>
      <w:r w:rsidRPr="008010FF">
        <w:rPr>
          <w:rFonts w:ascii="Times New Roman" w:eastAsia="標楷體"/>
        </w:rPr>
        <w:t>）讀取在吸引開始及終了時流量計的讀值並讀至</w:t>
      </w:r>
      <w:r w:rsidRPr="008010FF">
        <w:rPr>
          <w:rFonts w:ascii="Times New Roman" w:eastAsia="標楷體"/>
        </w:rPr>
        <w:t xml:space="preserve"> </w:t>
      </w:r>
      <w:smartTag w:uri="urn:schemas-microsoft-com:office:smarttags" w:element="chmetcnv">
        <w:smartTagPr>
          <w:attr w:name="TCSC" w:val="0"/>
          <w:attr w:name="NumberType" w:val="1"/>
          <w:attr w:name="Negative" w:val="False"/>
          <w:attr w:name="HasSpace" w:val="True"/>
          <w:attr w:name="SourceValue" w:val="0.1"/>
          <w:attr w:name="UnitName" w:val="l"/>
        </w:smartTagPr>
        <w:r w:rsidRPr="008010FF">
          <w:rPr>
            <w:rFonts w:ascii="Times New Roman" w:eastAsia="標楷體"/>
          </w:rPr>
          <w:t>0.1 L</w:t>
        </w:r>
      </w:smartTag>
      <w:r w:rsidRPr="008010FF">
        <w:rPr>
          <w:rFonts w:ascii="Times New Roman" w:eastAsia="標楷體"/>
        </w:rPr>
        <w:t>。（</w:t>
      </w:r>
      <w:r w:rsidRPr="008010FF">
        <w:rPr>
          <w:rFonts w:ascii="Times New Roman" w:eastAsia="標楷體"/>
        </w:rPr>
        <w:t>3</w:t>
      </w:r>
      <w:r w:rsidRPr="008010FF">
        <w:rPr>
          <w:rFonts w:ascii="Times New Roman" w:eastAsia="標楷體"/>
        </w:rPr>
        <w:t>）吸引氣體期間同時測定流量計上吸引氣體之溫度及壓力。（</w:t>
      </w:r>
      <w:r w:rsidRPr="008010FF">
        <w:rPr>
          <w:rFonts w:ascii="Times New Roman" w:eastAsia="標楷體"/>
        </w:rPr>
        <w:t>4</w:t>
      </w:r>
      <w:r w:rsidRPr="008010FF">
        <w:rPr>
          <w:rFonts w:ascii="Times New Roman" w:eastAsia="標楷體"/>
        </w:rPr>
        <w:t>）在標準狀態下吸引氣體量可依下式（</w:t>
      </w:r>
      <w:r w:rsidRPr="008010FF">
        <w:rPr>
          <w:rFonts w:ascii="Times New Roman" w:eastAsia="標楷體"/>
        </w:rPr>
        <w:t>11</w:t>
      </w:r>
      <w:r w:rsidRPr="008010FF">
        <w:rPr>
          <w:rFonts w:ascii="Times New Roman" w:eastAsia="標楷體"/>
        </w:rPr>
        <w:t>）求出：</w:t>
      </w:r>
    </w:p>
    <w:p w:rsidR="003335FC" w:rsidRPr="008010FF" w:rsidRDefault="003335FC">
      <w:pPr>
        <w:tabs>
          <w:tab w:val="left" w:pos="720"/>
        </w:tabs>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position w:val="-24"/>
        </w:rPr>
        <w:object w:dxaOrig="4120" w:dyaOrig="620">
          <v:shape id="_x0000_i1051" type="#_x0000_t75" style="width:183.75pt;height:28.5pt" o:ole="" fillcolor="window">
            <v:imagedata r:id="rId60" o:title=""/>
          </v:shape>
          <o:OLEObject Type="Embed" ProgID="Equation.3" ShapeID="_x0000_i1051" DrawAspect="Content" ObjectID="_1498562514" r:id="rId61"/>
        </w:object>
      </w:r>
      <w:r w:rsidRPr="008010FF">
        <w:rPr>
          <w:rFonts w:ascii="Times New Roman" w:eastAsia="標楷體"/>
        </w:rPr>
        <w:t xml:space="preserve">                   </w:t>
      </w:r>
      <w:r w:rsidRPr="008010FF">
        <w:rPr>
          <w:rFonts w:ascii="Times New Roman" w:eastAsia="標楷體"/>
        </w:rPr>
        <w:t>（</w:t>
      </w:r>
      <w:r w:rsidRPr="008010FF">
        <w:rPr>
          <w:rFonts w:ascii="Times New Roman" w:eastAsia="標楷體"/>
        </w:rPr>
        <w:t>11</w:t>
      </w:r>
      <w:r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式中</w:t>
      </w:r>
      <w:r w:rsidRPr="008010FF">
        <w:rPr>
          <w:rFonts w:ascii="Times New Roman" w:eastAsia="標楷體"/>
        </w:rPr>
        <w:t xml:space="preserve"> V</w:t>
      </w:r>
      <w:r w:rsidRPr="008010FF">
        <w:rPr>
          <w:rFonts w:ascii="Times New Roman" w:eastAsia="標楷體"/>
          <w:vertAlign w:val="subscript"/>
        </w:rPr>
        <w:t>N</w:t>
      </w:r>
      <w:r w:rsidRPr="008010FF">
        <w:rPr>
          <w:rFonts w:ascii="Times New Roman" w:eastAsia="標楷體"/>
        </w:rPr>
        <w:t>'</w:t>
      </w:r>
      <w:r w:rsidRPr="008010FF">
        <w:rPr>
          <w:rFonts w:ascii="Times New Roman" w:eastAsia="標楷體"/>
        </w:rPr>
        <w:t>：標準狀態下所吸引之乾基排氣量</w:t>
      </w:r>
      <w:r w:rsidR="00F56833" w:rsidRPr="008010FF">
        <w:rPr>
          <w:rFonts w:ascii="Times New Roman" w:eastAsia="標楷體" w:hint="eastAsia"/>
        </w:rPr>
        <w:t>(</w:t>
      </w:r>
      <w:r w:rsidRPr="008010FF">
        <w:rPr>
          <w:rFonts w:ascii="Times New Roman" w:eastAsia="標楷體"/>
        </w:rPr>
        <w:t>Nm</w:t>
      </w:r>
      <w:r w:rsidRPr="008010FF">
        <w:rPr>
          <w:rFonts w:ascii="Times New Roman" w:eastAsia="標楷體"/>
          <w:vertAlign w:val="superscript"/>
        </w:rPr>
        <w:t>3</w:t>
      </w:r>
      <w:r w:rsidR="00F56833" w:rsidRPr="008010FF">
        <w:rPr>
          <w:rFonts w:ascii="Times New Roman" w:eastAsia="標楷體" w:hint="eastAsia"/>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i/>
        </w:rPr>
        <w:t>Vm</w:t>
      </w:r>
      <w:r w:rsidRPr="008010FF">
        <w:rPr>
          <w:rFonts w:ascii="Times New Roman" w:eastAsia="標楷體"/>
        </w:rPr>
        <w:t>：氣體吸引量（濕式流量計之讀值）</w:t>
      </w:r>
      <w:r w:rsidR="00F56833" w:rsidRPr="008010FF">
        <w:rPr>
          <w:rFonts w:ascii="Times New Roman" w:eastAsia="標楷體" w:hint="eastAsia"/>
        </w:rPr>
        <w:t>(</w:t>
      </w:r>
      <w:r w:rsidRPr="008010FF">
        <w:rPr>
          <w:rFonts w:ascii="Times New Roman" w:eastAsia="標楷體"/>
        </w:rPr>
        <w:t>L</w:t>
      </w:r>
      <w:r w:rsidR="00F56833" w:rsidRPr="008010FF">
        <w:rPr>
          <w:rFonts w:ascii="Times New Roman" w:eastAsia="標楷體"/>
        </w:rPr>
        <w:t>)</w:t>
      </w:r>
    </w:p>
    <w:p w:rsidR="003335FC" w:rsidRPr="008010FF" w:rsidRDefault="003335FC">
      <w:pPr>
        <w:tabs>
          <w:tab w:val="num" w:pos="720"/>
        </w:tabs>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position w:val="-6"/>
        </w:rPr>
        <w:object w:dxaOrig="380" w:dyaOrig="279">
          <v:shape id="_x0000_i1052" type="#_x0000_t75" style="width:18.75pt;height:14.25pt" o:ole="" o:bullet="t">
            <v:imagedata r:id="rId62" o:title=""/>
          </v:shape>
          <o:OLEObject Type="Embed" ProgID="Equation.3" ShapeID="_x0000_i1052" DrawAspect="Content" ObjectID="_1498562515" r:id="rId63"/>
        </w:object>
      </w:r>
      <w:r w:rsidRPr="008010FF">
        <w:rPr>
          <w:rFonts w:ascii="Times New Roman" w:eastAsia="標楷體"/>
        </w:rPr>
        <w:t>：流量計中所吸引氣體之溫度</w:t>
      </w:r>
      <w:r w:rsidR="00F56833" w:rsidRPr="008010FF">
        <w:rPr>
          <w:rFonts w:ascii="Times New Roman" w:eastAsia="標楷體" w:hint="eastAsia"/>
        </w:rPr>
        <w:t>(</w:t>
      </w:r>
      <w:r w:rsidRPr="008010FF">
        <w:rPr>
          <w:rFonts w:ascii="Times New Roman" w:eastAsia="標楷體" w:hAnsi="標楷體"/>
        </w:rPr>
        <w:t>℃</w:t>
      </w:r>
      <w:r w:rsidR="00F56833" w:rsidRPr="008010FF">
        <w:rPr>
          <w:rFonts w:ascii="Times New Roman" w:eastAsia="標楷體" w:hAnsi="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i/>
        </w:rPr>
        <w:t>Pa</w:t>
      </w:r>
      <w:r w:rsidRPr="008010FF">
        <w:rPr>
          <w:rFonts w:ascii="Times New Roman" w:eastAsia="標楷體"/>
        </w:rPr>
        <w:t>：大氣壓</w:t>
      </w:r>
      <w:r w:rsidR="00F56833" w:rsidRPr="008010FF">
        <w:rPr>
          <w:rFonts w:ascii="Times New Roman" w:eastAsia="標楷體" w:hint="eastAsia"/>
        </w:rPr>
        <w:t>(</w:t>
      </w:r>
      <w:r w:rsidRPr="008010FF">
        <w:rPr>
          <w:rFonts w:ascii="Times New Roman" w:eastAsia="標楷體"/>
        </w:rPr>
        <w:t>mmHg</w:t>
      </w:r>
      <w:r w:rsidR="00F56833"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i/>
        </w:rPr>
        <w:t>Pm</w:t>
      </w:r>
      <w:r w:rsidRPr="008010FF">
        <w:rPr>
          <w:rFonts w:ascii="Times New Roman" w:eastAsia="標楷體"/>
        </w:rPr>
        <w:t>：流量計中氣體之表壓</w:t>
      </w:r>
      <w:r w:rsidR="00F56833" w:rsidRPr="008010FF">
        <w:rPr>
          <w:rFonts w:ascii="Times New Roman" w:eastAsia="標楷體" w:hint="eastAsia"/>
        </w:rPr>
        <w:t>(</w:t>
      </w:r>
      <w:r w:rsidRPr="008010FF">
        <w:rPr>
          <w:rFonts w:ascii="Times New Roman" w:eastAsia="標楷體"/>
        </w:rPr>
        <w:t>mmHg</w:t>
      </w:r>
      <w:r w:rsidR="00F56833"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i/>
        </w:rPr>
        <w:t>Pv</w:t>
      </w:r>
      <w:r w:rsidRPr="008010FF">
        <w:rPr>
          <w:rFonts w:ascii="Times New Roman" w:eastAsia="標楷體"/>
        </w:rPr>
        <w:t>：</w:t>
      </w:r>
      <w:r w:rsidRPr="008010FF">
        <w:rPr>
          <w:rFonts w:ascii="Times New Roman" w:eastAsia="標楷體"/>
          <w:i/>
          <w:position w:val="-6"/>
        </w:rPr>
        <w:object w:dxaOrig="380" w:dyaOrig="279">
          <v:shape id="_x0000_i1053" type="#_x0000_t75" style="width:18.75pt;height:14.25pt" o:ole="" o:bullet="t">
            <v:imagedata r:id="rId62" o:title=""/>
          </v:shape>
          <o:OLEObject Type="Embed" ProgID="Equation.3" ShapeID="_x0000_i1053" DrawAspect="Content" ObjectID="_1498562516" r:id="rId64"/>
        </w:object>
      </w:r>
      <w:r w:rsidRPr="008010FF">
        <w:rPr>
          <w:rFonts w:ascii="Times New Roman" w:eastAsia="標楷體"/>
        </w:rPr>
        <w:t xml:space="preserve"> </w:t>
      </w:r>
      <w:r w:rsidRPr="008010FF">
        <w:rPr>
          <w:rFonts w:ascii="Times New Roman" w:eastAsia="標楷體"/>
        </w:rPr>
        <w:t>時之飽和水蒸氣壓</w:t>
      </w:r>
      <w:r w:rsidR="00F56833" w:rsidRPr="008010FF">
        <w:rPr>
          <w:rFonts w:ascii="Times New Roman" w:eastAsia="標楷體" w:hint="eastAsia"/>
        </w:rPr>
        <w:t>(</w:t>
      </w:r>
      <w:r w:rsidRPr="008010FF">
        <w:rPr>
          <w:rFonts w:ascii="Times New Roman" w:eastAsia="標楷體"/>
        </w:rPr>
        <w:t>mmHg</w:t>
      </w:r>
      <w:r w:rsidR="00F56833"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但若使用乾式氣體流量計，其氣體已先經乾燥時，式（</w:t>
      </w:r>
      <w:r w:rsidRPr="008010FF">
        <w:rPr>
          <w:rFonts w:ascii="Times New Roman" w:eastAsia="標楷體"/>
        </w:rPr>
        <w:t>11</w:t>
      </w:r>
      <w:r w:rsidRPr="008010FF">
        <w:rPr>
          <w:rFonts w:ascii="Times New Roman" w:eastAsia="標楷體"/>
        </w:rPr>
        <w:t>）之</w:t>
      </w:r>
      <w:r w:rsidRPr="008010FF">
        <w:rPr>
          <w:rFonts w:ascii="Times New Roman" w:eastAsia="標楷體"/>
        </w:rPr>
        <w:t xml:space="preserve"> Pv </w:t>
      </w:r>
      <w:r w:rsidRPr="008010FF">
        <w:rPr>
          <w:rFonts w:ascii="Times New Roman" w:eastAsia="標楷體"/>
        </w:rPr>
        <w:t>項可除去，</w:t>
      </w:r>
      <w:r w:rsidRPr="008010FF">
        <w:rPr>
          <w:rFonts w:ascii="Times New Roman" w:eastAsia="標楷體"/>
        </w:rPr>
        <w:t xml:space="preserve">Vm </w:t>
      </w:r>
      <w:r w:rsidRPr="008010FF">
        <w:rPr>
          <w:rFonts w:ascii="Times New Roman" w:eastAsia="標楷體"/>
        </w:rPr>
        <w:t>項以吸引之乾氣體量（乾式氣體流量計讀值）計算之。</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等速吸引之吸引流量計算：使用普通型採樣裝置時，其用等速吸引的吸引流量可依下式（</w:t>
      </w:r>
      <w:r w:rsidRPr="008010FF">
        <w:rPr>
          <w:rFonts w:ascii="Times New Roman" w:eastAsia="標楷體"/>
        </w:rPr>
        <w:t>12</w:t>
      </w:r>
      <w:r w:rsidRPr="008010FF">
        <w:rPr>
          <w:rFonts w:ascii="Times New Roman" w:eastAsia="標楷體"/>
        </w:rPr>
        <w:t>）求得：</w:t>
      </w:r>
    </w:p>
    <w:p w:rsidR="003335FC" w:rsidRPr="008010FF" w:rsidRDefault="006E037F">
      <w:pPr>
        <w:snapToGrid w:val="0"/>
        <w:spacing w:before="120" w:after="120"/>
        <w:ind w:left="1542"/>
        <w:rPr>
          <w:rFonts w:ascii="Times New Roman" w:eastAsia="標楷體"/>
        </w:rPr>
      </w:pPr>
      <w:r w:rsidRPr="008010FF">
        <w:rPr>
          <w:rFonts w:ascii="Times New Roman" w:eastAsia="標楷體"/>
          <w:position w:val="-28"/>
        </w:rPr>
        <w:object w:dxaOrig="5440" w:dyaOrig="680">
          <v:shape id="_x0000_i1054" type="#_x0000_t75" style="width:312pt;height:36pt" o:ole="" fillcolor="window">
            <v:imagedata r:id="rId65" o:title=""/>
          </v:shape>
          <o:OLEObject Type="Embed" ProgID="Equation.3" ShapeID="_x0000_i1054" DrawAspect="Content" ObjectID="_1498562517" r:id="rId66"/>
        </w:object>
      </w:r>
      <w:r w:rsidR="003335FC" w:rsidRPr="008010FF">
        <w:rPr>
          <w:rFonts w:ascii="Times New Roman" w:eastAsia="標楷體"/>
        </w:rPr>
        <w:t xml:space="preserve">    </w:t>
      </w:r>
      <w:r w:rsidR="003335FC" w:rsidRPr="008010FF">
        <w:rPr>
          <w:rFonts w:ascii="Times New Roman" w:eastAsia="標楷體"/>
        </w:rPr>
        <w:t>（</w:t>
      </w:r>
      <w:r w:rsidR="003335FC" w:rsidRPr="008010FF">
        <w:rPr>
          <w:rFonts w:ascii="Times New Roman" w:eastAsia="標楷體"/>
        </w:rPr>
        <w:t>12</w:t>
      </w:r>
      <w:r w:rsidR="003335FC"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式中</w:t>
      </w:r>
      <w:r w:rsidRPr="008010FF">
        <w:rPr>
          <w:rFonts w:ascii="Times New Roman" w:eastAsia="標楷體"/>
          <w:i/>
        </w:rPr>
        <w:t>q</w:t>
      </w:r>
      <w:r w:rsidRPr="008010FF">
        <w:rPr>
          <w:rFonts w:ascii="Times New Roman" w:eastAsia="標楷體"/>
          <w:i/>
          <w:vertAlign w:val="subscript"/>
        </w:rPr>
        <w:t>m</w:t>
      </w:r>
      <w:r w:rsidRPr="008010FF">
        <w:rPr>
          <w:rFonts w:ascii="Times New Roman" w:eastAsia="標楷體"/>
        </w:rPr>
        <w:t>：氣體流量計之等速吸引流量</w:t>
      </w:r>
      <w:r w:rsidR="00F56833" w:rsidRPr="008010FF">
        <w:rPr>
          <w:rFonts w:ascii="Times New Roman" w:eastAsia="標楷體" w:hint="eastAsia"/>
        </w:rPr>
        <w:t>(</w:t>
      </w:r>
      <w:r w:rsidRPr="008010FF">
        <w:rPr>
          <w:rFonts w:ascii="Times New Roman" w:eastAsia="標楷體"/>
        </w:rPr>
        <w:t>L/min</w:t>
      </w:r>
      <w:r w:rsidR="00F56833"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i/>
        </w:rPr>
        <w:t>d</w:t>
      </w:r>
      <w:r w:rsidRPr="008010FF">
        <w:rPr>
          <w:rFonts w:ascii="Times New Roman" w:eastAsia="標楷體"/>
        </w:rPr>
        <w:t>：吸氣嘴之內徑</w:t>
      </w:r>
      <w:r w:rsidR="00F56833" w:rsidRPr="008010FF">
        <w:rPr>
          <w:rFonts w:ascii="Times New Roman" w:eastAsia="標楷體" w:hint="eastAsia"/>
        </w:rPr>
        <w:t>(</w:t>
      </w:r>
      <w:r w:rsidRPr="008010FF">
        <w:rPr>
          <w:rFonts w:ascii="Times New Roman" w:eastAsia="標楷體"/>
        </w:rPr>
        <w:t>mm</w:t>
      </w:r>
      <w:r w:rsidR="00F56833"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i/>
        </w:rPr>
        <w:t>v</w:t>
      </w:r>
      <w:r w:rsidRPr="008010FF">
        <w:rPr>
          <w:rFonts w:ascii="Times New Roman" w:eastAsia="標楷體"/>
        </w:rPr>
        <w:t>：排氣之流速</w:t>
      </w:r>
      <w:r w:rsidR="00F56833" w:rsidRPr="008010FF">
        <w:rPr>
          <w:rFonts w:ascii="Times New Roman" w:eastAsia="標楷體" w:hint="eastAsia"/>
        </w:rPr>
        <w:t>(</w:t>
      </w:r>
      <w:r w:rsidRPr="008010FF">
        <w:rPr>
          <w:rFonts w:ascii="Times New Roman" w:eastAsia="標楷體"/>
        </w:rPr>
        <w:t>m/s</w:t>
      </w:r>
      <w:r w:rsidR="00F56833"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00F56833" w:rsidRPr="008010FF">
        <w:rPr>
          <w:rFonts w:ascii="Times New Roman" w:eastAsia="標楷體"/>
          <w:i/>
        </w:rPr>
        <w:t>Xw</w:t>
      </w:r>
      <w:r w:rsidR="00F56833" w:rsidRPr="008010FF">
        <w:rPr>
          <w:rFonts w:ascii="Times New Roman" w:eastAsia="標楷體"/>
        </w:rPr>
        <w:t>：排氣中水蒸氣之體積百分率</w:t>
      </w:r>
      <w:r w:rsidR="00F56833" w:rsidRPr="008010FF">
        <w:rPr>
          <w:rFonts w:ascii="Times New Roman" w:eastAsia="標楷體" w:hint="eastAsia"/>
        </w:rPr>
        <w:t>(</w:t>
      </w:r>
      <w:r w:rsidR="00F56833"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position w:val="-6"/>
        </w:rPr>
        <w:object w:dxaOrig="380" w:dyaOrig="279">
          <v:shape id="_x0000_i1055" type="#_x0000_t75" style="width:18.75pt;height:14.25pt" o:ole="" o:bullet="t">
            <v:imagedata r:id="rId62" o:title=""/>
          </v:shape>
          <o:OLEObject Type="Embed" ProgID="Equation.3" ShapeID="_x0000_i1055" DrawAspect="Content" ObjectID="_1498562518" r:id="rId67"/>
        </w:object>
      </w:r>
      <w:r w:rsidRPr="008010FF">
        <w:rPr>
          <w:rFonts w:ascii="Times New Roman" w:eastAsia="標楷體"/>
        </w:rPr>
        <w:t>：氣體流量計所吸引氣體之溫度</w:t>
      </w:r>
      <w:r w:rsidR="00F56833" w:rsidRPr="008010FF">
        <w:rPr>
          <w:rFonts w:ascii="Times New Roman" w:eastAsia="標楷體" w:hint="eastAsia"/>
        </w:rPr>
        <w:t>(</w:t>
      </w:r>
      <w:r w:rsidRPr="008010FF">
        <w:rPr>
          <w:rFonts w:ascii="Times New Roman" w:eastAsia="標楷體" w:hAnsi="標楷體"/>
        </w:rPr>
        <w:t>℃</w:t>
      </w:r>
      <w:r w:rsidR="00F56833" w:rsidRPr="008010FF">
        <w:rPr>
          <w:rFonts w:ascii="Times New Roman" w:eastAsia="標楷體" w:hAnsi="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position w:val="-6"/>
        </w:rPr>
        <w:object w:dxaOrig="279" w:dyaOrig="279">
          <v:shape id="_x0000_i1056" type="#_x0000_t75" style="width:14.25pt;height:14.25pt" o:ole="" o:bullet="t">
            <v:imagedata r:id="rId43" o:title=""/>
          </v:shape>
          <o:OLEObject Type="Embed" ProgID="Equation.3" ShapeID="_x0000_i1056" DrawAspect="Content" ObjectID="_1498562519" r:id="rId68"/>
        </w:object>
      </w:r>
      <w:r w:rsidRPr="008010FF">
        <w:rPr>
          <w:rFonts w:ascii="Times New Roman" w:eastAsia="標楷體"/>
        </w:rPr>
        <w:t>：排氣之溫度</w:t>
      </w:r>
      <w:r w:rsidR="00F56833" w:rsidRPr="008010FF">
        <w:rPr>
          <w:rFonts w:ascii="Times New Roman" w:eastAsia="標楷體" w:hint="eastAsia"/>
        </w:rPr>
        <w:t>(</w:t>
      </w:r>
      <w:r w:rsidRPr="008010FF">
        <w:rPr>
          <w:rFonts w:ascii="Times New Roman" w:eastAsia="標楷體" w:hAnsi="標楷體"/>
        </w:rPr>
        <w:t>℃</w:t>
      </w:r>
      <w:r w:rsidR="00F56833" w:rsidRPr="008010FF">
        <w:rPr>
          <w:rFonts w:ascii="Times New Roman" w:eastAsia="標楷體" w:hAnsi="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i/>
        </w:rPr>
        <w:t>Pa</w:t>
      </w:r>
      <w:r w:rsidRPr="008010FF">
        <w:rPr>
          <w:rFonts w:ascii="Times New Roman" w:eastAsia="標楷體"/>
        </w:rPr>
        <w:t>：大氣壓</w:t>
      </w:r>
      <w:r w:rsidR="00F56833" w:rsidRPr="008010FF">
        <w:rPr>
          <w:rFonts w:ascii="Times New Roman" w:eastAsia="標楷體" w:hint="eastAsia"/>
        </w:rPr>
        <w:t>(</w:t>
      </w:r>
      <w:r w:rsidRPr="008010FF">
        <w:rPr>
          <w:rFonts w:ascii="Times New Roman" w:eastAsia="標楷體"/>
        </w:rPr>
        <w:t>mmHg</w:t>
      </w:r>
      <w:r w:rsidR="00F56833"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i/>
        </w:rPr>
        <w:t>Ps</w:t>
      </w:r>
      <w:r w:rsidRPr="008010FF">
        <w:rPr>
          <w:rFonts w:ascii="Times New Roman" w:eastAsia="標楷體"/>
        </w:rPr>
        <w:t>：測定點之靜壓</w:t>
      </w:r>
      <w:r w:rsidR="00F56833" w:rsidRPr="008010FF">
        <w:rPr>
          <w:rFonts w:ascii="Times New Roman" w:eastAsia="標楷體" w:hint="eastAsia"/>
        </w:rPr>
        <w:t>(</w:t>
      </w:r>
      <w:r w:rsidRPr="008010FF">
        <w:rPr>
          <w:rFonts w:ascii="Times New Roman" w:eastAsia="標楷體"/>
        </w:rPr>
        <w:t>mmHg</w:t>
      </w:r>
      <w:r w:rsidR="00F56833"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i/>
        </w:rPr>
        <w:t>Pm</w:t>
      </w:r>
      <w:r w:rsidRPr="008010FF">
        <w:rPr>
          <w:rFonts w:ascii="Times New Roman" w:eastAsia="標楷體"/>
        </w:rPr>
        <w:t>：氣體流量計所吸引氣體之表壓</w:t>
      </w:r>
      <w:r w:rsidR="00F56833" w:rsidRPr="008010FF">
        <w:rPr>
          <w:rFonts w:ascii="Times New Roman" w:eastAsia="標楷體" w:hint="eastAsia"/>
        </w:rPr>
        <w:t>(</w:t>
      </w:r>
      <w:r w:rsidRPr="008010FF">
        <w:rPr>
          <w:rFonts w:ascii="Times New Roman" w:eastAsia="標楷體"/>
        </w:rPr>
        <w:t>mmHg</w:t>
      </w:r>
      <w:r w:rsidR="00F56833"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 xml:space="preserve">　　</w:t>
      </w:r>
      <w:r w:rsidRPr="008010FF">
        <w:rPr>
          <w:rFonts w:ascii="Times New Roman" w:eastAsia="標楷體"/>
          <w:i/>
        </w:rPr>
        <w:t>Pv</w:t>
      </w:r>
      <w:r w:rsidRPr="008010FF">
        <w:rPr>
          <w:rFonts w:ascii="Times New Roman" w:eastAsia="標楷體"/>
        </w:rPr>
        <w:t>：</w:t>
      </w:r>
      <w:r w:rsidRPr="008010FF">
        <w:rPr>
          <w:rFonts w:ascii="Times New Roman" w:eastAsia="標楷體"/>
          <w:position w:val="-6"/>
        </w:rPr>
        <w:object w:dxaOrig="380" w:dyaOrig="279">
          <v:shape id="_x0000_i1057" type="#_x0000_t75" style="width:18.75pt;height:14.25pt" o:ole="" o:bullet="t">
            <v:imagedata r:id="rId62" o:title=""/>
          </v:shape>
          <o:OLEObject Type="Embed" ProgID="Equation.3" ShapeID="_x0000_i1057" DrawAspect="Content" ObjectID="_1498562520" r:id="rId69"/>
        </w:object>
      </w:r>
      <w:r w:rsidRPr="008010FF">
        <w:rPr>
          <w:rFonts w:ascii="Times New Roman" w:eastAsia="標楷體"/>
        </w:rPr>
        <w:t>溫度時之飽和水蒸氣壓</w:t>
      </w:r>
      <w:r w:rsidR="00F56833" w:rsidRPr="008010FF">
        <w:rPr>
          <w:rFonts w:ascii="Times New Roman" w:eastAsia="標楷體" w:hint="eastAsia"/>
        </w:rPr>
        <w:t>(</w:t>
      </w:r>
      <w:r w:rsidRPr="008010FF">
        <w:rPr>
          <w:rFonts w:ascii="Times New Roman" w:eastAsia="標楷體"/>
        </w:rPr>
        <w:t>mmHg</w:t>
      </w:r>
      <w:r w:rsidR="00F56833" w:rsidRPr="008010FF">
        <w:rPr>
          <w:rFonts w:ascii="Times New Roman" w:eastAsia="標楷體"/>
        </w:rPr>
        <w:t>)</w:t>
      </w:r>
    </w:p>
    <w:p w:rsidR="003335FC" w:rsidRPr="008010FF" w:rsidRDefault="003335FC">
      <w:pPr>
        <w:snapToGrid w:val="0"/>
        <w:spacing w:before="120" w:after="120"/>
        <w:ind w:left="1542"/>
        <w:jc w:val="both"/>
        <w:rPr>
          <w:rFonts w:ascii="Times New Roman" w:eastAsia="標楷體"/>
        </w:rPr>
      </w:pPr>
      <w:r w:rsidRPr="008010FF">
        <w:rPr>
          <w:rFonts w:ascii="Times New Roman" w:eastAsia="標楷體"/>
        </w:rPr>
        <w:t>但是使用乾式氣體流量計前，氣體已先乾燥者，計算時可除去式（</w:t>
      </w:r>
      <w:r w:rsidRPr="008010FF">
        <w:rPr>
          <w:rFonts w:ascii="Times New Roman" w:eastAsia="標楷體"/>
        </w:rPr>
        <w:t>12</w:t>
      </w:r>
      <w:r w:rsidRPr="008010FF">
        <w:rPr>
          <w:rFonts w:ascii="Times New Roman" w:eastAsia="標楷體"/>
        </w:rPr>
        <w:t>）中</w:t>
      </w:r>
      <w:r w:rsidRPr="008010FF">
        <w:rPr>
          <w:rFonts w:ascii="Times New Roman" w:eastAsia="標楷體"/>
        </w:rPr>
        <w:t xml:space="preserve"> </w:t>
      </w:r>
      <w:r w:rsidRPr="008010FF">
        <w:rPr>
          <w:rFonts w:ascii="Times New Roman" w:eastAsia="標楷體"/>
          <w:i/>
        </w:rPr>
        <w:t>Pv</w:t>
      </w:r>
      <w:r w:rsidRPr="008010FF">
        <w:rPr>
          <w:rFonts w:ascii="Times New Roman" w:eastAsia="標楷體"/>
        </w:rPr>
        <w:t xml:space="preserve"> </w:t>
      </w:r>
      <w:r w:rsidRPr="008010FF">
        <w:rPr>
          <w:rFonts w:ascii="Times New Roman" w:eastAsia="標楷體"/>
        </w:rPr>
        <w:t>項。其餘變數參考採用前述公式的測值。</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（七）粒狀物之捕集</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1.</w:t>
      </w:r>
      <w:r w:rsidRPr="008010FF">
        <w:rPr>
          <w:rFonts w:ascii="Times New Roman" w:eastAsia="標楷體"/>
        </w:rPr>
        <w:t>粒狀物採樣裝置依四、之規定，粒狀物捕集器裝在固定器上時，須確定全部裝置的氣密性。</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2.</w:t>
      </w:r>
      <w:r w:rsidRPr="008010FF">
        <w:rPr>
          <w:rFonts w:ascii="Times New Roman" w:eastAsia="標楷體"/>
        </w:rPr>
        <w:t>吸氣嘴以與氣流流向相同之方向送至測定點，當吸氣開始之同時才將吸氣嘴正向排氣氣流。依等速吸引方式吸引氣體，其容許範圍依下述規定：</w:t>
      </w:r>
    </w:p>
    <w:p w:rsidR="003335FC" w:rsidRPr="008010FF" w:rsidRDefault="003335FC" w:rsidP="0073468C">
      <w:pPr>
        <w:snapToGrid w:val="0"/>
        <w:spacing w:before="120" w:after="120"/>
        <w:ind w:left="2282" w:hanging="740"/>
        <w:jc w:val="both"/>
        <w:rPr>
          <w:rFonts w:ascii="Times New Roman" w:eastAsia="標楷體"/>
        </w:rPr>
      </w:pPr>
      <w:r w:rsidRPr="008010FF">
        <w:rPr>
          <w:rFonts w:ascii="Times New Roman" w:eastAsia="標楷體"/>
        </w:rPr>
        <w:t>（</w:t>
      </w:r>
      <w:r w:rsidRPr="008010FF">
        <w:rPr>
          <w:rFonts w:ascii="Times New Roman" w:eastAsia="標楷體"/>
        </w:rPr>
        <w:t>1</w:t>
      </w:r>
      <w:r w:rsidRPr="008010FF">
        <w:rPr>
          <w:rFonts w:ascii="Times New Roman" w:eastAsia="標楷體"/>
        </w:rPr>
        <w:t>）在測定點，排氣流動方向與吸氣嘴方向的角度偏差，應在</w:t>
      </w:r>
      <w:r w:rsidRPr="008010FF">
        <w:rPr>
          <w:rFonts w:ascii="Times New Roman" w:eastAsia="標楷體"/>
        </w:rPr>
        <w:t xml:space="preserve"> 10°</w:t>
      </w:r>
      <w:r w:rsidRPr="008010FF">
        <w:rPr>
          <w:rFonts w:ascii="Times New Roman" w:eastAsia="標楷體"/>
        </w:rPr>
        <w:t>以下。</w:t>
      </w:r>
    </w:p>
    <w:p w:rsidR="003335FC" w:rsidRPr="008010FF" w:rsidRDefault="003335FC" w:rsidP="0073468C">
      <w:pPr>
        <w:snapToGrid w:val="0"/>
        <w:spacing w:before="120" w:after="120"/>
        <w:ind w:left="2282" w:hanging="740"/>
        <w:jc w:val="both"/>
        <w:rPr>
          <w:rFonts w:ascii="Times New Roman" w:eastAsia="標楷體"/>
        </w:rPr>
      </w:pPr>
      <w:r w:rsidRPr="008010FF">
        <w:rPr>
          <w:rFonts w:ascii="Times New Roman" w:eastAsia="標楷體"/>
        </w:rPr>
        <w:t>（</w:t>
      </w:r>
      <w:r w:rsidRPr="008010FF">
        <w:rPr>
          <w:rFonts w:ascii="Times New Roman" w:eastAsia="標楷體"/>
        </w:rPr>
        <w:t>2</w:t>
      </w:r>
      <w:r w:rsidRPr="008010FF">
        <w:rPr>
          <w:rFonts w:ascii="Times New Roman" w:eastAsia="標楷體"/>
        </w:rPr>
        <w:t>）吸氣嘴吸引氣體之流速與在測定點之排氣流速其相對誤差應在</w:t>
      </w:r>
      <w:r w:rsidRPr="008010FF">
        <w:rPr>
          <w:rFonts w:ascii="Times New Roman" w:eastAsia="標楷體"/>
        </w:rPr>
        <w:t>± 10%</w:t>
      </w:r>
      <w:r w:rsidRPr="008010FF">
        <w:rPr>
          <w:rFonts w:ascii="Times New Roman" w:eastAsia="標楷體"/>
        </w:rPr>
        <w:t>的範圍。</w:t>
      </w:r>
    </w:p>
    <w:p w:rsidR="003335FC" w:rsidRPr="008010FF" w:rsidRDefault="003335FC" w:rsidP="0073468C">
      <w:pPr>
        <w:snapToGrid w:val="0"/>
        <w:spacing w:before="120" w:after="120"/>
        <w:ind w:left="2282" w:hanging="740"/>
        <w:jc w:val="both"/>
        <w:rPr>
          <w:rFonts w:ascii="Times New Roman" w:eastAsia="標楷體"/>
        </w:rPr>
      </w:pPr>
      <w:r w:rsidRPr="008010FF">
        <w:rPr>
          <w:rFonts w:ascii="Times New Roman" w:eastAsia="標楷體"/>
        </w:rPr>
        <w:t>（</w:t>
      </w:r>
      <w:r w:rsidRPr="008010FF">
        <w:rPr>
          <w:rFonts w:ascii="Times New Roman" w:eastAsia="標楷體"/>
        </w:rPr>
        <w:t>3</w:t>
      </w:r>
      <w:r w:rsidRPr="008010FF">
        <w:rPr>
          <w:rFonts w:ascii="Times New Roman" w:eastAsia="標楷體"/>
        </w:rPr>
        <w:t>）採用普通型採樣裝置時，應儘速依六、（六）</w:t>
      </w:r>
      <w:r w:rsidR="006E037F" w:rsidRPr="008010FF">
        <w:rPr>
          <w:rFonts w:ascii="Times New Roman" w:eastAsia="標楷體"/>
        </w:rPr>
        <w:t>4.</w:t>
      </w:r>
      <w:r w:rsidRPr="008010FF">
        <w:rPr>
          <w:rFonts w:ascii="Times New Roman" w:eastAsia="標楷體"/>
        </w:rPr>
        <w:t>對照吸引流量，進行等速吸引。</w:t>
      </w:r>
    </w:p>
    <w:p w:rsidR="003335FC" w:rsidRPr="008010FF" w:rsidRDefault="003335FC" w:rsidP="0073468C">
      <w:pPr>
        <w:snapToGrid w:val="0"/>
        <w:spacing w:before="120" w:after="120"/>
        <w:ind w:left="2282" w:hanging="740"/>
        <w:jc w:val="both"/>
        <w:rPr>
          <w:rFonts w:ascii="Times New Roman" w:eastAsia="標楷體"/>
        </w:rPr>
      </w:pPr>
      <w:r w:rsidRPr="008010FF">
        <w:rPr>
          <w:rFonts w:ascii="Times New Roman" w:eastAsia="標楷體"/>
        </w:rPr>
        <w:t>（</w:t>
      </w:r>
      <w:r w:rsidRPr="008010FF">
        <w:rPr>
          <w:rFonts w:ascii="Times New Roman" w:eastAsia="標楷體"/>
        </w:rPr>
        <w:t>4</w:t>
      </w:r>
      <w:r w:rsidRPr="008010FF">
        <w:rPr>
          <w:rFonts w:ascii="Times New Roman" w:eastAsia="標楷體"/>
        </w:rPr>
        <w:t>）採用平衡型採樣裝置時，應儘速調節吸引氣體流量，使排氣與吸引氣體的動壓（壓差）或靜壓相等後，進行等速吸引。</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3.</w:t>
      </w:r>
      <w:r w:rsidRPr="008010FF">
        <w:rPr>
          <w:rFonts w:ascii="Times New Roman" w:eastAsia="標楷體"/>
        </w:rPr>
        <w:t>選擇適當的吸氣嘴口徑、濾紙之尺寸使氣體通過濾紙之表面流速</w:t>
      </w:r>
      <w:r w:rsidR="00F56833" w:rsidRPr="008010FF">
        <w:rPr>
          <w:rFonts w:ascii="Times New Roman" w:eastAsia="標楷體"/>
        </w:rPr>
        <w:t>(</w:t>
      </w:r>
      <w:r w:rsidRPr="008010FF">
        <w:rPr>
          <w:rFonts w:ascii="Times New Roman" w:eastAsia="標楷體"/>
        </w:rPr>
        <w:t>Apparent flow velocity</w:t>
      </w:r>
      <w:r w:rsidR="00F56833" w:rsidRPr="008010FF">
        <w:rPr>
          <w:rFonts w:ascii="Times New Roman" w:eastAsia="標楷體"/>
        </w:rPr>
        <w:t>)</w:t>
      </w:r>
      <w:r w:rsidRPr="008010FF">
        <w:rPr>
          <w:rFonts w:ascii="Times New Roman" w:eastAsia="標楷體"/>
        </w:rPr>
        <w:t>，原則上為</w:t>
      </w:r>
      <w:r w:rsidRPr="008010FF">
        <w:rPr>
          <w:rFonts w:ascii="Times New Roman" w:eastAsia="標楷體"/>
        </w:rPr>
        <w:t xml:space="preserve"> </w:t>
      </w:r>
      <w:smartTag w:uri="urn:schemas-microsoft-com:office:smarttags" w:element="chmetcnv">
        <w:smartTagPr>
          <w:attr w:name="TCSC" w:val="0"/>
          <w:attr w:name="NumberType" w:val="1"/>
          <w:attr w:name="Negative" w:val="False"/>
          <w:attr w:name="HasSpace" w:val="True"/>
          <w:attr w:name="SourceValue" w:val="0.5"/>
          <w:attr w:name="UnitName" w:val="m"/>
        </w:smartTagPr>
        <w:r w:rsidRPr="008010FF">
          <w:rPr>
            <w:rFonts w:ascii="Times New Roman" w:eastAsia="標楷體"/>
          </w:rPr>
          <w:t>0.5 m</w:t>
        </w:r>
      </w:smartTag>
      <w:r w:rsidRPr="008010FF">
        <w:rPr>
          <w:rFonts w:ascii="Times New Roman" w:eastAsia="標楷體"/>
        </w:rPr>
        <w:t>/s</w:t>
      </w:r>
      <w:r w:rsidRPr="008010FF">
        <w:rPr>
          <w:rFonts w:ascii="Times New Roman" w:eastAsia="標楷體"/>
        </w:rPr>
        <w:t>以下，若濾紙強度夠也可大於</w:t>
      </w:r>
      <w:r w:rsidRPr="008010FF">
        <w:rPr>
          <w:rFonts w:ascii="Times New Roman" w:eastAsia="標楷體"/>
        </w:rPr>
        <w:t xml:space="preserve"> </w:t>
      </w:r>
      <w:smartTag w:uri="urn:schemas-microsoft-com:office:smarttags" w:element="chmetcnv">
        <w:smartTagPr>
          <w:attr w:name="TCSC" w:val="0"/>
          <w:attr w:name="NumberType" w:val="1"/>
          <w:attr w:name="Negative" w:val="False"/>
          <w:attr w:name="HasSpace" w:val="True"/>
          <w:attr w:name="SourceValue" w:val="0.5"/>
          <w:attr w:name="UnitName" w:val="m"/>
        </w:smartTagPr>
        <w:r w:rsidRPr="008010FF">
          <w:rPr>
            <w:rFonts w:ascii="Times New Roman" w:eastAsia="標楷體"/>
          </w:rPr>
          <w:t>0.5 m</w:t>
        </w:r>
      </w:smartTag>
      <w:r w:rsidRPr="008010FF">
        <w:rPr>
          <w:rFonts w:ascii="Times New Roman" w:eastAsia="標楷體"/>
        </w:rPr>
        <w:t>/s</w:t>
      </w:r>
      <w:r w:rsidRPr="008010FF">
        <w:rPr>
          <w:rFonts w:ascii="Times New Roman" w:eastAsia="標楷體"/>
        </w:rPr>
        <w:t>。</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4.</w:t>
      </w:r>
      <w:r w:rsidRPr="008010FF">
        <w:rPr>
          <w:rFonts w:ascii="Times New Roman" w:eastAsia="標楷體"/>
        </w:rPr>
        <w:t>對於吸引氣體量，原則上因濾紙種類而異（註</w:t>
      </w:r>
      <w:r w:rsidRPr="008010FF">
        <w:rPr>
          <w:rFonts w:ascii="Times New Roman" w:eastAsia="標楷體"/>
        </w:rPr>
        <w:t>1</w:t>
      </w:r>
      <w:r w:rsidR="006F6E23" w:rsidRPr="008010FF">
        <w:rPr>
          <w:rFonts w:ascii="Times New Roman" w:eastAsia="標楷體" w:hint="eastAsia"/>
        </w:rPr>
        <w:t>2</w:t>
      </w:r>
      <w:r w:rsidRPr="008010FF">
        <w:rPr>
          <w:rFonts w:ascii="Times New Roman" w:eastAsia="標楷體"/>
        </w:rPr>
        <w:t>）：</w:t>
      </w:r>
    </w:p>
    <w:p w:rsidR="003335FC" w:rsidRPr="008010FF" w:rsidRDefault="003335FC" w:rsidP="0073468C">
      <w:pPr>
        <w:snapToGrid w:val="0"/>
        <w:spacing w:before="120" w:after="120"/>
        <w:ind w:left="2282" w:hanging="740"/>
        <w:jc w:val="both"/>
        <w:rPr>
          <w:rFonts w:ascii="Times New Roman" w:eastAsia="標楷體"/>
        </w:rPr>
      </w:pPr>
      <w:r w:rsidRPr="008010FF">
        <w:rPr>
          <w:rFonts w:ascii="Times New Roman" w:eastAsia="標楷體"/>
        </w:rPr>
        <w:t>（</w:t>
      </w:r>
      <w:r w:rsidRPr="008010FF">
        <w:rPr>
          <w:rFonts w:ascii="Times New Roman" w:eastAsia="標楷體"/>
        </w:rPr>
        <w:t>1</w:t>
      </w:r>
      <w:r w:rsidRPr="008010FF">
        <w:rPr>
          <w:rFonts w:ascii="Times New Roman" w:eastAsia="標楷體"/>
        </w:rPr>
        <w:t>）使用圓形濾紙時，其捕集量約</w:t>
      </w:r>
      <w:r w:rsidRPr="008010FF">
        <w:rPr>
          <w:rFonts w:ascii="Times New Roman" w:eastAsia="標楷體"/>
        </w:rPr>
        <w:t xml:space="preserve"> </w:t>
      </w:r>
      <w:smartTag w:uri="urn:schemas-microsoft-com:office:smarttags" w:element="chmetcnv">
        <w:smartTagPr>
          <w:attr w:name="TCSC" w:val="0"/>
          <w:attr w:name="NumberType" w:val="1"/>
          <w:attr w:name="Negative" w:val="False"/>
          <w:attr w:name="HasSpace" w:val="True"/>
          <w:attr w:name="SourceValue" w:val="0.5"/>
          <w:attr w:name="UnitName" w:val="m"/>
        </w:smartTagPr>
        <w:r w:rsidRPr="008010FF">
          <w:rPr>
            <w:rFonts w:ascii="Times New Roman" w:eastAsia="標楷體"/>
          </w:rPr>
          <w:t>0.5 m</w:t>
        </w:r>
      </w:smartTag>
      <w:r w:rsidRPr="008010FF">
        <w:rPr>
          <w:rFonts w:ascii="Times New Roman" w:eastAsia="標楷體"/>
        </w:rPr>
        <w:t>g/cm</w:t>
      </w:r>
      <w:r w:rsidRPr="008010FF">
        <w:rPr>
          <w:rFonts w:ascii="Times New Roman" w:eastAsia="標楷體"/>
          <w:vertAlign w:val="superscript"/>
        </w:rPr>
        <w:t>2</w:t>
      </w:r>
      <w:r w:rsidRPr="008010FF">
        <w:rPr>
          <w:rFonts w:ascii="Times New Roman" w:eastAsia="標楷體"/>
        </w:rPr>
        <w:t>。</w:t>
      </w:r>
    </w:p>
    <w:p w:rsidR="003335FC" w:rsidRPr="008010FF" w:rsidRDefault="003335FC" w:rsidP="0073468C">
      <w:pPr>
        <w:snapToGrid w:val="0"/>
        <w:spacing w:before="120" w:after="120"/>
        <w:ind w:left="2282" w:hanging="740"/>
        <w:jc w:val="both"/>
        <w:rPr>
          <w:rFonts w:ascii="Times New Roman" w:eastAsia="標楷體"/>
        </w:rPr>
      </w:pPr>
      <w:r w:rsidRPr="008010FF">
        <w:rPr>
          <w:rFonts w:ascii="Times New Roman" w:eastAsia="標楷體"/>
        </w:rPr>
        <w:t>（</w:t>
      </w:r>
      <w:r w:rsidRPr="008010FF">
        <w:rPr>
          <w:rFonts w:ascii="Times New Roman" w:eastAsia="標楷體"/>
        </w:rPr>
        <w:t>2</w:t>
      </w:r>
      <w:r w:rsidRPr="008010FF">
        <w:rPr>
          <w:rFonts w:ascii="Times New Roman" w:eastAsia="標楷體"/>
        </w:rPr>
        <w:t>）使用圓筒濾紙時，其總捕集量為</w:t>
      </w:r>
      <w:r w:rsidRPr="008010FF">
        <w:rPr>
          <w:rFonts w:ascii="Times New Roman" w:eastAsia="標楷體"/>
        </w:rPr>
        <w:t xml:space="preserve"> 5 mg</w:t>
      </w:r>
      <w:r w:rsidRPr="008010FF">
        <w:rPr>
          <w:rFonts w:ascii="Times New Roman" w:eastAsia="標楷體"/>
        </w:rPr>
        <w:t>以上或總採氣量</w:t>
      </w:r>
      <w:r w:rsidRPr="008010FF">
        <w:rPr>
          <w:rFonts w:ascii="Times New Roman" w:eastAsia="標楷體"/>
        </w:rPr>
        <w:t xml:space="preserve"> 1000 L</w:t>
      </w:r>
      <w:r w:rsidRPr="008010FF">
        <w:rPr>
          <w:rFonts w:ascii="Times New Roman" w:eastAsia="標楷體"/>
        </w:rPr>
        <w:t>以上。</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5.</w:t>
      </w:r>
      <w:r w:rsidRPr="008010FF">
        <w:rPr>
          <w:rFonts w:ascii="Times New Roman" w:eastAsia="標楷體"/>
        </w:rPr>
        <w:t>當完成吸引排氣後停止吸引，並測定其吸引量，且迅速將吸氣嘴背向自管道抽出，在此之前粒狀物捕集器後方之配管不能隨意拆卸，但當管道內之負壓太大時，先行記錄吸氣嘴背向放置時之吸引氣體量，吸引泵仍保持運轉，迅速將吸氣嘴抽出管道後才停止操作。若使用之採樣裝置於完成吸引排氣停止吸引泵後始能記錄吸引氣體量者，則不受限制。</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6.</w:t>
      </w:r>
      <w:r w:rsidRPr="008010FF">
        <w:rPr>
          <w:rFonts w:ascii="Times New Roman" w:eastAsia="標楷體"/>
        </w:rPr>
        <w:t>捕集粒狀物後之濾紙，應妥善保存在防塵容器中，不能使其沾有粒狀物。</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7.</w:t>
      </w:r>
      <w:r w:rsidRPr="008010FF">
        <w:rPr>
          <w:rFonts w:ascii="Times New Roman" w:eastAsia="標楷體"/>
        </w:rPr>
        <w:t>測定與計算值記錄項目參考表四。</w:t>
      </w:r>
    </w:p>
    <w:p w:rsidR="003335FC" w:rsidRPr="008010FF" w:rsidRDefault="003335FC">
      <w:pPr>
        <w:snapToGrid w:val="0"/>
        <w:spacing w:before="120" w:after="120"/>
        <w:jc w:val="both"/>
        <w:rPr>
          <w:rFonts w:ascii="Times New Roman" w:eastAsia="標楷體"/>
        </w:rPr>
      </w:pPr>
      <w:r w:rsidRPr="008010FF">
        <w:rPr>
          <w:rFonts w:ascii="Times New Roman" w:eastAsia="標楷體"/>
        </w:rPr>
        <w:t>七、步驟</w:t>
      </w:r>
    </w:p>
    <w:p w:rsidR="003335FC" w:rsidRPr="008010FF" w:rsidRDefault="003335FC">
      <w:pPr>
        <w:snapToGrid w:val="0"/>
        <w:spacing w:before="120" w:after="120"/>
        <w:ind w:left="567"/>
        <w:jc w:val="both"/>
        <w:rPr>
          <w:rFonts w:ascii="Times New Roman" w:eastAsia="標楷體"/>
        </w:rPr>
      </w:pPr>
      <w:r w:rsidRPr="008010FF">
        <w:rPr>
          <w:rFonts w:ascii="Times New Roman" w:eastAsia="標楷體"/>
        </w:rPr>
        <w:t xml:space="preserve">　　捕集前後濾紙，依下述步驟稱量之：</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（一）捕集粒狀物前濾紙先於</w:t>
      </w:r>
      <w:r w:rsidRPr="008010FF">
        <w:rPr>
          <w:rFonts w:ascii="Times New Roman" w:eastAsia="標楷體"/>
        </w:rPr>
        <w:t xml:space="preserve"> 105 </w:t>
      </w:r>
      <w:r w:rsidR="00F56833" w:rsidRPr="008010FF">
        <w:rPr>
          <w:rFonts w:ascii="Times New Roman" w:eastAsia="標楷體"/>
        </w:rPr>
        <w:t>至</w:t>
      </w:r>
      <w:r w:rsidR="003D7064" w:rsidRPr="008010FF">
        <w:rPr>
          <w:rFonts w:ascii="Times New Roman" w:eastAsia="標楷體"/>
        </w:rPr>
        <w:t xml:space="preserve"> 110</w:t>
      </w:r>
      <w:r w:rsidRPr="008010FF">
        <w:rPr>
          <w:rFonts w:ascii="Times New Roman" w:eastAsia="標楷體" w:hAnsi="標楷體"/>
        </w:rPr>
        <w:t>℃</w:t>
      </w:r>
      <w:r w:rsidRPr="008010FF">
        <w:rPr>
          <w:rFonts w:ascii="Times New Roman" w:eastAsia="標楷體"/>
        </w:rPr>
        <w:t xml:space="preserve"> </w:t>
      </w:r>
      <w:r w:rsidRPr="008010FF">
        <w:rPr>
          <w:rFonts w:ascii="Times New Roman" w:eastAsia="標楷體"/>
        </w:rPr>
        <w:t>烘箱乾燥</w:t>
      </w:r>
      <w:r w:rsidRPr="008010FF">
        <w:rPr>
          <w:rFonts w:ascii="Times New Roman" w:eastAsia="標楷體"/>
        </w:rPr>
        <w:t xml:space="preserve"> 1 </w:t>
      </w:r>
      <w:r w:rsidRPr="008010FF">
        <w:rPr>
          <w:rFonts w:ascii="Times New Roman" w:eastAsia="標楷體"/>
        </w:rPr>
        <w:t>小時以上，置於乾燥器中冷卻至室溫稱量之，需重複乾燥、冷卻至室溫等步驟，稱至恆重（所謂恆重係指本次稱重值與前次稱重值之差值小於</w:t>
      </w:r>
      <w:r w:rsidR="006F6E23" w:rsidRPr="008010FF">
        <w:rPr>
          <w:rFonts w:ascii="Times New Roman" w:eastAsia="標楷體" w:hint="eastAsia"/>
        </w:rPr>
        <w:t>或</w:t>
      </w:r>
      <w:r w:rsidRPr="008010FF">
        <w:rPr>
          <w:rFonts w:ascii="Times New Roman" w:eastAsia="標楷體"/>
        </w:rPr>
        <w:t>等於</w:t>
      </w:r>
      <w:r w:rsidRPr="008010FF">
        <w:rPr>
          <w:rFonts w:ascii="Times New Roman" w:eastAsia="標楷體"/>
        </w:rPr>
        <w:t xml:space="preserve"> 0.5 mg</w:t>
      </w:r>
      <w:r w:rsidRPr="008010FF">
        <w:rPr>
          <w:rFonts w:ascii="Times New Roman" w:eastAsia="標楷體"/>
        </w:rPr>
        <w:t>），但排氣溫度在</w:t>
      </w:r>
      <w:r w:rsidR="003D7064" w:rsidRPr="008010FF">
        <w:rPr>
          <w:rFonts w:ascii="Times New Roman" w:eastAsia="標楷體"/>
        </w:rPr>
        <w:t xml:space="preserve"> 100</w:t>
      </w:r>
      <w:r w:rsidRPr="008010FF">
        <w:rPr>
          <w:rFonts w:ascii="Times New Roman" w:eastAsia="標楷體" w:hAnsi="標楷體"/>
        </w:rPr>
        <w:t>℃</w:t>
      </w:r>
      <w:r w:rsidRPr="008010FF">
        <w:rPr>
          <w:rFonts w:ascii="Times New Roman" w:eastAsia="標楷體"/>
        </w:rPr>
        <w:t>以上時，需將濾紙預先以</w:t>
      </w:r>
      <w:r w:rsidR="003D7064" w:rsidRPr="008010FF">
        <w:rPr>
          <w:rFonts w:ascii="Times New Roman" w:eastAsia="標楷體"/>
        </w:rPr>
        <w:t xml:space="preserve"> 250</w:t>
      </w:r>
      <w:r w:rsidRPr="008010FF">
        <w:rPr>
          <w:rFonts w:ascii="Times New Roman" w:eastAsia="標楷體" w:hAnsi="標楷體"/>
        </w:rPr>
        <w:t>℃</w:t>
      </w:r>
      <w:r w:rsidRPr="008010FF">
        <w:rPr>
          <w:rFonts w:ascii="Times New Roman" w:eastAsia="標楷體"/>
        </w:rPr>
        <w:t>以上加熱</w:t>
      </w:r>
      <w:r w:rsidRPr="008010FF">
        <w:rPr>
          <w:rFonts w:ascii="Times New Roman" w:eastAsia="標楷體"/>
        </w:rPr>
        <w:t xml:space="preserve"> 1 </w:t>
      </w:r>
      <w:r w:rsidRPr="008010FF">
        <w:rPr>
          <w:rFonts w:ascii="Times New Roman" w:eastAsia="標楷體"/>
        </w:rPr>
        <w:t>小時以上，置於乾燥器中冷卻至室溫稱量之，需重複加熱、冷卻至室溫步驟稱至</w:t>
      </w:r>
      <w:r w:rsidR="00C91A08">
        <w:rPr>
          <w:rFonts w:ascii="Times New Roman" w:eastAsia="標楷體"/>
        </w:rPr>
        <w:t>恆重。稱量時，相對濕度</w:t>
      </w:r>
      <w:r w:rsidRPr="008010FF">
        <w:rPr>
          <w:rFonts w:ascii="Times New Roman" w:eastAsia="標楷體"/>
        </w:rPr>
        <w:t>在</w:t>
      </w:r>
      <w:r w:rsidR="003D7064" w:rsidRPr="008010FF">
        <w:rPr>
          <w:rFonts w:ascii="Times New Roman" w:eastAsia="標楷體"/>
        </w:rPr>
        <w:t xml:space="preserve"> </w:t>
      </w:r>
      <w:r w:rsidR="005806F0">
        <w:rPr>
          <w:rFonts w:ascii="Times New Roman" w:eastAsia="標楷體"/>
        </w:rPr>
        <w:t>4</w:t>
      </w:r>
      <w:r w:rsidR="00C91A08" w:rsidRPr="00C91A08">
        <w:rPr>
          <w:rFonts w:ascii="Times New Roman" w:eastAsia="標楷體"/>
        </w:rPr>
        <w:t>5</w:t>
      </w:r>
      <w:r w:rsidR="00C91A08" w:rsidRPr="00C91A08">
        <w:rPr>
          <w:rFonts w:ascii="新細明體" w:eastAsia="新細明體" w:hAnsi="新細明體" w:hint="eastAsia"/>
        </w:rPr>
        <w:t>±</w:t>
      </w:r>
      <w:r w:rsidR="00C91A08" w:rsidRPr="00C91A08">
        <w:rPr>
          <w:rFonts w:ascii="Times New Roman" w:eastAsia="標楷體"/>
        </w:rPr>
        <w:t>5</w:t>
      </w:r>
      <w:r w:rsidR="00C91A08" w:rsidRPr="008109F8">
        <w:rPr>
          <w:rFonts w:ascii="Times New Roman" w:eastAsia="標楷體"/>
        </w:rPr>
        <w:t>%</w:t>
      </w:r>
      <w:r w:rsidRPr="008010FF">
        <w:rPr>
          <w:rFonts w:ascii="Times New Roman" w:eastAsia="標楷體"/>
        </w:rPr>
        <w:t>的環境下進行。</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（二）經稱量之濾紙，使用前應妥善保存在防塵容器中，不能使其沾有粒狀物。</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（三）捕集粒狀物後之濾紙，於</w:t>
      </w:r>
      <w:r w:rsidRPr="008010FF">
        <w:rPr>
          <w:rFonts w:ascii="Times New Roman" w:eastAsia="標楷體"/>
        </w:rPr>
        <w:t xml:space="preserve"> 105 </w:t>
      </w:r>
      <w:r w:rsidR="00F56833" w:rsidRPr="008010FF">
        <w:rPr>
          <w:rFonts w:ascii="Times New Roman" w:eastAsia="標楷體"/>
        </w:rPr>
        <w:t>至</w:t>
      </w:r>
      <w:r w:rsidR="003D7064" w:rsidRPr="008010FF">
        <w:rPr>
          <w:rFonts w:ascii="Times New Roman" w:eastAsia="標楷體"/>
        </w:rPr>
        <w:t xml:space="preserve"> </w:t>
      </w:r>
      <w:smartTag w:uri="urn:schemas-microsoft-com:office:smarttags" w:element="chmetcnv">
        <w:smartTagPr>
          <w:attr w:name="TCSC" w:val="0"/>
          <w:attr w:name="NumberType" w:val="1"/>
          <w:attr w:name="Negative" w:val="False"/>
          <w:attr w:name="HasSpace" w:val="False"/>
          <w:attr w:name="SourceValue" w:val="110"/>
          <w:attr w:name="UnitName" w:val="℃"/>
        </w:smartTagPr>
        <w:r w:rsidR="003D7064" w:rsidRPr="008010FF">
          <w:rPr>
            <w:rFonts w:ascii="Times New Roman" w:eastAsia="標楷體"/>
          </w:rPr>
          <w:t>110</w:t>
        </w:r>
        <w:r w:rsidRPr="008010FF">
          <w:rPr>
            <w:rFonts w:ascii="Times New Roman" w:eastAsia="標楷體" w:hAnsi="標楷體"/>
          </w:rPr>
          <w:t>℃</w:t>
        </w:r>
      </w:smartTag>
      <w:r w:rsidRPr="008010FF">
        <w:rPr>
          <w:rFonts w:ascii="Times New Roman" w:eastAsia="標楷體"/>
        </w:rPr>
        <w:t xml:space="preserve"> </w:t>
      </w:r>
      <w:r w:rsidRPr="008010FF">
        <w:rPr>
          <w:rFonts w:ascii="Times New Roman" w:eastAsia="標楷體"/>
        </w:rPr>
        <w:t>烘箱乾燥</w:t>
      </w:r>
      <w:r w:rsidRPr="008010FF">
        <w:rPr>
          <w:rFonts w:ascii="Times New Roman" w:eastAsia="標楷體"/>
        </w:rPr>
        <w:t xml:space="preserve"> 1 </w:t>
      </w:r>
      <w:r w:rsidRPr="008010FF">
        <w:rPr>
          <w:rFonts w:ascii="Times New Roman" w:eastAsia="標楷體"/>
        </w:rPr>
        <w:t>小時以上，置於乾燥器中冷卻至室溫稱量之，需重複乾燥、冷卻至室溫步驟稱至恆重。如果使用四、（五）</w:t>
      </w:r>
      <w:r w:rsidRPr="008010FF">
        <w:rPr>
          <w:rFonts w:ascii="Times New Roman" w:eastAsia="標楷體"/>
        </w:rPr>
        <w:t>1.</w:t>
      </w:r>
      <w:r w:rsidR="003D7064" w:rsidRPr="008010FF">
        <w:rPr>
          <w:rFonts w:ascii="Times New Roman" w:eastAsia="標楷體"/>
        </w:rPr>
        <w:t>（</w:t>
      </w:r>
      <w:r w:rsidRPr="008010FF">
        <w:rPr>
          <w:rFonts w:ascii="Times New Roman" w:eastAsia="標楷體"/>
        </w:rPr>
        <w:t>1</w:t>
      </w:r>
      <w:r w:rsidR="003D7064" w:rsidRPr="008010FF">
        <w:rPr>
          <w:rFonts w:ascii="Times New Roman" w:eastAsia="標楷體"/>
        </w:rPr>
        <w:t>）</w:t>
      </w:r>
      <w:r w:rsidR="003D7064" w:rsidRPr="008010FF">
        <w:rPr>
          <w:rFonts w:ascii="Times New Roman" w:eastAsia="標楷體"/>
        </w:rPr>
        <w:t>A.</w:t>
      </w:r>
      <w:r w:rsidR="003D7064" w:rsidRPr="008010FF">
        <w:rPr>
          <w:rFonts w:ascii="Times New Roman" w:eastAsia="標楷體"/>
        </w:rPr>
        <w:t>（</w:t>
      </w:r>
      <w:r w:rsidRPr="008010FF">
        <w:rPr>
          <w:rFonts w:ascii="Times New Roman" w:eastAsia="標楷體"/>
        </w:rPr>
        <w:t>B</w:t>
      </w:r>
      <w:r w:rsidR="003D7064" w:rsidRPr="008010FF">
        <w:rPr>
          <w:rFonts w:ascii="Times New Roman" w:eastAsia="標楷體"/>
        </w:rPr>
        <w:t>）</w:t>
      </w:r>
      <w:r w:rsidRPr="008010FF">
        <w:rPr>
          <w:rFonts w:ascii="Times New Roman" w:eastAsia="標楷體"/>
        </w:rPr>
        <w:t>g</w:t>
      </w:r>
      <w:r w:rsidR="003D7064" w:rsidRPr="008010FF">
        <w:rPr>
          <w:rFonts w:ascii="Times New Roman" w:eastAsia="標楷體"/>
        </w:rPr>
        <w:t>.</w:t>
      </w:r>
      <w:r w:rsidRPr="008010FF">
        <w:rPr>
          <w:rFonts w:ascii="Times New Roman" w:eastAsia="標楷體"/>
        </w:rPr>
        <w:t>液滴共存情況之採樣也需將液滴回收</w:t>
      </w:r>
      <w:r w:rsidR="00B719DC" w:rsidRPr="008010FF">
        <w:rPr>
          <w:rFonts w:ascii="標楷體" w:eastAsia="標楷體" w:hAnsi="標楷體" w:hint="eastAsia"/>
        </w:rPr>
        <w:t>，</w:t>
      </w:r>
      <w:r w:rsidR="006F6E23" w:rsidRPr="008010FF">
        <w:rPr>
          <w:rFonts w:ascii="Times New Roman" w:eastAsia="標楷體"/>
        </w:rPr>
        <w:t>於</w:t>
      </w:r>
      <w:r w:rsidR="006F6E23" w:rsidRPr="008010FF">
        <w:rPr>
          <w:rFonts w:ascii="Times New Roman" w:eastAsia="標楷體"/>
        </w:rPr>
        <w:t xml:space="preserve"> 105 </w:t>
      </w:r>
      <w:r w:rsidR="00C91A08">
        <w:rPr>
          <w:rFonts w:ascii="Times New Roman" w:eastAsia="標楷體" w:hint="eastAsia"/>
        </w:rPr>
        <w:t>至</w:t>
      </w:r>
      <w:r w:rsidR="006F6E23" w:rsidRPr="008010FF">
        <w:rPr>
          <w:rFonts w:ascii="Times New Roman" w:eastAsia="標楷體"/>
        </w:rPr>
        <w:t xml:space="preserve"> </w:t>
      </w:r>
      <w:smartTag w:uri="urn:schemas-microsoft-com:office:smarttags" w:element="chmetcnv">
        <w:smartTagPr>
          <w:attr w:name="TCSC" w:val="0"/>
          <w:attr w:name="NumberType" w:val="1"/>
          <w:attr w:name="Negative" w:val="False"/>
          <w:attr w:name="HasSpace" w:val="False"/>
          <w:attr w:name="SourceValue" w:val="110"/>
          <w:attr w:name="UnitName" w:val="℃"/>
        </w:smartTagPr>
        <w:r w:rsidR="006F6E23" w:rsidRPr="008010FF">
          <w:rPr>
            <w:rFonts w:ascii="Times New Roman" w:eastAsia="標楷體"/>
          </w:rPr>
          <w:t>110</w:t>
        </w:r>
        <w:r w:rsidR="006F6E23" w:rsidRPr="008010FF">
          <w:rPr>
            <w:rFonts w:ascii="Times New Roman" w:eastAsia="標楷體" w:hAnsi="標楷體"/>
          </w:rPr>
          <w:t>℃</w:t>
        </w:r>
      </w:smartTag>
      <w:r w:rsidR="006F6E23" w:rsidRPr="008010FF">
        <w:rPr>
          <w:rFonts w:ascii="Times New Roman" w:eastAsia="標楷體"/>
        </w:rPr>
        <w:t xml:space="preserve"> </w:t>
      </w:r>
      <w:r w:rsidR="006F6E23" w:rsidRPr="008010FF">
        <w:rPr>
          <w:rFonts w:ascii="Times New Roman" w:eastAsia="標楷體"/>
        </w:rPr>
        <w:t>烘箱乾燥</w:t>
      </w:r>
      <w:r w:rsidR="006F6E23" w:rsidRPr="008010FF">
        <w:rPr>
          <w:rFonts w:ascii="Times New Roman" w:eastAsia="標楷體"/>
        </w:rPr>
        <w:t xml:space="preserve"> 1 </w:t>
      </w:r>
      <w:r w:rsidR="006F6E23" w:rsidRPr="008010FF">
        <w:rPr>
          <w:rFonts w:ascii="Times New Roman" w:eastAsia="標楷體"/>
        </w:rPr>
        <w:t>小時以上，置於乾燥器中冷卻至室溫稱量</w:t>
      </w:r>
      <w:r w:rsidR="00FB4F61" w:rsidRPr="008010FF">
        <w:rPr>
          <w:rFonts w:ascii="Times New Roman" w:eastAsia="標楷體" w:hint="eastAsia"/>
        </w:rPr>
        <w:t>，並與濾紙重量合併</w:t>
      </w:r>
      <w:r w:rsidRPr="008010FF">
        <w:rPr>
          <w:rFonts w:ascii="Times New Roman" w:eastAsia="標楷體"/>
        </w:rPr>
        <w:t>。</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（四）排氣中含有硫酸液滴等，會對測定值帶來影響時，除了須採用對其不會引起反應的濾紙（註</w:t>
      </w:r>
      <w:r w:rsidRPr="008010FF">
        <w:rPr>
          <w:rFonts w:ascii="Times New Roman" w:eastAsia="標楷體"/>
        </w:rPr>
        <w:t>1</w:t>
      </w:r>
      <w:r w:rsidR="00FB4F61" w:rsidRPr="008010FF">
        <w:rPr>
          <w:rFonts w:ascii="Times New Roman" w:eastAsia="標楷體" w:hint="eastAsia"/>
        </w:rPr>
        <w:t>3</w:t>
      </w:r>
      <w:r w:rsidRPr="008010FF">
        <w:rPr>
          <w:rFonts w:ascii="Times New Roman" w:eastAsia="標楷體"/>
        </w:rPr>
        <w:t>）外，並需將已採到樣品的濾紙在</w:t>
      </w:r>
      <w:r w:rsidR="003D7064" w:rsidRPr="008010FF">
        <w:rPr>
          <w:rFonts w:ascii="Times New Roman" w:eastAsia="標楷體"/>
        </w:rPr>
        <w:t xml:space="preserve"> 250</w:t>
      </w:r>
      <w:r w:rsidRPr="008010FF">
        <w:rPr>
          <w:rFonts w:ascii="Times New Roman" w:eastAsia="標楷體" w:hAnsi="標楷體"/>
        </w:rPr>
        <w:t>℃</w:t>
      </w:r>
      <w:r w:rsidRPr="008010FF">
        <w:rPr>
          <w:rFonts w:ascii="Times New Roman" w:eastAsia="標楷體"/>
        </w:rPr>
        <w:t>以上加熱約二小時，置於乾燥器中冷卻至室溫後稱量之；若是這種情況則濾紙採樣前之乾燥溫度也需在</w:t>
      </w:r>
      <w:r w:rsidRPr="008010FF">
        <w:rPr>
          <w:rFonts w:ascii="Times New Roman" w:eastAsia="標楷體"/>
        </w:rPr>
        <w:t xml:space="preserve"> 250</w:t>
      </w:r>
      <w:r w:rsidRPr="008010FF">
        <w:rPr>
          <w:rFonts w:ascii="Times New Roman" w:eastAsia="標楷體" w:hAnsi="標楷體"/>
        </w:rPr>
        <w:t>℃</w:t>
      </w:r>
      <w:r w:rsidRPr="008010FF">
        <w:rPr>
          <w:rFonts w:ascii="Times New Roman" w:eastAsia="標楷體"/>
        </w:rPr>
        <w:t>以上。（註</w:t>
      </w:r>
      <w:r w:rsidRPr="008010FF">
        <w:rPr>
          <w:rFonts w:ascii="Times New Roman" w:eastAsia="標楷體"/>
        </w:rPr>
        <w:t>1</w:t>
      </w:r>
      <w:r w:rsidR="00FB4F61" w:rsidRPr="008010FF">
        <w:rPr>
          <w:rFonts w:ascii="Times New Roman" w:eastAsia="標楷體" w:hint="eastAsia"/>
        </w:rPr>
        <w:t>4</w:t>
      </w:r>
      <w:r w:rsidRPr="008010FF">
        <w:rPr>
          <w:rFonts w:ascii="Times New Roman" w:eastAsia="標楷體"/>
        </w:rPr>
        <w:t>）</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（五）普通型採樣裝置為</w:t>
      </w:r>
      <w:r w:rsidRPr="008010FF">
        <w:rPr>
          <w:rFonts w:ascii="Times New Roman" w:eastAsia="標楷體"/>
        </w:rPr>
        <w:t xml:space="preserve"> 2 </w:t>
      </w:r>
      <w:r w:rsidRPr="008010FF">
        <w:rPr>
          <w:rFonts w:ascii="Times New Roman" w:eastAsia="標楷體"/>
        </w:rPr>
        <w:t>型時，由吸氣嘴到濾紙間的管路內面所附著的粒狀物量，需加至所捕集的粒狀物量中。</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（六）由捕集前後濾紙與粒狀物捕集器之質量差，求出捕集粒狀物之質量。</w:t>
      </w:r>
    </w:p>
    <w:p w:rsidR="003335FC" w:rsidRPr="008010FF" w:rsidRDefault="003335FC">
      <w:pPr>
        <w:snapToGrid w:val="0"/>
        <w:spacing w:before="120" w:after="120"/>
        <w:jc w:val="both"/>
        <w:rPr>
          <w:rFonts w:ascii="Times New Roman" w:eastAsia="標楷體"/>
        </w:rPr>
      </w:pPr>
      <w:r w:rsidRPr="008010FF">
        <w:rPr>
          <w:rFonts w:ascii="Times New Roman" w:eastAsia="標楷體"/>
        </w:rPr>
        <w:t>八、結果處理</w:t>
      </w:r>
    </w:p>
    <w:p w:rsidR="003335FC" w:rsidRPr="008010FF" w:rsidRDefault="003335FC">
      <w:pPr>
        <w:snapToGrid w:val="0"/>
        <w:spacing w:before="120" w:after="120"/>
        <w:ind w:left="567"/>
        <w:jc w:val="both"/>
        <w:rPr>
          <w:rFonts w:ascii="Times New Roman" w:eastAsia="標楷體"/>
        </w:rPr>
      </w:pPr>
      <w:r w:rsidRPr="008010FF">
        <w:rPr>
          <w:rFonts w:ascii="Times New Roman" w:eastAsia="標楷體"/>
        </w:rPr>
        <w:t>粒狀物濃度之計算：</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（一）標準狀態下，</w:t>
      </w:r>
      <w:r w:rsidRPr="008010FF">
        <w:rPr>
          <w:rFonts w:ascii="Times New Roman" w:eastAsia="標楷體"/>
        </w:rPr>
        <w:t>1 Nm</w:t>
      </w:r>
      <w:r w:rsidRPr="008010FF">
        <w:rPr>
          <w:rFonts w:ascii="Times New Roman" w:eastAsia="標楷體"/>
          <w:vertAlign w:val="superscript"/>
        </w:rPr>
        <w:t>3</w:t>
      </w:r>
      <w:r w:rsidRPr="008010FF">
        <w:rPr>
          <w:rFonts w:ascii="Times New Roman" w:eastAsia="標楷體"/>
        </w:rPr>
        <w:t>乾基排氣中所含粒狀物之質量，可以下式（</w:t>
      </w:r>
      <w:r w:rsidRPr="008010FF">
        <w:rPr>
          <w:rFonts w:ascii="Times New Roman" w:eastAsia="標楷體"/>
        </w:rPr>
        <w:t>13</w:t>
      </w:r>
      <w:r w:rsidRPr="008010FF">
        <w:rPr>
          <w:rFonts w:ascii="Times New Roman" w:eastAsia="標楷體"/>
        </w:rPr>
        <w:t>）求出。</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 xml:space="preserve">　　</w:t>
      </w:r>
      <w:r w:rsidRPr="008010FF">
        <w:rPr>
          <w:rFonts w:ascii="Times New Roman" w:eastAsia="標楷體"/>
          <w:position w:val="-30"/>
        </w:rPr>
        <w:object w:dxaOrig="1120" w:dyaOrig="800">
          <v:shape id="_x0000_i1058" type="#_x0000_t75" style="width:65.25pt;height:39pt" o:ole="" fillcolor="window">
            <v:imagedata r:id="rId70" o:title=""/>
          </v:shape>
          <o:OLEObject Type="Embed" ProgID="Equation.3" ShapeID="_x0000_i1058" DrawAspect="Content" ObjectID="_1498562521" r:id="rId71"/>
        </w:object>
      </w:r>
      <w:r w:rsidRPr="008010FF">
        <w:rPr>
          <w:rFonts w:ascii="Times New Roman" w:eastAsia="標楷體"/>
        </w:rPr>
        <w:t xml:space="preserve">　</w:t>
      </w:r>
      <w:r w:rsidRPr="008010FF">
        <w:rPr>
          <w:rFonts w:ascii="Times New Roman" w:eastAsia="標楷體"/>
        </w:rPr>
        <w:t xml:space="preserve">                                    </w:t>
      </w:r>
      <w:r w:rsidRPr="008010FF">
        <w:rPr>
          <w:rFonts w:ascii="Times New Roman" w:eastAsia="標楷體"/>
        </w:rPr>
        <w:t>（</w:t>
      </w:r>
      <w:r w:rsidRPr="008010FF">
        <w:rPr>
          <w:rFonts w:ascii="Times New Roman" w:eastAsia="標楷體"/>
        </w:rPr>
        <w:t>13</w:t>
      </w:r>
      <w:r w:rsidRPr="008010FF">
        <w:rPr>
          <w:rFonts w:ascii="Times New Roman" w:eastAsia="標楷體"/>
        </w:rPr>
        <w:t>）</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式中</w:t>
      </w:r>
      <w:r w:rsidRPr="008010FF">
        <w:rPr>
          <w:rFonts w:ascii="Times New Roman" w:eastAsia="標楷體"/>
        </w:rPr>
        <w:t xml:space="preserve"> C</w:t>
      </w:r>
      <w:r w:rsidRPr="008010FF">
        <w:rPr>
          <w:rFonts w:ascii="Times New Roman" w:eastAsia="標楷體"/>
          <w:vertAlign w:val="subscript"/>
        </w:rPr>
        <w:t>N</w:t>
      </w:r>
      <w:r w:rsidRPr="008010FF">
        <w:rPr>
          <w:rFonts w:ascii="Times New Roman" w:eastAsia="標楷體"/>
        </w:rPr>
        <w:t>：乾基排氣中粒狀物濃度</w:t>
      </w:r>
      <w:r w:rsidR="00F56833" w:rsidRPr="008010FF">
        <w:rPr>
          <w:rFonts w:ascii="Times New Roman" w:eastAsia="標楷體"/>
        </w:rPr>
        <w:t>(</w:t>
      </w:r>
      <w:r w:rsidRPr="008010FF">
        <w:rPr>
          <w:rFonts w:ascii="Times New Roman" w:eastAsia="標楷體"/>
        </w:rPr>
        <w:t>g/Nm</w:t>
      </w:r>
      <w:r w:rsidRPr="008010FF">
        <w:rPr>
          <w:rFonts w:ascii="Times New Roman" w:eastAsia="標楷體"/>
          <w:vertAlign w:val="superscript"/>
        </w:rPr>
        <w:t>3</w:t>
      </w:r>
      <w:r w:rsidR="00F56833" w:rsidRPr="008010FF">
        <w:rPr>
          <w:rFonts w:ascii="Times New Roman" w:eastAsia="標楷體"/>
        </w:rPr>
        <w:t>)</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 xml:space="preserve">　　</w:t>
      </w:r>
      <w:r w:rsidRPr="008010FF">
        <w:rPr>
          <w:rFonts w:ascii="Times New Roman" w:eastAsia="標楷體"/>
        </w:rPr>
        <w:t>m</w:t>
      </w:r>
      <w:r w:rsidRPr="008010FF">
        <w:rPr>
          <w:rFonts w:ascii="Times New Roman" w:eastAsia="標楷體"/>
          <w:vertAlign w:val="subscript"/>
        </w:rPr>
        <w:t>d</w:t>
      </w:r>
      <w:r w:rsidRPr="008010FF">
        <w:rPr>
          <w:rFonts w:ascii="Times New Roman" w:eastAsia="標楷體"/>
        </w:rPr>
        <w:t>：捕集之粒狀物質量</w:t>
      </w:r>
      <w:r w:rsidR="00F56833" w:rsidRPr="008010FF">
        <w:rPr>
          <w:rFonts w:ascii="Times New Roman" w:eastAsia="標楷體"/>
        </w:rPr>
        <w:t>(</w:t>
      </w:r>
      <w:r w:rsidRPr="008010FF">
        <w:rPr>
          <w:rFonts w:ascii="Times New Roman" w:eastAsia="標楷體"/>
        </w:rPr>
        <w:t>g</w:t>
      </w:r>
      <w:r w:rsidR="00F56833" w:rsidRPr="008010FF">
        <w:rPr>
          <w:rFonts w:ascii="Times New Roman" w:eastAsia="標楷體"/>
        </w:rPr>
        <w:t>)</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 xml:space="preserve">　　</w:t>
      </w:r>
      <w:r w:rsidRPr="008010FF">
        <w:rPr>
          <w:rFonts w:ascii="Times New Roman" w:eastAsia="標楷體"/>
        </w:rPr>
        <w:t>V</w:t>
      </w:r>
      <w:r w:rsidRPr="008010FF">
        <w:rPr>
          <w:rFonts w:ascii="Times New Roman" w:eastAsia="標楷體"/>
          <w:vertAlign w:val="subscript"/>
        </w:rPr>
        <w:t>N</w:t>
      </w:r>
      <w:r w:rsidRPr="008010FF">
        <w:rPr>
          <w:rFonts w:ascii="Times New Roman" w:eastAsia="標楷體"/>
        </w:rPr>
        <w:t>'</w:t>
      </w:r>
      <w:r w:rsidRPr="008010FF">
        <w:rPr>
          <w:rFonts w:ascii="Times New Roman" w:eastAsia="標楷體"/>
        </w:rPr>
        <w:t>：標準狀態下所吸引之乾基排氣量</w:t>
      </w:r>
      <w:r w:rsidR="00F56833" w:rsidRPr="008010FF">
        <w:rPr>
          <w:rFonts w:ascii="Times New Roman" w:eastAsia="標楷體"/>
        </w:rPr>
        <w:t>(</w:t>
      </w:r>
      <w:r w:rsidRPr="008010FF">
        <w:rPr>
          <w:rFonts w:ascii="Times New Roman" w:eastAsia="標楷體"/>
        </w:rPr>
        <w:t>Nm</w:t>
      </w:r>
      <w:r w:rsidRPr="008010FF">
        <w:rPr>
          <w:rFonts w:ascii="Times New Roman" w:eastAsia="標楷體"/>
          <w:vertAlign w:val="superscript"/>
        </w:rPr>
        <w:t>3</w:t>
      </w:r>
      <w:r w:rsidR="00F56833" w:rsidRPr="008010FF">
        <w:rPr>
          <w:rFonts w:ascii="Times New Roman" w:eastAsia="標楷體"/>
        </w:rPr>
        <w:t>)</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（二）在排放管道中氣體狀態下，</w:t>
      </w:r>
      <w:smartTag w:uri="urn:schemas-microsoft-com:office:smarttags" w:element="chmetcnv">
        <w:smartTagPr>
          <w:attr w:name="TCSC" w:val="0"/>
          <w:attr w:name="NumberType" w:val="1"/>
          <w:attr w:name="Negative" w:val="False"/>
          <w:attr w:name="HasSpace" w:val="True"/>
          <w:attr w:name="SourceValue" w:val="1"/>
          <w:attr w:name="UnitName" w:val="m3"/>
        </w:smartTagPr>
        <w:r w:rsidRPr="008010FF">
          <w:rPr>
            <w:rFonts w:ascii="Times New Roman" w:eastAsia="標楷體"/>
          </w:rPr>
          <w:t>1 m</w:t>
        </w:r>
        <w:r w:rsidRPr="008010FF">
          <w:rPr>
            <w:rFonts w:ascii="Times New Roman" w:eastAsia="標楷體"/>
            <w:vertAlign w:val="superscript"/>
          </w:rPr>
          <w:t>3</w:t>
        </w:r>
      </w:smartTag>
      <w:r w:rsidRPr="008010FF">
        <w:rPr>
          <w:rFonts w:ascii="Times New Roman" w:eastAsia="標楷體"/>
        </w:rPr>
        <w:t>濕基排氣中所含粒狀物之質量表示時，可依下式（</w:t>
      </w:r>
      <w:r w:rsidRPr="008010FF">
        <w:rPr>
          <w:rFonts w:ascii="Times New Roman" w:eastAsia="標楷體"/>
        </w:rPr>
        <w:t>14</w:t>
      </w:r>
      <w:r w:rsidRPr="008010FF">
        <w:rPr>
          <w:rFonts w:ascii="Times New Roman" w:eastAsia="標楷體"/>
        </w:rPr>
        <w:t>）求出。</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 xml:space="preserve">　　</w:t>
      </w:r>
      <w:r w:rsidRPr="008010FF">
        <w:rPr>
          <w:rFonts w:ascii="Times New Roman" w:eastAsia="標楷體"/>
          <w:position w:val="-30"/>
        </w:rPr>
        <w:object w:dxaOrig="980" w:dyaOrig="800">
          <v:shape id="_x0000_i1059" type="#_x0000_t75" style="width:57pt;height:37.5pt" o:ole="" fillcolor="window">
            <v:imagedata r:id="rId72" o:title=""/>
          </v:shape>
          <o:OLEObject Type="Embed" ProgID="Equation.3" ShapeID="_x0000_i1059" DrawAspect="Content" ObjectID="_1498562522" r:id="rId73"/>
        </w:object>
      </w:r>
      <w:r w:rsidRPr="008010FF">
        <w:rPr>
          <w:rFonts w:ascii="Times New Roman" w:eastAsia="標楷體"/>
        </w:rPr>
        <w:t xml:space="preserve">                                      </w:t>
      </w:r>
      <w:r w:rsidRPr="008010FF">
        <w:rPr>
          <w:rFonts w:ascii="Times New Roman" w:eastAsia="標楷體"/>
        </w:rPr>
        <w:t>（</w:t>
      </w:r>
      <w:r w:rsidRPr="008010FF">
        <w:rPr>
          <w:rFonts w:ascii="Times New Roman" w:eastAsia="標楷體"/>
        </w:rPr>
        <w:t>14</w:t>
      </w:r>
      <w:r w:rsidRPr="008010FF">
        <w:rPr>
          <w:rFonts w:ascii="Times New Roman" w:eastAsia="標楷體"/>
        </w:rPr>
        <w:t>）</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 xml:space="preserve">　　</w:t>
      </w:r>
      <w:r w:rsidRPr="008010FF">
        <w:rPr>
          <w:rFonts w:ascii="Times New Roman" w:eastAsia="標楷體"/>
          <w:position w:val="-24"/>
        </w:rPr>
        <w:object w:dxaOrig="5480" w:dyaOrig="620">
          <v:shape id="_x0000_i1060" type="#_x0000_t75" style="width:301.5pt;height:35.25pt" o:ole="" fillcolor="window">
            <v:imagedata r:id="rId74" o:title=""/>
          </v:shape>
          <o:OLEObject Type="Embed" ProgID="Equation.3" ShapeID="_x0000_i1060" DrawAspect="Content" ObjectID="_1498562523" r:id="rId75"/>
        </w:objec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式中</w:t>
      </w:r>
      <w:r w:rsidRPr="008010FF">
        <w:rPr>
          <w:rFonts w:ascii="Times New Roman" w:eastAsia="標楷體"/>
        </w:rPr>
        <w:t xml:space="preserve"> C</w:t>
      </w:r>
      <w:r w:rsidRPr="008010FF">
        <w:rPr>
          <w:rFonts w:ascii="Times New Roman" w:eastAsia="標楷體"/>
        </w:rPr>
        <w:t>：排放管道中在氣體狀態下濕基排氣中粒狀物濃度</w:t>
      </w:r>
      <w:r w:rsidR="00F56833" w:rsidRPr="008010FF">
        <w:rPr>
          <w:rFonts w:ascii="Times New Roman" w:eastAsia="標楷體"/>
        </w:rPr>
        <w:t>(</w:t>
      </w:r>
      <w:r w:rsidRPr="008010FF">
        <w:rPr>
          <w:rFonts w:ascii="Times New Roman" w:eastAsia="標楷體"/>
        </w:rPr>
        <w:t>g/m</w:t>
      </w:r>
      <w:r w:rsidRPr="008010FF">
        <w:rPr>
          <w:rFonts w:ascii="Times New Roman" w:eastAsia="標楷體"/>
          <w:vertAlign w:val="superscript"/>
        </w:rPr>
        <w:t>3</w:t>
      </w:r>
      <w:r w:rsidR="00F56833" w:rsidRPr="008010FF">
        <w:rPr>
          <w:rFonts w:ascii="Times New Roman" w:eastAsia="標楷體"/>
        </w:rPr>
        <w:t>)</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 xml:space="preserve">　　</w:t>
      </w:r>
      <w:r w:rsidRPr="008010FF">
        <w:rPr>
          <w:rFonts w:ascii="Times New Roman" w:eastAsia="標楷體"/>
        </w:rPr>
        <w:t>m</w:t>
      </w:r>
      <w:r w:rsidRPr="008010FF">
        <w:rPr>
          <w:rFonts w:ascii="Times New Roman" w:eastAsia="標楷體"/>
          <w:vertAlign w:val="subscript"/>
        </w:rPr>
        <w:t>d</w:t>
      </w:r>
      <w:r w:rsidRPr="008010FF">
        <w:rPr>
          <w:rFonts w:ascii="Times New Roman" w:eastAsia="標楷體"/>
        </w:rPr>
        <w:t>：捕集之粒狀物質量</w:t>
      </w:r>
      <w:r w:rsidR="00F56833" w:rsidRPr="008010FF">
        <w:rPr>
          <w:rFonts w:ascii="Times New Roman" w:eastAsia="標楷體"/>
        </w:rPr>
        <w:t>(</w:t>
      </w:r>
      <w:r w:rsidRPr="008010FF">
        <w:rPr>
          <w:rFonts w:ascii="Times New Roman" w:eastAsia="標楷體"/>
        </w:rPr>
        <w:t>g</w:t>
      </w:r>
      <w:r w:rsidR="00F56833" w:rsidRPr="008010FF">
        <w:rPr>
          <w:rFonts w:ascii="Times New Roman" w:eastAsia="標楷體"/>
        </w:rPr>
        <w:t>)</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 xml:space="preserve">　　</w:t>
      </w:r>
      <w:r w:rsidRPr="008010FF">
        <w:rPr>
          <w:rFonts w:ascii="Times New Roman" w:eastAsia="標楷體"/>
        </w:rPr>
        <w:t>Vs</w:t>
      </w:r>
      <w:r w:rsidRPr="008010FF">
        <w:rPr>
          <w:rFonts w:ascii="Times New Roman" w:eastAsia="標楷體"/>
        </w:rPr>
        <w:t>：將吸引之氣體量換算成排放管道中氣體狀態值</w:t>
      </w:r>
      <w:r w:rsidR="00F56833" w:rsidRPr="008010FF">
        <w:rPr>
          <w:rFonts w:ascii="Times New Roman" w:eastAsia="標楷體"/>
        </w:rPr>
        <w:t>(</w:t>
      </w:r>
      <w:r w:rsidRPr="008010FF">
        <w:rPr>
          <w:rFonts w:ascii="Times New Roman" w:eastAsia="標楷體"/>
        </w:rPr>
        <w:t>m</w:t>
      </w:r>
      <w:r w:rsidRPr="008010FF">
        <w:rPr>
          <w:rFonts w:ascii="Times New Roman" w:eastAsia="標楷體"/>
          <w:vertAlign w:val="superscript"/>
        </w:rPr>
        <w:t>3</w:t>
      </w:r>
      <w:r w:rsidR="00F56833" w:rsidRPr="008010FF">
        <w:rPr>
          <w:rFonts w:ascii="Times New Roman" w:eastAsia="標楷體"/>
        </w:rPr>
        <w:t>)</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 xml:space="preserve">　　</w:t>
      </w:r>
      <w:r w:rsidRPr="008010FF">
        <w:rPr>
          <w:rFonts w:ascii="Times New Roman" w:eastAsia="標楷體"/>
        </w:rPr>
        <w:t>Vm</w:t>
      </w:r>
      <w:r w:rsidRPr="008010FF">
        <w:rPr>
          <w:rFonts w:ascii="Times New Roman" w:eastAsia="標楷體"/>
        </w:rPr>
        <w:t>：吸引之氣體量（濕式流量計之讀值）</w:t>
      </w:r>
      <w:r w:rsidR="00F56833" w:rsidRPr="008010FF">
        <w:rPr>
          <w:rFonts w:ascii="Times New Roman" w:eastAsia="標楷體"/>
        </w:rPr>
        <w:t>(</w:t>
      </w:r>
      <w:r w:rsidRPr="008010FF">
        <w:rPr>
          <w:rFonts w:ascii="Times New Roman" w:eastAsia="標楷體"/>
        </w:rPr>
        <w:t>L</w:t>
      </w:r>
      <w:r w:rsidR="00F56833" w:rsidRPr="008010FF">
        <w:rPr>
          <w:rFonts w:ascii="Times New Roman" w:eastAsia="標楷體"/>
        </w:rPr>
        <w:t>)</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 xml:space="preserve">　　</w:t>
      </w:r>
      <w:r w:rsidRPr="008010FF">
        <w:rPr>
          <w:rFonts w:ascii="Times New Roman" w:eastAsia="標楷體"/>
        </w:rPr>
        <w:t>Xw</w:t>
      </w:r>
      <w:r w:rsidRPr="008010FF">
        <w:rPr>
          <w:rFonts w:ascii="Times New Roman" w:eastAsia="標楷體"/>
        </w:rPr>
        <w:t>：排氣中水蒸氣之體積百分率</w:t>
      </w:r>
      <w:r w:rsidR="00F56833" w:rsidRPr="008010FF">
        <w:rPr>
          <w:rFonts w:ascii="Times New Roman" w:eastAsia="標楷體"/>
        </w:rPr>
        <w:t>(</w:t>
      </w:r>
      <w:r w:rsidRPr="008010FF">
        <w:rPr>
          <w:rFonts w:ascii="Times New Roman" w:eastAsia="標楷體"/>
        </w:rPr>
        <w:t>%</w:t>
      </w:r>
      <w:r w:rsidR="00F56833" w:rsidRPr="008010FF">
        <w:rPr>
          <w:rFonts w:ascii="Times New Roman" w:eastAsia="標楷體"/>
        </w:rPr>
        <w:t>)</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 xml:space="preserve">　　</w:t>
      </w:r>
      <w:r w:rsidRPr="008010FF">
        <w:rPr>
          <w:rFonts w:ascii="Times New Roman" w:eastAsia="標楷體"/>
          <w:position w:val="-6"/>
        </w:rPr>
        <w:object w:dxaOrig="279" w:dyaOrig="279">
          <v:shape id="_x0000_i1061" type="#_x0000_t75" style="width:14.25pt;height:14.25pt" o:ole="" o:bullet="t">
            <v:imagedata r:id="rId43" o:title=""/>
          </v:shape>
          <o:OLEObject Type="Embed" ProgID="Equation.3" ShapeID="_x0000_i1061" DrawAspect="Content" ObjectID="_1498562524" r:id="rId76"/>
        </w:object>
      </w:r>
      <w:r w:rsidRPr="008010FF">
        <w:rPr>
          <w:rFonts w:ascii="Times New Roman" w:eastAsia="標楷體"/>
        </w:rPr>
        <w:t>：排氣溫度</w:t>
      </w:r>
      <w:r w:rsidR="00F56833" w:rsidRPr="008010FF">
        <w:rPr>
          <w:rFonts w:ascii="Times New Roman" w:eastAsia="標楷體"/>
        </w:rPr>
        <w:t>(</w:t>
      </w:r>
      <w:r w:rsidRPr="008010FF">
        <w:rPr>
          <w:rFonts w:ascii="Times New Roman" w:eastAsia="標楷體" w:hAnsi="標楷體"/>
        </w:rPr>
        <w:t>℃</w:t>
      </w:r>
      <w:r w:rsidR="00F56833" w:rsidRPr="008010FF">
        <w:rPr>
          <w:rFonts w:ascii="Times New Roman" w:eastAsia="標楷體"/>
        </w:rPr>
        <w:t>)</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 xml:space="preserve">　　</w:t>
      </w:r>
      <w:r w:rsidRPr="008010FF">
        <w:rPr>
          <w:rFonts w:ascii="Times New Roman" w:eastAsia="標楷體"/>
          <w:position w:val="-6"/>
        </w:rPr>
        <w:object w:dxaOrig="380" w:dyaOrig="279">
          <v:shape id="_x0000_i1062" type="#_x0000_t75" style="width:18.75pt;height:14.25pt" o:ole="" o:bullet="t">
            <v:imagedata r:id="rId62" o:title=""/>
          </v:shape>
          <o:OLEObject Type="Embed" ProgID="Equation.3" ShapeID="_x0000_i1062" DrawAspect="Content" ObjectID="_1498562525" r:id="rId77"/>
        </w:object>
      </w:r>
      <w:r w:rsidRPr="008010FF">
        <w:rPr>
          <w:rFonts w:ascii="Times New Roman" w:eastAsia="標楷體"/>
        </w:rPr>
        <w:t>：在濕式流量計上吸引氣體溫度</w:t>
      </w:r>
      <w:r w:rsidR="00F56833" w:rsidRPr="008010FF">
        <w:rPr>
          <w:rFonts w:ascii="Times New Roman" w:eastAsia="標楷體"/>
        </w:rPr>
        <w:t>(</w:t>
      </w:r>
      <w:r w:rsidRPr="008010FF">
        <w:rPr>
          <w:rFonts w:ascii="Times New Roman" w:eastAsia="標楷體" w:hAnsi="標楷體"/>
        </w:rPr>
        <w:t>℃</w:t>
      </w:r>
      <w:r w:rsidR="00F56833" w:rsidRPr="008010FF">
        <w:rPr>
          <w:rFonts w:ascii="Times New Roman" w:eastAsia="標楷體"/>
        </w:rPr>
        <w:t>)</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 xml:space="preserve">　　</w:t>
      </w:r>
      <w:r w:rsidRPr="008010FF">
        <w:rPr>
          <w:rFonts w:ascii="Times New Roman" w:eastAsia="標楷體"/>
        </w:rPr>
        <w:t>Pa</w:t>
      </w:r>
      <w:r w:rsidRPr="008010FF">
        <w:rPr>
          <w:rFonts w:ascii="Times New Roman" w:eastAsia="標楷體"/>
        </w:rPr>
        <w:t>：大氣壓</w:t>
      </w:r>
      <w:r w:rsidR="00F56833" w:rsidRPr="008010FF">
        <w:rPr>
          <w:rFonts w:ascii="Times New Roman" w:eastAsia="標楷體"/>
        </w:rPr>
        <w:t>(</w:t>
      </w:r>
      <w:r w:rsidRPr="008010FF">
        <w:rPr>
          <w:rFonts w:ascii="Times New Roman" w:eastAsia="標楷體"/>
        </w:rPr>
        <w:t>mmHg</w:t>
      </w:r>
      <w:r w:rsidR="00F56833" w:rsidRPr="008010FF">
        <w:rPr>
          <w:rFonts w:ascii="Times New Roman" w:eastAsia="標楷體"/>
        </w:rPr>
        <w:t>)</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 xml:space="preserve">　　</w:t>
      </w:r>
      <w:r w:rsidRPr="008010FF">
        <w:rPr>
          <w:rFonts w:ascii="Times New Roman" w:eastAsia="標楷體"/>
        </w:rPr>
        <w:t>Ps</w:t>
      </w:r>
      <w:r w:rsidRPr="008010FF">
        <w:rPr>
          <w:rFonts w:ascii="Times New Roman" w:eastAsia="標楷體"/>
        </w:rPr>
        <w:t>：在測定點之靜壓</w:t>
      </w:r>
      <w:r w:rsidR="00F56833" w:rsidRPr="008010FF">
        <w:rPr>
          <w:rFonts w:ascii="Times New Roman" w:eastAsia="標楷體"/>
        </w:rPr>
        <w:t>(</w:t>
      </w:r>
      <w:r w:rsidRPr="008010FF">
        <w:rPr>
          <w:rFonts w:ascii="Times New Roman" w:eastAsia="標楷體"/>
        </w:rPr>
        <w:t>mmHg</w:t>
      </w:r>
      <w:r w:rsidR="00F56833" w:rsidRPr="008010FF">
        <w:rPr>
          <w:rFonts w:ascii="Times New Roman" w:eastAsia="標楷體"/>
        </w:rPr>
        <w:t>)</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 xml:space="preserve">　　</w:t>
      </w:r>
      <w:r w:rsidRPr="008010FF">
        <w:rPr>
          <w:rFonts w:ascii="Times New Roman" w:eastAsia="標楷體"/>
        </w:rPr>
        <w:t>Pm</w:t>
      </w:r>
      <w:r w:rsidRPr="008010FF">
        <w:rPr>
          <w:rFonts w:ascii="Times New Roman" w:eastAsia="標楷體"/>
        </w:rPr>
        <w:t>：在濕式流量計上氣體之表壓</w:t>
      </w:r>
      <w:r w:rsidR="00F56833" w:rsidRPr="008010FF">
        <w:rPr>
          <w:rFonts w:ascii="Times New Roman" w:eastAsia="標楷體"/>
        </w:rPr>
        <w:t>(</w:t>
      </w:r>
      <w:r w:rsidRPr="008010FF">
        <w:rPr>
          <w:rFonts w:ascii="Times New Roman" w:eastAsia="標楷體"/>
        </w:rPr>
        <w:t>mmHg</w:t>
      </w:r>
      <w:r w:rsidR="00F56833" w:rsidRPr="008010FF">
        <w:rPr>
          <w:rFonts w:ascii="Times New Roman" w:eastAsia="標楷體"/>
        </w:rPr>
        <w:t>)</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 xml:space="preserve">　　</w:t>
      </w:r>
      <w:r w:rsidRPr="008010FF">
        <w:rPr>
          <w:rFonts w:ascii="Times New Roman" w:eastAsia="標楷體"/>
        </w:rPr>
        <w:t>Pv</w:t>
      </w:r>
      <w:r w:rsidRPr="008010FF">
        <w:rPr>
          <w:rFonts w:ascii="Times New Roman" w:eastAsia="標楷體"/>
        </w:rPr>
        <w:t>：</w:t>
      </w:r>
      <w:r w:rsidRPr="008010FF">
        <w:rPr>
          <w:rFonts w:ascii="Times New Roman" w:eastAsia="標楷體"/>
        </w:rPr>
        <w:t xml:space="preserve"> </w:t>
      </w:r>
      <w:r w:rsidRPr="008010FF">
        <w:rPr>
          <w:rFonts w:ascii="Times New Roman" w:eastAsia="標楷體"/>
          <w:position w:val="-6"/>
        </w:rPr>
        <w:object w:dxaOrig="380" w:dyaOrig="279">
          <v:shape id="_x0000_i1063" type="#_x0000_t75" style="width:18.75pt;height:14.25pt" o:ole="" o:bullet="t">
            <v:imagedata r:id="rId62" o:title=""/>
          </v:shape>
          <o:OLEObject Type="Embed" ProgID="Equation.3" ShapeID="_x0000_i1063" DrawAspect="Content" ObjectID="_1498562526" r:id="rId78"/>
        </w:object>
      </w:r>
      <w:r w:rsidRPr="008010FF">
        <w:rPr>
          <w:rFonts w:ascii="Times New Roman" w:eastAsia="標楷體"/>
        </w:rPr>
        <w:t>時之飽和水蒸氣壓</w:t>
      </w:r>
      <w:r w:rsidR="00F56833" w:rsidRPr="008010FF">
        <w:rPr>
          <w:rFonts w:ascii="Times New Roman" w:eastAsia="標楷體"/>
        </w:rPr>
        <w:t>(</w:t>
      </w:r>
      <w:r w:rsidRPr="008010FF">
        <w:rPr>
          <w:rFonts w:ascii="Times New Roman" w:eastAsia="標楷體"/>
        </w:rPr>
        <w:t>mmHg</w:t>
      </w:r>
      <w:r w:rsidR="00F56833" w:rsidRPr="008010FF">
        <w:rPr>
          <w:rFonts w:ascii="Times New Roman" w:eastAsia="標楷體"/>
        </w:rPr>
        <w:t>)</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（三）排氣流量中所含粒狀物質量之計算：</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排氣中粒狀物之流量，以換算為標準狀態下，乾基排氣或溼基排氣流量中所含粒狀物之質量表示時，可依下式（</w:t>
      </w:r>
      <w:r w:rsidRPr="008010FF">
        <w:rPr>
          <w:rFonts w:ascii="Times New Roman" w:eastAsia="標楷體"/>
        </w:rPr>
        <w:t>15</w:t>
      </w:r>
      <w:r w:rsidRPr="008010FF">
        <w:rPr>
          <w:rFonts w:ascii="Times New Roman" w:eastAsia="標楷體"/>
        </w:rPr>
        <w:t>）求出。</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position w:val="-28"/>
        </w:rPr>
        <w:object w:dxaOrig="3840" w:dyaOrig="680">
          <v:shape id="_x0000_i1064" type="#_x0000_t75" style="width:237.75pt;height:41.25pt" o:ole="" fillcolor="window">
            <v:imagedata r:id="rId79" o:title=""/>
          </v:shape>
          <o:OLEObject Type="Embed" ProgID="Equation.3" ShapeID="_x0000_i1064" DrawAspect="Content" ObjectID="_1498562527" r:id="rId80"/>
        </w:object>
      </w:r>
      <w:r w:rsidRPr="008010FF">
        <w:rPr>
          <w:rFonts w:ascii="Times New Roman" w:eastAsia="標楷體"/>
        </w:rPr>
        <w:t xml:space="preserve">                 </w:t>
      </w:r>
      <w:r w:rsidRPr="008010FF">
        <w:rPr>
          <w:rFonts w:ascii="Times New Roman" w:eastAsia="標楷體"/>
        </w:rPr>
        <w:t>（</w:t>
      </w:r>
      <w:r w:rsidRPr="008010FF">
        <w:rPr>
          <w:rFonts w:ascii="Times New Roman" w:eastAsia="標楷體"/>
        </w:rPr>
        <w:t>15</w:t>
      </w:r>
      <w:r w:rsidRPr="008010FF">
        <w:rPr>
          <w:rFonts w:ascii="Times New Roman" w:eastAsia="標楷體"/>
        </w:rPr>
        <w:t>）</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式中</w:t>
      </w:r>
      <w:r w:rsidRPr="008010FF">
        <w:rPr>
          <w:rFonts w:ascii="Times New Roman" w:eastAsia="標楷體"/>
        </w:rPr>
        <w:t xml:space="preserve"> S</w:t>
      </w:r>
      <w:r w:rsidRPr="008010FF">
        <w:rPr>
          <w:rFonts w:ascii="Times New Roman" w:eastAsia="標楷體"/>
        </w:rPr>
        <w:t>：排氣中之粒狀物質量流量</w:t>
      </w:r>
      <w:r w:rsidR="00F56833" w:rsidRPr="008010FF">
        <w:rPr>
          <w:rFonts w:ascii="Times New Roman" w:eastAsia="標楷體"/>
        </w:rPr>
        <w:t>(</w:t>
      </w:r>
      <w:r w:rsidRPr="008010FF">
        <w:rPr>
          <w:rFonts w:ascii="Times New Roman" w:eastAsia="標楷體"/>
        </w:rPr>
        <w:t>kg/h</w:t>
      </w:r>
      <w:r w:rsidR="00F56833" w:rsidRPr="008010FF">
        <w:rPr>
          <w:rFonts w:ascii="Times New Roman" w:eastAsia="標楷體"/>
        </w:rPr>
        <w:t>)</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 xml:space="preserve">　　</w:t>
      </w:r>
      <w:r w:rsidRPr="008010FF">
        <w:rPr>
          <w:rFonts w:ascii="Times New Roman" w:eastAsia="標楷體"/>
        </w:rPr>
        <w:t>C</w:t>
      </w:r>
      <w:r w:rsidRPr="008010FF">
        <w:rPr>
          <w:rFonts w:ascii="Times New Roman" w:eastAsia="標楷體"/>
          <w:vertAlign w:val="subscript"/>
        </w:rPr>
        <w:t>N</w:t>
      </w:r>
      <w:r w:rsidRPr="008010FF">
        <w:rPr>
          <w:rFonts w:ascii="Times New Roman" w:eastAsia="標楷體"/>
        </w:rPr>
        <w:t>：粒狀物濃度</w:t>
      </w:r>
      <w:r w:rsidR="00F56833" w:rsidRPr="008010FF">
        <w:rPr>
          <w:rFonts w:ascii="Times New Roman" w:eastAsia="標楷體"/>
        </w:rPr>
        <w:t>(</w:t>
      </w:r>
      <w:r w:rsidRPr="008010FF">
        <w:rPr>
          <w:rFonts w:ascii="Times New Roman" w:eastAsia="標楷體"/>
        </w:rPr>
        <w:t>g/Nm</w:t>
      </w:r>
      <w:r w:rsidRPr="008010FF">
        <w:rPr>
          <w:rFonts w:ascii="Times New Roman" w:eastAsia="標楷體"/>
          <w:vertAlign w:val="superscript"/>
        </w:rPr>
        <w:t>3</w:t>
      </w:r>
      <w:r w:rsidR="00F56833" w:rsidRPr="008010FF">
        <w:rPr>
          <w:rFonts w:ascii="Times New Roman" w:eastAsia="標楷體"/>
        </w:rPr>
        <w:t>)</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 xml:space="preserve">　　</w:t>
      </w:r>
      <w:r w:rsidRPr="008010FF">
        <w:rPr>
          <w:rFonts w:ascii="Times New Roman" w:eastAsia="標楷體"/>
        </w:rPr>
        <w:t>Q</w:t>
      </w:r>
      <w:r w:rsidRPr="008010FF">
        <w:rPr>
          <w:rFonts w:ascii="Times New Roman" w:eastAsia="標楷體"/>
          <w:vertAlign w:val="subscript"/>
        </w:rPr>
        <w:t>N</w:t>
      </w:r>
      <w:r w:rsidRPr="008010FF">
        <w:rPr>
          <w:rFonts w:ascii="Times New Roman" w:eastAsia="標楷體"/>
        </w:rPr>
        <w:t>：溼基排氣流量</w:t>
      </w:r>
      <w:r w:rsidR="00F56833" w:rsidRPr="008010FF">
        <w:rPr>
          <w:rFonts w:ascii="Times New Roman" w:eastAsia="標楷體"/>
        </w:rPr>
        <w:t>(</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/h</w:t>
      </w:r>
      <w:r w:rsidR="00F56833" w:rsidRPr="008010FF">
        <w:rPr>
          <w:rFonts w:ascii="Times New Roman" w:eastAsia="標楷體"/>
        </w:rPr>
        <w:t>)</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 xml:space="preserve">　　</w:t>
      </w:r>
      <w:r w:rsidRPr="008010FF">
        <w:rPr>
          <w:rFonts w:ascii="Times New Roman" w:eastAsia="標楷體"/>
        </w:rPr>
        <w:t>Q</w:t>
      </w:r>
      <w:r w:rsidRPr="008010FF">
        <w:rPr>
          <w:rFonts w:ascii="Times New Roman" w:eastAsia="標楷體"/>
          <w:vertAlign w:val="subscript"/>
        </w:rPr>
        <w:t>N</w:t>
      </w:r>
      <w:r w:rsidRPr="008010FF">
        <w:rPr>
          <w:rFonts w:ascii="Times New Roman" w:eastAsia="標楷體"/>
        </w:rPr>
        <w:t>'</w:t>
      </w:r>
      <w:r w:rsidRPr="008010FF">
        <w:rPr>
          <w:rFonts w:ascii="Times New Roman" w:eastAsia="標楷體"/>
        </w:rPr>
        <w:t>：乾基排氣流量</w:t>
      </w:r>
      <w:r w:rsidR="00F56833" w:rsidRPr="008010FF">
        <w:rPr>
          <w:rFonts w:ascii="Times New Roman" w:eastAsia="標楷體"/>
        </w:rPr>
        <w:t>(</w:t>
      </w:r>
      <w:r w:rsidRPr="008010FF">
        <w:rPr>
          <w:rFonts w:ascii="Times New Roman" w:eastAsia="標楷體"/>
        </w:rPr>
        <w:t>Nm</w:t>
      </w:r>
      <w:r w:rsidRPr="008010FF">
        <w:rPr>
          <w:rFonts w:ascii="Times New Roman" w:eastAsia="標楷體"/>
          <w:vertAlign w:val="superscript"/>
        </w:rPr>
        <w:t>3</w:t>
      </w:r>
      <w:r w:rsidRPr="008010FF">
        <w:rPr>
          <w:rFonts w:ascii="Times New Roman" w:eastAsia="標楷體"/>
        </w:rPr>
        <w:t>/h</w:t>
      </w:r>
      <w:r w:rsidR="00F56833" w:rsidRPr="008010FF">
        <w:rPr>
          <w:rFonts w:ascii="Times New Roman" w:eastAsia="標楷體"/>
        </w:rPr>
        <w:t>)</w:t>
      </w:r>
    </w:p>
    <w:p w:rsidR="003335FC" w:rsidRPr="008010FF" w:rsidRDefault="003335FC">
      <w:pPr>
        <w:snapToGrid w:val="0"/>
        <w:spacing w:before="120" w:after="120"/>
        <w:ind w:left="1259"/>
        <w:jc w:val="both"/>
        <w:rPr>
          <w:rFonts w:ascii="Times New Roman" w:eastAsia="標楷體"/>
        </w:rPr>
      </w:pPr>
      <w:r w:rsidRPr="008010FF">
        <w:rPr>
          <w:rFonts w:ascii="Times New Roman" w:eastAsia="標楷體"/>
        </w:rPr>
        <w:t xml:space="preserve">　　</w:t>
      </w:r>
      <w:r w:rsidRPr="008010FF">
        <w:rPr>
          <w:rFonts w:ascii="Times New Roman" w:eastAsia="標楷體"/>
        </w:rPr>
        <w:t>Xw</w:t>
      </w:r>
      <w:r w:rsidRPr="008010FF">
        <w:rPr>
          <w:rFonts w:ascii="Times New Roman" w:eastAsia="標楷體"/>
        </w:rPr>
        <w:t>：排氣中水蒸氣之體積百分率</w:t>
      </w:r>
      <w:r w:rsidR="00F56833" w:rsidRPr="008010FF">
        <w:rPr>
          <w:rFonts w:ascii="Times New Roman" w:eastAsia="標楷體"/>
        </w:rPr>
        <w:t>(</w:t>
      </w:r>
      <w:r w:rsidRPr="008010FF">
        <w:rPr>
          <w:rFonts w:ascii="Times New Roman" w:eastAsia="標楷體"/>
        </w:rPr>
        <w:t>%</w:t>
      </w:r>
      <w:r w:rsidR="00F56833" w:rsidRPr="008010FF">
        <w:rPr>
          <w:rFonts w:ascii="Times New Roman" w:eastAsia="標楷體"/>
        </w:rPr>
        <w:t>)</w:t>
      </w:r>
    </w:p>
    <w:p w:rsidR="003335FC" w:rsidRPr="008010FF" w:rsidRDefault="003335FC">
      <w:pPr>
        <w:snapToGrid w:val="0"/>
        <w:spacing w:before="120" w:after="120"/>
        <w:jc w:val="both"/>
        <w:rPr>
          <w:rFonts w:ascii="Times New Roman" w:eastAsia="標楷體"/>
        </w:rPr>
      </w:pPr>
      <w:r w:rsidRPr="008010FF">
        <w:rPr>
          <w:rFonts w:ascii="Times New Roman" w:eastAsia="標楷體"/>
        </w:rPr>
        <w:t>九、品質管制</w:t>
      </w:r>
    </w:p>
    <w:p w:rsidR="003335FC" w:rsidRPr="008010FF" w:rsidRDefault="003335FC">
      <w:pPr>
        <w:spacing w:before="120" w:after="120"/>
        <w:ind w:left="567"/>
        <w:jc w:val="both"/>
        <w:rPr>
          <w:rFonts w:ascii="Times New Roman" w:eastAsia="標楷體"/>
          <w:spacing w:val="25"/>
        </w:rPr>
      </w:pPr>
      <w:r w:rsidRPr="008010FF">
        <w:rPr>
          <w:rFonts w:ascii="Times New Roman" w:eastAsia="標楷體"/>
          <w:spacing w:val="25"/>
        </w:rPr>
        <w:t>採樣品質管制：</w:t>
      </w:r>
    </w:p>
    <w:p w:rsidR="003335FC" w:rsidRPr="008010FF" w:rsidRDefault="003335FC">
      <w:pPr>
        <w:snapToGrid w:val="0"/>
        <w:spacing w:before="120" w:after="120"/>
        <w:ind w:left="1282" w:hanging="851"/>
        <w:jc w:val="both"/>
        <w:rPr>
          <w:rFonts w:ascii="Times New Roman" w:eastAsia="標楷體"/>
          <w:spacing w:val="25"/>
        </w:rPr>
      </w:pPr>
      <w:r w:rsidRPr="008010FF">
        <w:rPr>
          <w:rFonts w:ascii="Times New Roman" w:eastAsia="標楷體"/>
          <w:spacing w:val="25"/>
        </w:rPr>
        <w:t>（一）設備校正：有關校正品質規定彙整如表五。</w:t>
      </w:r>
    </w:p>
    <w:p w:rsidR="003335FC" w:rsidRPr="008010FF" w:rsidRDefault="003335FC">
      <w:pPr>
        <w:spacing w:before="120" w:after="120"/>
        <w:ind w:left="1543" w:hanging="284"/>
        <w:jc w:val="both"/>
        <w:rPr>
          <w:rFonts w:ascii="Times New Roman" w:eastAsia="標楷體"/>
          <w:spacing w:val="25"/>
        </w:rPr>
      </w:pPr>
      <w:r w:rsidRPr="008010FF">
        <w:rPr>
          <w:rFonts w:ascii="Times New Roman" w:eastAsia="標楷體"/>
          <w:spacing w:val="25"/>
        </w:rPr>
        <w:t>1.</w:t>
      </w:r>
      <w:r w:rsidRPr="008010FF">
        <w:rPr>
          <w:rFonts w:ascii="Times New Roman" w:eastAsia="標楷體"/>
          <w:spacing w:val="25"/>
        </w:rPr>
        <w:t>計量系統：氣體流量計，以一級標準流量計</w:t>
      </w:r>
      <w:r w:rsidRPr="008010FF">
        <w:rPr>
          <w:rFonts w:ascii="Times New Roman" w:eastAsia="標楷體"/>
          <w:spacing w:val="25"/>
          <w:szCs w:val="28"/>
        </w:rPr>
        <w:t>（如已經國家度量衡標準實驗室校正，誤差在</w:t>
      </w:r>
      <w:r w:rsidRPr="008010FF">
        <w:rPr>
          <w:rFonts w:ascii="Times New Roman" w:eastAsia="標楷體"/>
          <w:spacing w:val="25"/>
          <w:szCs w:val="28"/>
        </w:rPr>
        <w:t xml:space="preserve"> ± 1%</w:t>
      </w:r>
      <w:r w:rsidRPr="008010FF">
        <w:rPr>
          <w:rFonts w:ascii="Times New Roman" w:eastAsia="標楷體"/>
          <w:spacing w:val="25"/>
          <w:szCs w:val="28"/>
        </w:rPr>
        <w:t>溼式流量計或容量在</w:t>
      </w:r>
      <w:r w:rsidRPr="008010FF">
        <w:rPr>
          <w:rFonts w:ascii="Times New Roman" w:eastAsia="標楷體"/>
          <w:spacing w:val="25"/>
          <w:szCs w:val="28"/>
        </w:rPr>
        <w:t xml:space="preserve"> 400 L</w:t>
      </w:r>
      <w:r w:rsidRPr="008010FF">
        <w:rPr>
          <w:rFonts w:ascii="Times New Roman" w:eastAsia="標楷體"/>
          <w:spacing w:val="25"/>
          <w:szCs w:val="28"/>
        </w:rPr>
        <w:t>以上之</w:t>
      </w:r>
      <w:r w:rsidRPr="008010FF">
        <w:rPr>
          <w:rFonts w:ascii="Times New Roman" w:eastAsia="標楷體"/>
          <w:spacing w:val="25"/>
          <w:szCs w:val="28"/>
        </w:rPr>
        <w:t>spirometer</w:t>
      </w:r>
      <w:r w:rsidRPr="008010FF">
        <w:rPr>
          <w:rFonts w:ascii="Times New Roman" w:eastAsia="標楷體"/>
          <w:spacing w:val="25"/>
          <w:szCs w:val="28"/>
        </w:rPr>
        <w:t>）</w:t>
      </w:r>
      <w:r w:rsidRPr="008010FF">
        <w:rPr>
          <w:rFonts w:ascii="Times New Roman" w:eastAsia="標楷體"/>
          <w:spacing w:val="25"/>
        </w:rPr>
        <w:t>，或二級參考流量計（如經過一級標準流量計校正妥之氣體流量計）校正之。</w:t>
      </w:r>
    </w:p>
    <w:p w:rsidR="003335FC" w:rsidRPr="008010FF" w:rsidRDefault="003335FC">
      <w:pPr>
        <w:spacing w:before="120" w:after="120"/>
        <w:ind w:left="1543" w:hanging="284"/>
        <w:jc w:val="both"/>
        <w:rPr>
          <w:rFonts w:ascii="Times New Roman" w:eastAsia="標楷體"/>
          <w:spacing w:val="25"/>
        </w:rPr>
      </w:pPr>
      <w:r w:rsidRPr="008010FF">
        <w:rPr>
          <w:rFonts w:ascii="Times New Roman" w:eastAsia="標楷體"/>
          <w:spacing w:val="25"/>
        </w:rPr>
        <w:t>2.</w:t>
      </w:r>
      <w:r w:rsidRPr="008010FF">
        <w:rPr>
          <w:rFonts w:ascii="Times New Roman" w:eastAsia="標楷體"/>
          <w:spacing w:val="25"/>
        </w:rPr>
        <w:t>溫度計</w:t>
      </w:r>
    </w:p>
    <w:p w:rsidR="003335FC" w:rsidRPr="008010FF" w:rsidRDefault="0073468C" w:rsidP="0073468C">
      <w:pPr>
        <w:snapToGrid w:val="0"/>
        <w:spacing w:before="120" w:after="120"/>
        <w:ind w:left="2394" w:hanging="852"/>
        <w:jc w:val="both"/>
        <w:rPr>
          <w:rFonts w:ascii="Times New Roman" w:eastAsia="標楷體"/>
          <w:spacing w:val="25"/>
        </w:rPr>
      </w:pPr>
      <w:r w:rsidRPr="008010FF">
        <w:rPr>
          <w:rFonts w:ascii="Times New Roman" w:eastAsia="標楷體"/>
          <w:spacing w:val="25"/>
        </w:rPr>
        <w:t>（</w:t>
      </w:r>
      <w:r w:rsidRPr="008010FF">
        <w:rPr>
          <w:rFonts w:ascii="Times New Roman" w:eastAsia="標楷體"/>
          <w:spacing w:val="25"/>
        </w:rPr>
        <w:t>1</w:t>
      </w:r>
      <w:r w:rsidRPr="008010FF">
        <w:rPr>
          <w:rFonts w:ascii="Times New Roman" w:eastAsia="標楷體"/>
          <w:spacing w:val="25"/>
        </w:rPr>
        <w:t>）</w:t>
      </w:r>
      <w:r w:rsidR="003335FC" w:rsidRPr="008010FF">
        <w:rPr>
          <w:rFonts w:ascii="Times New Roman" w:eastAsia="標楷體"/>
          <w:spacing w:val="25"/>
        </w:rPr>
        <w:t>量測環境溫度：以參考溫度計校正，誤差不得超過</w:t>
      </w:r>
      <w:r w:rsidR="003335FC" w:rsidRPr="008010FF">
        <w:rPr>
          <w:rFonts w:ascii="Times New Roman" w:eastAsia="標楷體"/>
          <w:spacing w:val="25"/>
        </w:rPr>
        <w:t xml:space="preserve"> ± </w:t>
      </w:r>
      <w:smartTag w:uri="urn:schemas-microsoft-com:office:smarttags" w:element="chmetcnv">
        <w:smartTagPr>
          <w:attr w:name="UnitName" w:val="℃"/>
          <w:attr w:name="SourceValue" w:val="2"/>
          <w:attr w:name="HasSpace" w:val="False"/>
          <w:attr w:name="Negative" w:val="False"/>
          <w:attr w:name="NumberType" w:val="1"/>
          <w:attr w:name="TCSC" w:val="0"/>
        </w:smartTagPr>
        <w:r w:rsidR="003335FC" w:rsidRPr="008010FF">
          <w:rPr>
            <w:rFonts w:ascii="Times New Roman" w:eastAsia="標楷體"/>
            <w:spacing w:val="25"/>
          </w:rPr>
          <w:t>2</w:t>
        </w:r>
        <w:r w:rsidR="003335FC" w:rsidRPr="008010FF">
          <w:rPr>
            <w:rFonts w:ascii="Times New Roman" w:eastAsia="標楷體" w:hAnsi="標楷體"/>
            <w:spacing w:val="25"/>
          </w:rPr>
          <w:t>℃</w:t>
        </w:r>
      </w:smartTag>
      <w:r w:rsidR="003335FC" w:rsidRPr="008010FF">
        <w:rPr>
          <w:rFonts w:ascii="Times New Roman" w:eastAsia="標楷體"/>
          <w:spacing w:val="25"/>
        </w:rPr>
        <w:t>。</w:t>
      </w:r>
    </w:p>
    <w:p w:rsidR="003335FC" w:rsidRPr="008010FF" w:rsidRDefault="0073468C" w:rsidP="0073468C">
      <w:pPr>
        <w:snapToGrid w:val="0"/>
        <w:spacing w:before="120" w:after="120"/>
        <w:ind w:left="2394" w:hanging="852"/>
        <w:jc w:val="both"/>
        <w:rPr>
          <w:rFonts w:ascii="Times New Roman" w:eastAsia="標楷體"/>
          <w:spacing w:val="25"/>
        </w:rPr>
      </w:pPr>
      <w:r w:rsidRPr="008010FF">
        <w:rPr>
          <w:rFonts w:ascii="Times New Roman" w:eastAsia="標楷體"/>
          <w:spacing w:val="25"/>
        </w:rPr>
        <w:t>（</w:t>
      </w:r>
      <w:r w:rsidRPr="008010FF">
        <w:rPr>
          <w:rFonts w:ascii="Times New Roman" w:eastAsia="標楷體"/>
          <w:spacing w:val="25"/>
        </w:rPr>
        <w:t>2</w:t>
      </w:r>
      <w:r w:rsidRPr="008010FF">
        <w:rPr>
          <w:rFonts w:ascii="Times New Roman" w:eastAsia="標楷體"/>
          <w:spacing w:val="25"/>
        </w:rPr>
        <w:t>）</w:t>
      </w:r>
      <w:r w:rsidR="003335FC" w:rsidRPr="008010FF">
        <w:rPr>
          <w:rFonts w:ascii="Times New Roman" w:eastAsia="標楷體"/>
          <w:spacing w:val="25"/>
        </w:rPr>
        <w:t>量測排氣之溫度：以參考溫度計校正，誤差不得超過</w:t>
      </w:r>
      <w:r w:rsidR="003335FC" w:rsidRPr="008010FF">
        <w:rPr>
          <w:rFonts w:ascii="Times New Roman" w:eastAsia="標楷體"/>
          <w:spacing w:val="25"/>
        </w:rPr>
        <w:t>±1.5%</w:t>
      </w:r>
      <w:r w:rsidR="003335FC" w:rsidRPr="008010FF">
        <w:rPr>
          <w:rFonts w:ascii="Times New Roman" w:eastAsia="標楷體"/>
          <w:spacing w:val="25"/>
        </w:rPr>
        <w:t>（絕對溫度）。</w:t>
      </w:r>
    </w:p>
    <w:p w:rsidR="003335FC" w:rsidRPr="008010FF" w:rsidRDefault="003335FC">
      <w:pPr>
        <w:spacing w:before="120" w:after="120"/>
        <w:ind w:left="1543" w:hanging="284"/>
        <w:jc w:val="both"/>
        <w:rPr>
          <w:rFonts w:ascii="Times New Roman" w:eastAsia="標楷體"/>
          <w:spacing w:val="25"/>
        </w:rPr>
      </w:pPr>
      <w:r w:rsidRPr="008010FF">
        <w:rPr>
          <w:rFonts w:ascii="Times New Roman" w:eastAsia="標楷體"/>
          <w:spacing w:val="25"/>
        </w:rPr>
        <w:t>3.</w:t>
      </w:r>
      <w:r w:rsidRPr="008010FF">
        <w:rPr>
          <w:rFonts w:ascii="Times New Roman" w:eastAsia="標楷體"/>
          <w:spacing w:val="25"/>
        </w:rPr>
        <w:t>氣壓計：與水銀壓力計或參考壓力計比較，不得超過</w:t>
      </w:r>
      <w:r w:rsidRPr="008010FF">
        <w:rPr>
          <w:rFonts w:ascii="Times New Roman" w:eastAsia="標楷體"/>
          <w:spacing w:val="25"/>
        </w:rPr>
        <w:t>±2.5 mmHg</w:t>
      </w:r>
      <w:r w:rsidRPr="008010FF">
        <w:rPr>
          <w:rFonts w:ascii="Times New Roman" w:eastAsia="標楷體"/>
          <w:spacing w:val="25"/>
        </w:rPr>
        <w:t>。</w:t>
      </w:r>
    </w:p>
    <w:p w:rsidR="003335FC" w:rsidRPr="008010FF" w:rsidRDefault="003335FC">
      <w:pPr>
        <w:spacing w:before="120" w:after="120"/>
        <w:ind w:left="1543" w:hanging="284"/>
        <w:jc w:val="both"/>
        <w:rPr>
          <w:rFonts w:ascii="Times New Roman" w:eastAsia="標楷體"/>
          <w:spacing w:val="25"/>
        </w:rPr>
      </w:pPr>
      <w:r w:rsidRPr="008010FF">
        <w:rPr>
          <w:rFonts w:ascii="Times New Roman" w:eastAsia="標楷體"/>
          <w:spacing w:val="25"/>
        </w:rPr>
        <w:t>4.</w:t>
      </w:r>
      <w:r w:rsidRPr="008010FF">
        <w:rPr>
          <w:rFonts w:ascii="Times New Roman" w:eastAsia="標楷體"/>
          <w:spacing w:val="25"/>
        </w:rPr>
        <w:t>吸氣嘴：用可量至</w:t>
      </w:r>
      <w:r w:rsidRPr="008010FF">
        <w:rPr>
          <w:rFonts w:ascii="Times New Roman" w:eastAsia="標楷體"/>
          <w:spacing w:val="25"/>
        </w:rPr>
        <w:t xml:space="preserve"> 0.025 mm</w:t>
      </w:r>
      <w:r w:rsidRPr="008010FF">
        <w:rPr>
          <w:rFonts w:ascii="Times New Roman" w:eastAsia="標楷體"/>
          <w:spacing w:val="25"/>
        </w:rPr>
        <w:t>之游標卡尺測定三個不同位置的內徑，最大與最小測值度不得大於</w:t>
      </w:r>
      <w:r w:rsidRPr="008010FF">
        <w:rPr>
          <w:rFonts w:ascii="Times New Roman" w:eastAsia="標楷體"/>
          <w:spacing w:val="25"/>
        </w:rPr>
        <w:t xml:space="preserve"> </w:t>
      </w:r>
      <w:smartTag w:uri="urn:schemas-microsoft-com:office:smarttags" w:element="chmetcnv">
        <w:smartTagPr>
          <w:attr w:name="TCSC" w:val="0"/>
          <w:attr w:name="NumberType" w:val="1"/>
          <w:attr w:name="Negative" w:val="False"/>
          <w:attr w:name="HasSpace" w:val="True"/>
          <w:attr w:name="SourceValue" w:val="0.1"/>
          <w:attr w:name="UnitName" w:val="mm"/>
        </w:smartTagPr>
        <w:r w:rsidRPr="008010FF">
          <w:rPr>
            <w:rFonts w:ascii="Times New Roman" w:eastAsia="標楷體"/>
            <w:spacing w:val="25"/>
          </w:rPr>
          <w:t>0.1 mm</w:t>
        </w:r>
      </w:smartTag>
      <w:r w:rsidRPr="008010FF">
        <w:rPr>
          <w:rFonts w:ascii="Times New Roman" w:eastAsia="標楷體"/>
          <w:spacing w:val="25"/>
        </w:rPr>
        <w:t>，並求平均值。吸氣嘴損壞後不可再用，每一吸氣嘴應標示識別號碼。</w:t>
      </w:r>
    </w:p>
    <w:p w:rsidR="003335FC" w:rsidRPr="008010FF" w:rsidRDefault="003335FC">
      <w:pPr>
        <w:spacing w:before="120" w:after="120"/>
        <w:ind w:left="1543" w:hanging="284"/>
        <w:jc w:val="both"/>
        <w:rPr>
          <w:rFonts w:ascii="Times New Roman" w:eastAsia="標楷體"/>
          <w:spacing w:val="25"/>
        </w:rPr>
      </w:pPr>
      <w:r w:rsidRPr="008010FF">
        <w:rPr>
          <w:rFonts w:ascii="Times New Roman" w:eastAsia="標楷體"/>
          <w:spacing w:val="25"/>
        </w:rPr>
        <w:t>5.</w:t>
      </w:r>
      <w:r w:rsidRPr="008010FF">
        <w:rPr>
          <w:rFonts w:ascii="Times New Roman" w:eastAsia="標楷體"/>
          <w:spacing w:val="25"/>
        </w:rPr>
        <w:t>天平：採樣現場稱吸濕管之天平以砝碼檢查，誤差不得超過</w:t>
      </w:r>
      <w:r w:rsidRPr="008010FF">
        <w:rPr>
          <w:rFonts w:ascii="Times New Roman" w:eastAsia="標楷體"/>
          <w:spacing w:val="25"/>
        </w:rPr>
        <w:t>±0.01 g</w:t>
      </w:r>
      <w:r w:rsidRPr="008010FF">
        <w:rPr>
          <w:rFonts w:ascii="Times New Roman" w:eastAsia="標楷體"/>
          <w:spacing w:val="25"/>
        </w:rPr>
        <w:t>。</w:t>
      </w:r>
    </w:p>
    <w:p w:rsidR="003335FC" w:rsidRPr="008010FF" w:rsidRDefault="003335FC">
      <w:pPr>
        <w:snapToGrid w:val="0"/>
        <w:spacing w:before="120" w:after="120"/>
        <w:ind w:left="1282" w:hanging="851"/>
        <w:jc w:val="both"/>
        <w:rPr>
          <w:rFonts w:ascii="Times New Roman" w:eastAsia="標楷體"/>
          <w:spacing w:val="25"/>
        </w:rPr>
      </w:pPr>
      <w:r w:rsidRPr="008010FF">
        <w:rPr>
          <w:rFonts w:ascii="Times New Roman" w:eastAsia="標楷體"/>
          <w:spacing w:val="25"/>
        </w:rPr>
        <w:t>（二）採樣空白</w:t>
      </w:r>
    </w:p>
    <w:p w:rsidR="003335FC" w:rsidRPr="008010FF" w:rsidRDefault="003335FC">
      <w:pPr>
        <w:spacing w:before="120" w:after="120"/>
        <w:ind w:left="1543" w:hanging="284"/>
        <w:jc w:val="both"/>
        <w:rPr>
          <w:rFonts w:ascii="Times New Roman" w:eastAsia="標楷體"/>
          <w:spacing w:val="25"/>
        </w:rPr>
      </w:pPr>
      <w:r w:rsidRPr="008010FF">
        <w:rPr>
          <w:rFonts w:ascii="Times New Roman" w:eastAsia="標楷體"/>
          <w:spacing w:val="25"/>
        </w:rPr>
        <w:t>1.</w:t>
      </w:r>
      <w:r w:rsidRPr="008010FF">
        <w:rPr>
          <w:rFonts w:ascii="Times New Roman" w:eastAsia="標楷體"/>
          <w:spacing w:val="25"/>
        </w:rPr>
        <w:t>現場空白：係指採樣組裝於系統測漏完成後，不進行採樣即如同採樣後之樣品回收步驟所收集的樣品，此空白樣品併同採樣後之樣品測定程序辦理，一般同一採樣場所，每批次或每十件樣品應有一現場空白，空白值與採樣前濾紙之恆重值之差值應小於等於</w:t>
      </w:r>
      <w:r w:rsidRPr="008010FF">
        <w:rPr>
          <w:rFonts w:ascii="Times New Roman" w:eastAsia="標楷體"/>
          <w:spacing w:val="25"/>
        </w:rPr>
        <w:t xml:space="preserve"> 0.5 mg</w:t>
      </w:r>
      <w:r w:rsidRPr="008010FF">
        <w:rPr>
          <w:rFonts w:ascii="Times New Roman" w:eastAsia="標楷體"/>
          <w:spacing w:val="25"/>
        </w:rPr>
        <w:t>。</w:t>
      </w:r>
    </w:p>
    <w:p w:rsidR="003335FC" w:rsidRPr="008010FF" w:rsidRDefault="003335FC">
      <w:pPr>
        <w:spacing w:before="120" w:after="120"/>
        <w:ind w:left="1543" w:hanging="284"/>
        <w:jc w:val="both"/>
        <w:rPr>
          <w:rFonts w:ascii="Times New Roman" w:eastAsia="標楷體"/>
          <w:spacing w:val="25"/>
        </w:rPr>
      </w:pPr>
      <w:r w:rsidRPr="008010FF">
        <w:rPr>
          <w:rFonts w:ascii="Times New Roman" w:eastAsia="標楷體"/>
          <w:spacing w:val="25"/>
        </w:rPr>
        <w:t>2.</w:t>
      </w:r>
      <w:r w:rsidRPr="008010FF">
        <w:rPr>
          <w:rFonts w:ascii="Times New Roman" w:eastAsia="標楷體"/>
          <w:spacing w:val="25"/>
        </w:rPr>
        <w:t>方法空白：係指採樣前已備妥之濾紙，保存於實驗室內，此空白樣品併同採樣後之樣品測定程序辦理，一般每一採樣計畫準備一件方法空白，空白值與採樣前濾紙之恆重值之差值應小於等於</w:t>
      </w:r>
      <w:r w:rsidRPr="008010FF">
        <w:rPr>
          <w:rFonts w:ascii="Times New Roman" w:eastAsia="標楷體"/>
          <w:spacing w:val="25"/>
        </w:rPr>
        <w:t xml:space="preserve"> 0.5 mg</w:t>
      </w:r>
      <w:r w:rsidRPr="008010FF">
        <w:rPr>
          <w:rFonts w:ascii="Times New Roman" w:eastAsia="標楷體"/>
          <w:spacing w:val="25"/>
        </w:rPr>
        <w:t>。</w:t>
      </w:r>
    </w:p>
    <w:p w:rsidR="003335FC" w:rsidRPr="008010FF" w:rsidRDefault="003335FC">
      <w:pPr>
        <w:snapToGrid w:val="0"/>
        <w:spacing w:before="120" w:after="120"/>
        <w:ind w:left="1282" w:hanging="851"/>
        <w:jc w:val="both"/>
        <w:rPr>
          <w:rFonts w:ascii="Times New Roman" w:eastAsia="標楷體"/>
          <w:spacing w:val="25"/>
        </w:rPr>
      </w:pPr>
      <w:r w:rsidRPr="008010FF">
        <w:rPr>
          <w:rFonts w:ascii="Times New Roman" w:eastAsia="標楷體"/>
          <w:spacing w:val="25"/>
        </w:rPr>
        <w:t>（三）其他規定彙整如表六。</w:t>
      </w:r>
    </w:p>
    <w:p w:rsidR="003335FC" w:rsidRPr="008010FF" w:rsidRDefault="003335FC">
      <w:pPr>
        <w:snapToGrid w:val="0"/>
        <w:spacing w:before="120" w:after="120"/>
        <w:jc w:val="both"/>
        <w:rPr>
          <w:rFonts w:ascii="Times New Roman" w:eastAsia="標楷體"/>
        </w:rPr>
      </w:pPr>
      <w:r w:rsidRPr="008010FF">
        <w:rPr>
          <w:rFonts w:ascii="Times New Roman" w:eastAsia="標楷體"/>
        </w:rPr>
        <w:t>十、精密度</w:t>
      </w:r>
      <w:r w:rsidR="00BC61FB" w:rsidRPr="008010FF">
        <w:rPr>
          <w:rFonts w:ascii="Times New Roman" w:eastAsia="標楷體" w:hint="eastAsia"/>
        </w:rPr>
        <w:t>及</w:t>
      </w:r>
      <w:r w:rsidRPr="008010FF">
        <w:rPr>
          <w:rFonts w:ascii="Times New Roman" w:eastAsia="標楷體"/>
        </w:rPr>
        <w:t>準確度</w:t>
      </w:r>
    </w:p>
    <w:p w:rsidR="003335FC" w:rsidRPr="008010FF" w:rsidRDefault="00363209">
      <w:pPr>
        <w:snapToGrid w:val="0"/>
        <w:spacing w:before="120" w:after="120"/>
        <w:jc w:val="both"/>
        <w:rPr>
          <w:rFonts w:ascii="Times New Roman" w:eastAsia="標楷體"/>
        </w:rPr>
      </w:pPr>
      <w:r w:rsidRPr="008010FF">
        <w:rPr>
          <w:rFonts w:ascii="Times New Roman" w:eastAsia="標楷體"/>
        </w:rPr>
        <w:t xml:space="preserve">    </w:t>
      </w:r>
      <w:r w:rsidR="003335FC" w:rsidRPr="008010FF">
        <w:rPr>
          <w:rFonts w:ascii="Times New Roman" w:eastAsia="標楷體"/>
        </w:rPr>
        <w:t>（略）</w:t>
      </w:r>
    </w:p>
    <w:p w:rsidR="003335FC" w:rsidRPr="008010FF" w:rsidRDefault="003335FC">
      <w:pPr>
        <w:snapToGrid w:val="0"/>
        <w:spacing w:before="120" w:after="120"/>
        <w:jc w:val="both"/>
        <w:rPr>
          <w:rFonts w:ascii="Times New Roman" w:eastAsia="標楷體"/>
        </w:rPr>
      </w:pPr>
      <w:r w:rsidRPr="008010FF">
        <w:rPr>
          <w:rFonts w:ascii="Times New Roman" w:eastAsia="標楷體"/>
        </w:rPr>
        <w:t>十一、參考</w:t>
      </w:r>
      <w:r w:rsidR="00BC61FB" w:rsidRPr="008010FF">
        <w:rPr>
          <w:rFonts w:ascii="Times New Roman" w:eastAsia="標楷體" w:hint="eastAsia"/>
        </w:rPr>
        <w:t>文獻</w:t>
      </w:r>
    </w:p>
    <w:p w:rsidR="003335FC" w:rsidRPr="008010FF" w:rsidRDefault="003335FC">
      <w:pPr>
        <w:snapToGrid w:val="0"/>
        <w:spacing w:before="120" w:after="120"/>
        <w:ind w:left="1260" w:hanging="829"/>
        <w:rPr>
          <w:rFonts w:ascii="Times New Roman" w:eastAsia="標楷體"/>
          <w:spacing w:val="25"/>
        </w:rPr>
      </w:pPr>
      <w:r w:rsidRPr="008010FF">
        <w:rPr>
          <w:rFonts w:ascii="Times New Roman" w:eastAsia="標楷體"/>
        </w:rPr>
        <w:t>（一）行政院環境保護署，排放管道中戴奧辛類化合物採樣方法，</w:t>
      </w:r>
      <w:r w:rsidR="00BE1E40" w:rsidRPr="008010FF">
        <w:rPr>
          <w:rFonts w:ascii="Times New Roman" w:eastAsia="標楷體"/>
        </w:rPr>
        <w:t>中華民國</w:t>
      </w:r>
      <w:r w:rsidR="00BE1E40" w:rsidRPr="008010FF">
        <w:rPr>
          <w:rFonts w:ascii="Times New Roman" w:eastAsia="標楷體"/>
        </w:rPr>
        <w:t>99</w:t>
      </w:r>
      <w:r w:rsidR="00BE1E40" w:rsidRPr="008010FF">
        <w:rPr>
          <w:rFonts w:ascii="Times New Roman" w:eastAsia="標楷體"/>
        </w:rPr>
        <w:t>年</w:t>
      </w:r>
      <w:r w:rsidRPr="008010FF">
        <w:rPr>
          <w:rFonts w:ascii="Times New Roman" w:eastAsia="標楷體"/>
        </w:rPr>
        <w:t>。</w:t>
      </w:r>
    </w:p>
    <w:p w:rsidR="003335FC" w:rsidRPr="008010FF" w:rsidRDefault="003335FC">
      <w:pPr>
        <w:snapToGrid w:val="0"/>
        <w:spacing w:before="120" w:after="120"/>
        <w:ind w:left="1260" w:hanging="829"/>
        <w:rPr>
          <w:rFonts w:ascii="Times New Roman" w:eastAsia="標楷體"/>
          <w:spacing w:val="25"/>
        </w:rPr>
      </w:pPr>
      <w:r w:rsidRPr="008010FF">
        <w:rPr>
          <w:rFonts w:ascii="Times New Roman" w:eastAsia="標楷體"/>
          <w:spacing w:val="25"/>
        </w:rPr>
        <w:t>（二）日本規格協會，排氣粒狀物濃度測定方法，</w:t>
      </w:r>
      <w:r w:rsidRPr="008010FF">
        <w:rPr>
          <w:rFonts w:ascii="Times New Roman" w:eastAsia="標楷體"/>
          <w:spacing w:val="25"/>
        </w:rPr>
        <w:t>JIS Z 8808</w:t>
      </w:r>
      <w:r w:rsidRPr="008010FF">
        <w:rPr>
          <w:rFonts w:ascii="Times New Roman" w:eastAsia="標楷體"/>
          <w:spacing w:val="25"/>
        </w:rPr>
        <w:t>，</w:t>
      </w:r>
      <w:r w:rsidR="00FB4F61" w:rsidRPr="008010FF">
        <w:rPr>
          <w:rFonts w:ascii="Times New Roman" w:eastAsia="標楷體" w:hint="eastAsia"/>
          <w:spacing w:val="25"/>
        </w:rPr>
        <w:t>2013</w:t>
      </w:r>
      <w:r w:rsidRPr="008010FF">
        <w:rPr>
          <w:rFonts w:ascii="Times New Roman" w:eastAsia="標楷體"/>
          <w:spacing w:val="25"/>
        </w:rPr>
        <w:t>。</w:t>
      </w:r>
    </w:p>
    <w:p w:rsidR="003335FC" w:rsidRPr="008010FF" w:rsidRDefault="003335FC">
      <w:pPr>
        <w:snapToGrid w:val="0"/>
        <w:spacing w:before="120" w:after="120"/>
        <w:ind w:left="1260" w:hanging="829"/>
        <w:rPr>
          <w:rFonts w:ascii="Times New Roman" w:eastAsia="標楷體"/>
          <w:spacing w:val="25"/>
        </w:rPr>
      </w:pPr>
      <w:r w:rsidRPr="008010FF">
        <w:rPr>
          <w:rFonts w:ascii="Times New Roman" w:eastAsia="標楷體"/>
          <w:spacing w:val="25"/>
        </w:rPr>
        <w:t>（三）日本規格協會，排氣粒狀物濃度測定方法解說，</w:t>
      </w:r>
      <w:r w:rsidRPr="008010FF">
        <w:rPr>
          <w:rFonts w:ascii="Times New Roman" w:eastAsia="標楷體"/>
          <w:spacing w:val="25"/>
        </w:rPr>
        <w:t>JIS Z 8808</w:t>
      </w:r>
      <w:r w:rsidRPr="008010FF">
        <w:rPr>
          <w:rFonts w:ascii="Times New Roman" w:eastAsia="標楷體"/>
          <w:spacing w:val="25"/>
        </w:rPr>
        <w:t>，</w:t>
      </w:r>
      <w:r w:rsidRPr="008010FF">
        <w:rPr>
          <w:rFonts w:ascii="Times New Roman" w:eastAsia="標楷體"/>
          <w:spacing w:val="25"/>
        </w:rPr>
        <w:t>1992</w:t>
      </w:r>
      <w:r w:rsidRPr="008010FF">
        <w:rPr>
          <w:rFonts w:ascii="Times New Roman" w:eastAsia="標楷體"/>
          <w:spacing w:val="25"/>
        </w:rPr>
        <w:t>。</w:t>
      </w:r>
    </w:p>
    <w:p w:rsidR="003335FC" w:rsidRPr="008010FF" w:rsidRDefault="003335FC">
      <w:pPr>
        <w:snapToGrid w:val="0"/>
        <w:spacing w:before="120" w:after="120"/>
        <w:ind w:left="1260" w:hanging="829"/>
        <w:rPr>
          <w:rFonts w:ascii="Times New Roman" w:eastAsia="標楷體"/>
        </w:rPr>
      </w:pPr>
      <w:r w:rsidRPr="008010FF">
        <w:rPr>
          <w:rFonts w:ascii="Times New Roman" w:eastAsia="標楷體"/>
          <w:spacing w:val="25"/>
        </w:rPr>
        <w:t>（四）</w:t>
      </w:r>
      <w:r w:rsidRPr="008010FF">
        <w:rPr>
          <w:rFonts w:ascii="Times New Roman" w:eastAsia="標楷體"/>
          <w:spacing w:val="25"/>
        </w:rPr>
        <w:t>U.S.EPA, Sample and Velocity Traverses for Stationary Sources, Method 1, 2000.</w:t>
      </w:r>
    </w:p>
    <w:p w:rsidR="003335FC" w:rsidRPr="008010FF" w:rsidRDefault="00FB4F61">
      <w:pPr>
        <w:snapToGrid w:val="0"/>
        <w:spacing w:before="120" w:after="120"/>
        <w:ind w:left="1282" w:hanging="851"/>
        <w:jc w:val="both"/>
        <w:rPr>
          <w:rFonts w:ascii="Times New Roman" w:eastAsia="標楷體"/>
        </w:rPr>
      </w:pPr>
      <w:r w:rsidRPr="008010FF">
        <w:rPr>
          <w:rFonts w:ascii="Times New Roman" w:eastAsia="標楷體" w:hint="eastAsia"/>
        </w:rPr>
        <w:t>註</w:t>
      </w:r>
      <w:r w:rsidRPr="008010FF">
        <w:rPr>
          <w:rFonts w:ascii="Times New Roman" w:eastAsia="標楷體" w:hint="eastAsia"/>
        </w:rPr>
        <w:t>1</w:t>
      </w:r>
      <w:r w:rsidRPr="008010FF">
        <w:rPr>
          <w:rFonts w:ascii="Times New Roman" w:eastAsia="標楷體" w:hint="eastAsia"/>
        </w:rPr>
        <w:t>：固定</w:t>
      </w:r>
      <w:r w:rsidR="00E77AD3" w:rsidRPr="008010FF">
        <w:rPr>
          <w:rFonts w:ascii="Times New Roman" w:eastAsia="標楷體" w:hint="eastAsia"/>
        </w:rPr>
        <w:t>污</w:t>
      </w:r>
      <w:r w:rsidRPr="008010FF">
        <w:rPr>
          <w:rFonts w:ascii="Times New Roman" w:eastAsia="標楷體" w:hint="eastAsia"/>
        </w:rPr>
        <w:t>染源空氣污染物排放標準</w:t>
      </w:r>
      <w:r w:rsidR="00BA0EAD" w:rsidRPr="008010FF">
        <w:rPr>
          <w:rFonts w:ascii="Times New Roman" w:eastAsia="標楷體" w:hint="eastAsia"/>
        </w:rPr>
        <w:t>之專用名詞及符號定義</w:t>
      </w:r>
      <w:r w:rsidR="00BA0EAD" w:rsidRPr="008010FF">
        <w:rPr>
          <w:rFonts w:ascii="新細明體" w:eastAsia="新細明體" w:hAnsi="新細明體" w:hint="eastAsia"/>
        </w:rPr>
        <w:t>。</w:t>
      </w:r>
      <w:r w:rsidRPr="008010FF">
        <w:rPr>
          <w:rFonts w:ascii="Times New Roman" w:eastAsia="標楷體" w:hint="eastAsia"/>
        </w:rPr>
        <w:t>Nm</w:t>
      </w:r>
      <w:r w:rsidRPr="008010FF">
        <w:rPr>
          <w:rFonts w:ascii="Times New Roman" w:eastAsia="標楷體" w:hint="eastAsia"/>
          <w:vertAlign w:val="superscript"/>
        </w:rPr>
        <w:t>3</w:t>
      </w:r>
      <w:r w:rsidRPr="008010FF">
        <w:rPr>
          <w:rFonts w:ascii="Times New Roman" w:eastAsia="標楷體" w:hint="eastAsia"/>
        </w:rPr>
        <w:t>：凱</w:t>
      </w:r>
      <w:r w:rsidR="00484CC3" w:rsidRPr="008010FF">
        <w:rPr>
          <w:rFonts w:ascii="Times New Roman" w:eastAsia="標楷體" w:hint="eastAsia"/>
        </w:rPr>
        <w:t>氏溫度二七三（</w:t>
      </w:r>
      <w:r w:rsidR="00484CC3" w:rsidRPr="008010FF">
        <w:rPr>
          <w:rFonts w:ascii="Times New Roman" w:eastAsia="標楷體" w:hint="eastAsia"/>
        </w:rPr>
        <w:t>273K</w:t>
      </w:r>
      <w:r w:rsidR="00484CC3" w:rsidRPr="008010FF">
        <w:rPr>
          <w:rFonts w:ascii="Times New Roman" w:eastAsia="標楷體" w:hint="eastAsia"/>
        </w:rPr>
        <w:t>）及一大氣壓下每立方公尺體積。</w:t>
      </w:r>
    </w:p>
    <w:p w:rsidR="003335FC" w:rsidRPr="008010FF" w:rsidRDefault="003335FC" w:rsidP="001213C1">
      <w:pPr>
        <w:snapToGrid w:val="0"/>
        <w:spacing w:before="120" w:after="120"/>
        <w:ind w:left="1120" w:hanging="689"/>
        <w:rPr>
          <w:rFonts w:ascii="Times New Roman" w:eastAsia="標楷體"/>
        </w:rPr>
      </w:pPr>
      <w:r w:rsidRPr="008010FF">
        <w:rPr>
          <w:rFonts w:ascii="Times New Roman" w:eastAsia="標楷體"/>
        </w:rPr>
        <w:t>註</w:t>
      </w:r>
      <w:r w:rsidR="00FB4F61" w:rsidRPr="008010FF">
        <w:rPr>
          <w:rFonts w:ascii="Times New Roman" w:eastAsia="標楷體" w:hint="eastAsia"/>
        </w:rPr>
        <w:t>2</w:t>
      </w:r>
      <w:r w:rsidRPr="008010FF">
        <w:rPr>
          <w:rFonts w:ascii="Times New Roman" w:eastAsia="標楷體"/>
        </w:rPr>
        <w:t>：在排氣流速測定時，可使用皮托管校正過之風速計、或</w:t>
      </w:r>
      <w:r w:rsidRPr="008010FF">
        <w:rPr>
          <w:rFonts w:ascii="Times New Roman" w:eastAsia="標楷體"/>
        </w:rPr>
        <w:t xml:space="preserve"> Karman </w:t>
      </w:r>
      <w:r w:rsidRPr="008010FF">
        <w:rPr>
          <w:rFonts w:ascii="Times New Roman" w:eastAsia="標楷體"/>
        </w:rPr>
        <w:t>渦流量計等氣體流速計；但因排氣特性（如溫度、壓力及組成等）及粒狀物性質，指示值會受到影響時，則直接以皮托管測定。</w:t>
      </w:r>
    </w:p>
    <w:p w:rsidR="003335FC" w:rsidRPr="008010FF" w:rsidRDefault="003335FC" w:rsidP="001213C1">
      <w:pPr>
        <w:snapToGrid w:val="0"/>
        <w:spacing w:before="120" w:after="120"/>
        <w:ind w:left="1120" w:hanging="689"/>
        <w:rPr>
          <w:rFonts w:ascii="Times New Roman" w:eastAsia="標楷體"/>
        </w:rPr>
      </w:pPr>
      <w:r w:rsidRPr="008010FF">
        <w:rPr>
          <w:rFonts w:ascii="Times New Roman" w:eastAsia="標楷體"/>
        </w:rPr>
        <w:t>註</w:t>
      </w:r>
      <w:r w:rsidR="00FB4F61" w:rsidRPr="008010FF">
        <w:rPr>
          <w:rFonts w:ascii="Times New Roman" w:eastAsia="標楷體" w:hint="eastAsia"/>
        </w:rPr>
        <w:t>3</w:t>
      </w:r>
      <w:r w:rsidRPr="008010FF">
        <w:rPr>
          <w:rFonts w:ascii="Times New Roman" w:eastAsia="標楷體"/>
        </w:rPr>
        <w:t>：在傾斜式壓差計等微壓計所用之水管與水槽液面面積比值，一定要超過</w:t>
      </w:r>
      <w:r w:rsidRPr="008010FF">
        <w:rPr>
          <w:rFonts w:ascii="Times New Roman" w:eastAsia="標楷體"/>
        </w:rPr>
        <w:t xml:space="preserve"> 100 </w:t>
      </w:r>
      <w:r w:rsidRPr="008010FF">
        <w:rPr>
          <w:rFonts w:ascii="Times New Roman" w:eastAsia="標楷體"/>
        </w:rPr>
        <w:t>倍以上。</w:t>
      </w:r>
    </w:p>
    <w:p w:rsidR="003335FC" w:rsidRPr="008010FF" w:rsidRDefault="003335FC" w:rsidP="001213C1">
      <w:pPr>
        <w:snapToGrid w:val="0"/>
        <w:spacing w:before="120" w:after="120"/>
        <w:ind w:left="1120" w:hanging="689"/>
        <w:rPr>
          <w:rFonts w:ascii="Times New Roman" w:eastAsia="標楷體"/>
        </w:rPr>
      </w:pPr>
      <w:r w:rsidRPr="008010FF">
        <w:rPr>
          <w:rFonts w:ascii="Times New Roman" w:eastAsia="標楷體"/>
        </w:rPr>
        <w:t>註</w:t>
      </w:r>
      <w:r w:rsidR="00FB4F61" w:rsidRPr="008010FF">
        <w:rPr>
          <w:rFonts w:ascii="Times New Roman" w:eastAsia="標楷體" w:hint="eastAsia"/>
        </w:rPr>
        <w:t>4</w:t>
      </w:r>
      <w:r w:rsidRPr="008010FF">
        <w:rPr>
          <w:rFonts w:ascii="Times New Roman" w:eastAsia="標楷體"/>
        </w:rPr>
        <w:t>：可使用玻璃管。</w:t>
      </w:r>
    </w:p>
    <w:p w:rsidR="003335FC" w:rsidRPr="008010FF" w:rsidRDefault="003335FC" w:rsidP="001213C1">
      <w:pPr>
        <w:snapToGrid w:val="0"/>
        <w:spacing w:before="120" w:after="120"/>
        <w:ind w:left="1120" w:hanging="689"/>
        <w:rPr>
          <w:rFonts w:ascii="Times New Roman" w:eastAsia="標楷體"/>
        </w:rPr>
      </w:pPr>
      <w:r w:rsidRPr="008010FF">
        <w:rPr>
          <w:rFonts w:ascii="Times New Roman" w:eastAsia="標楷體"/>
        </w:rPr>
        <w:t>註</w:t>
      </w:r>
      <w:r w:rsidR="00FB4F61" w:rsidRPr="008010FF">
        <w:rPr>
          <w:rFonts w:ascii="Times New Roman" w:eastAsia="標楷體" w:hint="eastAsia"/>
        </w:rPr>
        <w:t>5</w:t>
      </w:r>
      <w:r w:rsidRPr="008010FF">
        <w:rPr>
          <w:rFonts w:ascii="Times New Roman" w:eastAsia="標楷體"/>
        </w:rPr>
        <w:t>：在粒狀物捕集部，也可以裝設四、（三）所規定之排氣溫度測定用溫度計之檢出元件。</w:t>
      </w:r>
    </w:p>
    <w:p w:rsidR="003335FC" w:rsidRPr="008010FF" w:rsidRDefault="003335FC" w:rsidP="001213C1">
      <w:pPr>
        <w:snapToGrid w:val="0"/>
        <w:spacing w:before="120" w:after="120"/>
        <w:ind w:left="1120" w:hanging="689"/>
        <w:rPr>
          <w:rFonts w:ascii="Times New Roman" w:eastAsia="標楷體"/>
        </w:rPr>
      </w:pPr>
      <w:r w:rsidRPr="008010FF">
        <w:rPr>
          <w:rFonts w:ascii="Times New Roman" w:eastAsia="標楷體"/>
        </w:rPr>
        <w:t>註</w:t>
      </w:r>
      <w:r w:rsidR="00FB4F61" w:rsidRPr="008010FF">
        <w:rPr>
          <w:rFonts w:ascii="Times New Roman" w:eastAsia="標楷體" w:hint="eastAsia"/>
        </w:rPr>
        <w:t>6</w:t>
      </w:r>
      <w:r w:rsidRPr="008010FF">
        <w:rPr>
          <w:rFonts w:ascii="Times New Roman" w:eastAsia="標楷體"/>
        </w:rPr>
        <w:t>：用手動方法時，則採用四、（二）</w:t>
      </w:r>
      <w:r w:rsidRPr="008010FF">
        <w:rPr>
          <w:rFonts w:ascii="Times New Roman" w:eastAsia="標楷體"/>
        </w:rPr>
        <w:t>2.</w:t>
      </w:r>
      <w:r w:rsidRPr="008010FF">
        <w:rPr>
          <w:rFonts w:ascii="Times New Roman" w:eastAsia="標楷體"/>
        </w:rPr>
        <w:t>（</w:t>
      </w:r>
      <w:r w:rsidRPr="008010FF">
        <w:rPr>
          <w:rFonts w:ascii="Times New Roman" w:eastAsia="標楷體"/>
        </w:rPr>
        <w:t>4</w:t>
      </w:r>
      <w:r w:rsidRPr="008010FF">
        <w:rPr>
          <w:rFonts w:ascii="Times New Roman" w:eastAsia="標楷體"/>
        </w:rPr>
        <w:t>）之手動式規定。</w:t>
      </w:r>
    </w:p>
    <w:p w:rsidR="003335FC" w:rsidRPr="008010FF" w:rsidRDefault="003335FC" w:rsidP="001213C1">
      <w:pPr>
        <w:snapToGrid w:val="0"/>
        <w:spacing w:before="120" w:after="120"/>
        <w:ind w:left="1120" w:hanging="689"/>
        <w:rPr>
          <w:rFonts w:ascii="Times New Roman" w:eastAsia="標楷體"/>
        </w:rPr>
      </w:pPr>
      <w:r w:rsidRPr="008010FF">
        <w:rPr>
          <w:rFonts w:ascii="Times New Roman" w:eastAsia="標楷體"/>
        </w:rPr>
        <w:t>註</w:t>
      </w:r>
      <w:r w:rsidR="00FB4F61" w:rsidRPr="008010FF">
        <w:rPr>
          <w:rFonts w:ascii="Times New Roman" w:eastAsia="標楷體" w:hint="eastAsia"/>
        </w:rPr>
        <w:t>7</w:t>
      </w:r>
      <w:r w:rsidRPr="008010FF">
        <w:rPr>
          <w:rFonts w:ascii="Times New Roman" w:eastAsia="標楷體"/>
        </w:rPr>
        <w:t>：測定點選在離彎曲、收縮或放大排放管道口之下游</w:t>
      </w:r>
      <w:r w:rsidRPr="008010FF">
        <w:rPr>
          <w:rFonts w:ascii="Times New Roman" w:eastAsia="標楷體"/>
        </w:rPr>
        <w:t xml:space="preserve"> 1.5</w:t>
      </w:r>
      <w:r w:rsidR="00F67795" w:rsidRPr="008010FF">
        <w:rPr>
          <w:rFonts w:ascii="Times New Roman" w:eastAsia="標楷體"/>
        </w:rPr>
        <w:t xml:space="preserve"> </w:t>
      </w:r>
      <w:r w:rsidRPr="008010FF">
        <w:rPr>
          <w:rFonts w:ascii="Times New Roman" w:eastAsia="標楷體"/>
        </w:rPr>
        <w:t>至</w:t>
      </w:r>
      <w:r w:rsidRPr="008010FF">
        <w:rPr>
          <w:rFonts w:ascii="Times New Roman" w:eastAsia="標楷體"/>
        </w:rPr>
        <w:t xml:space="preserve"> 8 </w:t>
      </w:r>
      <w:r w:rsidRPr="008010FF">
        <w:rPr>
          <w:rFonts w:ascii="Times New Roman" w:eastAsia="標楷體"/>
        </w:rPr>
        <w:t>倍管道直徑且在其離彎曲、收縮或放大管道口之上游</w:t>
      </w:r>
      <w:r w:rsidRPr="008010FF">
        <w:rPr>
          <w:rFonts w:ascii="Times New Roman" w:eastAsia="標楷體"/>
        </w:rPr>
        <w:t xml:space="preserve"> 0.5 </w:t>
      </w:r>
      <w:r w:rsidRPr="008010FF">
        <w:rPr>
          <w:rFonts w:ascii="Times New Roman" w:eastAsia="標楷體"/>
        </w:rPr>
        <w:t>至</w:t>
      </w:r>
      <w:r w:rsidRPr="008010FF">
        <w:rPr>
          <w:rFonts w:ascii="Times New Roman" w:eastAsia="標楷體"/>
        </w:rPr>
        <w:t xml:space="preserve"> 2 </w:t>
      </w:r>
      <w:r w:rsidRPr="008010FF">
        <w:rPr>
          <w:rFonts w:ascii="Times New Roman" w:eastAsia="標楷體"/>
        </w:rPr>
        <w:t>倍管道直徑之處時，其採樣點數一律為</w:t>
      </w:r>
      <w:r w:rsidRPr="008010FF">
        <w:rPr>
          <w:rFonts w:ascii="Times New Roman" w:eastAsia="標楷體"/>
        </w:rPr>
        <w:t xml:space="preserve"> 20 </w:t>
      </w:r>
      <w:r w:rsidRPr="008010FF">
        <w:rPr>
          <w:rFonts w:ascii="Times New Roman" w:eastAsia="標楷體"/>
        </w:rPr>
        <w:t>點，測定點位置則參照</w:t>
      </w:r>
      <w:r w:rsidRPr="008010FF">
        <w:rPr>
          <w:rFonts w:ascii="Times New Roman" w:eastAsia="標楷體"/>
        </w:rPr>
        <w:t xml:space="preserve"> 20 </w:t>
      </w:r>
      <w:r w:rsidRPr="008010FF">
        <w:rPr>
          <w:rFonts w:ascii="Times New Roman" w:eastAsia="標楷體"/>
        </w:rPr>
        <w:t>點之計算方式；但若小規模管道其截面積在</w:t>
      </w:r>
      <w:r w:rsidRPr="008010FF">
        <w:rPr>
          <w:rFonts w:ascii="Times New Roman" w:eastAsia="標楷體"/>
        </w:rPr>
        <w:t xml:space="preserve"> </w:t>
      </w:r>
      <w:smartTag w:uri="urn:schemas-microsoft-com:office:smarttags" w:element="chmetcnv">
        <w:smartTagPr>
          <w:attr w:name="UnitName" w:val="m2"/>
          <w:attr w:name="SourceValue" w:val="0.25"/>
          <w:attr w:name="HasSpace" w:val="True"/>
          <w:attr w:name="Negative" w:val="False"/>
          <w:attr w:name="NumberType" w:val="1"/>
          <w:attr w:name="TCSC" w:val="0"/>
        </w:smartTagPr>
        <w:r w:rsidRPr="008010FF">
          <w:rPr>
            <w:rFonts w:ascii="Times New Roman" w:eastAsia="標楷體"/>
          </w:rPr>
          <w:t>0.25 m</w:t>
        </w:r>
        <w:r w:rsidRPr="008010FF">
          <w:rPr>
            <w:rFonts w:ascii="Times New Roman" w:eastAsia="標楷體"/>
            <w:vertAlign w:val="superscript"/>
          </w:rPr>
          <w:t>2</w:t>
        </w:r>
      </w:smartTag>
      <w:r w:rsidRPr="008010FF">
        <w:rPr>
          <w:rFonts w:ascii="Times New Roman" w:eastAsia="標楷體"/>
        </w:rPr>
        <w:t>以下時，以截面之中心點作為代表點較為適宜。</w:t>
      </w:r>
    </w:p>
    <w:p w:rsidR="003335FC" w:rsidRPr="008010FF" w:rsidRDefault="003335FC" w:rsidP="001213C1">
      <w:pPr>
        <w:snapToGrid w:val="0"/>
        <w:spacing w:before="120" w:after="120"/>
        <w:ind w:left="1120" w:hanging="689"/>
        <w:rPr>
          <w:rFonts w:ascii="Times New Roman" w:eastAsia="標楷體"/>
        </w:rPr>
      </w:pPr>
      <w:r w:rsidRPr="008010FF">
        <w:rPr>
          <w:rFonts w:ascii="Times New Roman" w:eastAsia="標楷體"/>
        </w:rPr>
        <w:t>註</w:t>
      </w:r>
      <w:r w:rsidR="00FB4F61" w:rsidRPr="008010FF">
        <w:rPr>
          <w:rFonts w:ascii="Times New Roman" w:eastAsia="標楷體" w:hint="eastAsia"/>
        </w:rPr>
        <w:t>8</w:t>
      </w:r>
      <w:r w:rsidRPr="008010FF">
        <w:rPr>
          <w:rFonts w:ascii="Times New Roman" w:eastAsia="標楷體"/>
        </w:rPr>
        <w:t>︰先依本法所求得的濃度分布測定結果，若能確認與其中一或數個測定點之平均粒狀物濃度相近時，則可將此一或數個測定點當成代表點。</w:t>
      </w:r>
    </w:p>
    <w:p w:rsidR="003335FC" w:rsidRPr="008010FF" w:rsidRDefault="003335FC" w:rsidP="001213C1">
      <w:pPr>
        <w:snapToGrid w:val="0"/>
        <w:spacing w:before="120" w:after="120"/>
        <w:ind w:left="1120" w:hanging="689"/>
        <w:rPr>
          <w:rFonts w:ascii="Times New Roman" w:eastAsia="標楷體"/>
        </w:rPr>
      </w:pPr>
      <w:r w:rsidRPr="008010FF">
        <w:rPr>
          <w:rFonts w:ascii="Times New Roman" w:eastAsia="標楷體"/>
        </w:rPr>
        <w:t>註</w:t>
      </w:r>
      <w:r w:rsidR="00FB4F61" w:rsidRPr="008010FF">
        <w:rPr>
          <w:rFonts w:ascii="Times New Roman" w:eastAsia="標楷體" w:hint="eastAsia"/>
        </w:rPr>
        <w:t>9</w:t>
      </w:r>
      <w:r w:rsidRPr="008010FF">
        <w:rPr>
          <w:rFonts w:ascii="Times New Roman" w:eastAsia="標楷體"/>
        </w:rPr>
        <w:t>：在測定斷面之測定點取法，如依六、（二）</w:t>
      </w:r>
      <w:r w:rsidR="00BE1E40" w:rsidRPr="008010FF">
        <w:rPr>
          <w:rFonts w:ascii="Times New Roman" w:eastAsia="標楷體"/>
        </w:rPr>
        <w:t>3.</w:t>
      </w:r>
      <w:r w:rsidRPr="008010FF">
        <w:rPr>
          <w:rFonts w:ascii="Times New Roman" w:eastAsia="標楷體"/>
        </w:rPr>
        <w:t>之規定，評估其流速分佈有對稱之可能性時，對於水平煙道，以其垂直對稱軸的半面，或對垂直之煙道，以</w:t>
      </w:r>
      <w:r w:rsidR="008050AC" w:rsidRPr="008010FF">
        <w:rPr>
          <w:rFonts w:ascii="Times New Roman" w:eastAsia="標楷體"/>
        </w:rPr>
        <w:t xml:space="preserve"> 1/</w:t>
      </w:r>
      <w:r w:rsidRPr="008010FF">
        <w:rPr>
          <w:rFonts w:ascii="Times New Roman" w:eastAsia="標楷體"/>
        </w:rPr>
        <w:t xml:space="preserve">4 </w:t>
      </w:r>
      <w:r w:rsidRPr="008010FF">
        <w:rPr>
          <w:rFonts w:ascii="Times New Roman" w:eastAsia="標楷體"/>
        </w:rPr>
        <w:t>之截斷面，把其測定點數減為</w:t>
      </w:r>
      <w:r w:rsidRPr="008010FF">
        <w:rPr>
          <w:rFonts w:ascii="Times New Roman" w:eastAsia="標楷體"/>
        </w:rPr>
        <w:t xml:space="preserve"> 1</w:t>
      </w:r>
      <w:r w:rsidR="008050AC" w:rsidRPr="008010FF">
        <w:rPr>
          <w:rFonts w:ascii="Times New Roman" w:eastAsia="標楷體"/>
        </w:rPr>
        <w:t>/</w:t>
      </w:r>
      <w:r w:rsidRPr="008010FF">
        <w:rPr>
          <w:rFonts w:ascii="Times New Roman" w:eastAsia="標楷體"/>
        </w:rPr>
        <w:t xml:space="preserve">2 </w:t>
      </w:r>
      <w:r w:rsidRPr="008010FF">
        <w:rPr>
          <w:rFonts w:ascii="Times New Roman" w:eastAsia="標楷體"/>
        </w:rPr>
        <w:t>或</w:t>
      </w:r>
      <w:r w:rsidR="008050AC" w:rsidRPr="008010FF">
        <w:rPr>
          <w:rFonts w:ascii="Times New Roman" w:eastAsia="標楷體"/>
        </w:rPr>
        <w:t xml:space="preserve"> 1/</w:t>
      </w:r>
      <w:r w:rsidRPr="008010FF">
        <w:rPr>
          <w:rFonts w:ascii="Times New Roman" w:eastAsia="標楷體"/>
        </w:rPr>
        <w:t>4</w:t>
      </w:r>
      <w:r w:rsidRPr="008010FF">
        <w:rPr>
          <w:rFonts w:ascii="Times New Roman" w:eastAsia="標楷體"/>
        </w:rPr>
        <w:t>。</w:t>
      </w:r>
    </w:p>
    <w:p w:rsidR="003335FC" w:rsidRPr="008010FF" w:rsidRDefault="003335FC" w:rsidP="001213C1">
      <w:pPr>
        <w:snapToGrid w:val="0"/>
        <w:spacing w:before="120" w:after="120"/>
        <w:ind w:left="1120" w:hanging="689"/>
        <w:rPr>
          <w:rFonts w:ascii="Times New Roman" w:eastAsia="標楷體"/>
        </w:rPr>
      </w:pPr>
      <w:r w:rsidRPr="008010FF">
        <w:rPr>
          <w:rFonts w:ascii="Times New Roman" w:eastAsia="標楷體"/>
        </w:rPr>
        <w:t>註</w:t>
      </w:r>
      <w:r w:rsidR="00FB4F61" w:rsidRPr="008010FF">
        <w:rPr>
          <w:rFonts w:ascii="Times New Roman" w:eastAsia="標楷體" w:hint="eastAsia"/>
        </w:rPr>
        <w:t>10</w:t>
      </w:r>
      <w:r w:rsidRPr="008010FF">
        <w:rPr>
          <w:rFonts w:ascii="Times New Roman" w:eastAsia="標楷體"/>
        </w:rPr>
        <w:t>：在排放管道有設計靜壓孔時，也可利用其來測定靜壓。</w:t>
      </w:r>
    </w:p>
    <w:p w:rsidR="003335FC" w:rsidRPr="008010FF" w:rsidRDefault="003335FC" w:rsidP="001213C1">
      <w:pPr>
        <w:tabs>
          <w:tab w:val="left" w:pos="720"/>
        </w:tabs>
        <w:snapToGrid w:val="0"/>
        <w:spacing w:before="120" w:after="120"/>
        <w:ind w:left="1120" w:hanging="689"/>
        <w:rPr>
          <w:rFonts w:ascii="Times New Roman" w:eastAsia="標楷體"/>
        </w:rPr>
      </w:pPr>
      <w:r w:rsidRPr="008010FF">
        <w:rPr>
          <w:rFonts w:ascii="Times New Roman" w:eastAsia="標楷體"/>
        </w:rPr>
        <w:t>註</w:t>
      </w:r>
      <w:r w:rsidRPr="008010FF">
        <w:rPr>
          <w:rFonts w:ascii="Times New Roman" w:eastAsia="標楷體"/>
        </w:rPr>
        <w:t>1</w:t>
      </w:r>
      <w:r w:rsidR="00FB4F61" w:rsidRPr="008010FF">
        <w:rPr>
          <w:rFonts w:ascii="Times New Roman" w:eastAsia="標楷體" w:hint="eastAsia"/>
        </w:rPr>
        <w:t>1</w:t>
      </w:r>
      <w:r w:rsidRPr="008010FF">
        <w:rPr>
          <w:rFonts w:ascii="Times New Roman" w:eastAsia="標楷體"/>
        </w:rPr>
        <w:t>：也可依密度計求得。</w:t>
      </w:r>
    </w:p>
    <w:p w:rsidR="003335FC" w:rsidRPr="008010FF" w:rsidRDefault="003335FC" w:rsidP="001213C1">
      <w:pPr>
        <w:snapToGrid w:val="0"/>
        <w:spacing w:before="120" w:after="120"/>
        <w:ind w:left="1120" w:hanging="689"/>
        <w:rPr>
          <w:rFonts w:ascii="Times New Roman" w:eastAsia="標楷體"/>
        </w:rPr>
      </w:pPr>
      <w:r w:rsidRPr="008010FF">
        <w:rPr>
          <w:rFonts w:ascii="Times New Roman" w:eastAsia="標楷體"/>
        </w:rPr>
        <w:t>註</w:t>
      </w:r>
      <w:r w:rsidRPr="008010FF">
        <w:rPr>
          <w:rFonts w:ascii="Times New Roman" w:eastAsia="標楷體"/>
        </w:rPr>
        <w:t>1</w:t>
      </w:r>
      <w:r w:rsidR="00FB4F61" w:rsidRPr="008010FF">
        <w:rPr>
          <w:rFonts w:ascii="Times New Roman" w:eastAsia="標楷體" w:hint="eastAsia"/>
        </w:rPr>
        <w:t>2</w:t>
      </w:r>
      <w:r w:rsidRPr="008010FF">
        <w:rPr>
          <w:rFonts w:ascii="Times New Roman" w:eastAsia="標楷體"/>
        </w:rPr>
        <w:t>：需要特別注意六、（七）</w:t>
      </w:r>
      <w:r w:rsidRPr="008010FF">
        <w:rPr>
          <w:rFonts w:ascii="Times New Roman" w:eastAsia="標楷體"/>
        </w:rPr>
        <w:t>4.</w:t>
      </w:r>
      <w:r w:rsidRPr="008010FF">
        <w:rPr>
          <w:rFonts w:ascii="Times New Roman" w:eastAsia="標楷體"/>
        </w:rPr>
        <w:t>（</w:t>
      </w:r>
      <w:r w:rsidRPr="008010FF">
        <w:rPr>
          <w:rFonts w:ascii="Times New Roman" w:eastAsia="標楷體"/>
        </w:rPr>
        <w:t>1</w:t>
      </w:r>
      <w:r w:rsidRPr="008010FF">
        <w:rPr>
          <w:rFonts w:ascii="Times New Roman" w:eastAsia="標楷體"/>
        </w:rPr>
        <w:t>）及（</w:t>
      </w:r>
      <w:r w:rsidRPr="008010FF">
        <w:rPr>
          <w:rFonts w:ascii="Times New Roman" w:eastAsia="標楷體"/>
        </w:rPr>
        <w:t>2</w:t>
      </w:r>
      <w:r w:rsidRPr="008010FF">
        <w:rPr>
          <w:rFonts w:ascii="Times New Roman" w:eastAsia="標楷體"/>
        </w:rPr>
        <w:t>）之濾紙管理、處理及稱量。</w:t>
      </w:r>
    </w:p>
    <w:p w:rsidR="003335FC" w:rsidRPr="008010FF" w:rsidRDefault="003335FC" w:rsidP="001213C1">
      <w:pPr>
        <w:snapToGrid w:val="0"/>
        <w:spacing w:before="120" w:after="120"/>
        <w:ind w:left="1120" w:hanging="689"/>
        <w:rPr>
          <w:rFonts w:ascii="Times New Roman" w:eastAsia="標楷體"/>
        </w:rPr>
      </w:pPr>
      <w:r w:rsidRPr="008010FF">
        <w:rPr>
          <w:rFonts w:ascii="Times New Roman" w:eastAsia="標楷體"/>
        </w:rPr>
        <w:t>註</w:t>
      </w:r>
      <w:r w:rsidRPr="008010FF">
        <w:rPr>
          <w:rFonts w:ascii="Times New Roman" w:eastAsia="標楷體"/>
        </w:rPr>
        <w:t>1</w:t>
      </w:r>
      <w:r w:rsidR="00FB4F61" w:rsidRPr="008010FF">
        <w:rPr>
          <w:rFonts w:ascii="Times New Roman" w:eastAsia="標楷體" w:hint="eastAsia"/>
        </w:rPr>
        <w:t>3</w:t>
      </w:r>
      <w:r w:rsidRPr="008010FF">
        <w:rPr>
          <w:rFonts w:ascii="Times New Roman" w:eastAsia="標楷體"/>
        </w:rPr>
        <w:t>：適用的濾紙有氟化樹脂及經硫酸處理過之二氧化矽纖維濾紙。</w:t>
      </w:r>
    </w:p>
    <w:p w:rsidR="003335FC" w:rsidRPr="008010FF" w:rsidRDefault="003335FC" w:rsidP="001213C1">
      <w:pPr>
        <w:snapToGrid w:val="0"/>
        <w:spacing w:before="120" w:after="120"/>
        <w:ind w:left="1120" w:hanging="689"/>
        <w:rPr>
          <w:rFonts w:ascii="Times New Roman" w:eastAsia="標楷體"/>
        </w:rPr>
      </w:pPr>
      <w:r w:rsidRPr="008010FF">
        <w:rPr>
          <w:rFonts w:ascii="標楷體" w:eastAsia="標楷體" w:hAnsi="標楷體"/>
        </w:rPr>
        <w:t>註1</w:t>
      </w:r>
      <w:r w:rsidR="00FB4F61" w:rsidRPr="008010FF">
        <w:rPr>
          <w:rFonts w:ascii="標楷體" w:eastAsia="標楷體" w:hAnsi="標楷體" w:hint="eastAsia"/>
        </w:rPr>
        <w:t>4</w:t>
      </w:r>
      <w:r w:rsidRPr="008010FF">
        <w:rPr>
          <w:rFonts w:ascii="Times New Roman" w:eastAsia="標楷體"/>
        </w:rPr>
        <w:t>：也可將含有粒狀物的濾紙用溫水萃取，以化學分析法定量硫酸，然後將硫酸含量從粒狀物質量中予以扣除。</w:t>
      </w:r>
    </w:p>
    <w:p w:rsidR="003335FC" w:rsidRPr="008010FF" w:rsidRDefault="003335FC">
      <w:pPr>
        <w:snapToGrid w:val="0"/>
        <w:spacing w:before="60" w:after="60"/>
        <w:ind w:left="980" w:hanging="980"/>
        <w:jc w:val="center"/>
        <w:rPr>
          <w:rFonts w:ascii="Times New Roman" w:eastAsia="標楷體"/>
        </w:rPr>
      </w:pPr>
      <w:r w:rsidRPr="008010FF">
        <w:rPr>
          <w:rFonts w:ascii="Times New Roman" w:eastAsia="標楷體"/>
        </w:rPr>
        <w:br w:type="page"/>
      </w:r>
      <w:r w:rsidRPr="008010FF">
        <w:rPr>
          <w:rFonts w:ascii="Times New Roman" w:eastAsia="標楷體"/>
        </w:rPr>
        <w:t>表一　粒狀物捕集器濾材之特性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1540"/>
        <w:gridCol w:w="1854"/>
        <w:gridCol w:w="1696"/>
        <w:gridCol w:w="1697"/>
      </w:tblGrid>
      <w:tr w:rsidR="003335FC" w:rsidRPr="008010FF">
        <w:tblPrEx>
          <w:tblCellMar>
            <w:top w:w="0" w:type="dxa"/>
            <w:bottom w:w="0" w:type="dxa"/>
          </w:tblCellMar>
        </w:tblPrEx>
        <w:trPr>
          <w:cantSplit/>
          <w:jc w:val="center"/>
        </w:trPr>
        <w:tc>
          <w:tcPr>
            <w:tcW w:w="1260" w:type="dxa"/>
            <w:vMerge w:val="restart"/>
            <w:vAlign w:val="center"/>
          </w:tcPr>
          <w:p w:rsidR="003335FC" w:rsidRPr="008010FF" w:rsidRDefault="003335FC">
            <w:pPr>
              <w:snapToGrid w:val="0"/>
              <w:spacing w:before="60" w:after="60"/>
              <w:jc w:val="center"/>
              <w:rPr>
                <w:rFonts w:ascii="Times New Roman" w:eastAsia="標楷體"/>
              </w:rPr>
            </w:pPr>
            <w:r w:rsidRPr="008010FF">
              <w:rPr>
                <w:rFonts w:ascii="Times New Roman" w:eastAsia="標楷體"/>
              </w:rPr>
              <w:t>項目</w:t>
            </w:r>
          </w:p>
        </w:tc>
        <w:tc>
          <w:tcPr>
            <w:tcW w:w="6785" w:type="dxa"/>
            <w:gridSpan w:val="4"/>
          </w:tcPr>
          <w:p w:rsidR="003335FC" w:rsidRPr="008010FF" w:rsidRDefault="003335FC">
            <w:pPr>
              <w:snapToGrid w:val="0"/>
              <w:spacing w:before="60" w:after="60"/>
              <w:jc w:val="center"/>
              <w:rPr>
                <w:rFonts w:ascii="Times New Roman" w:eastAsia="標楷體"/>
              </w:rPr>
            </w:pPr>
            <w:r w:rsidRPr="008010FF">
              <w:rPr>
                <w:rFonts w:ascii="Times New Roman" w:eastAsia="標楷體"/>
              </w:rPr>
              <w:t>濾紙粒狀物捕集器</w:t>
            </w:r>
          </w:p>
        </w:tc>
      </w:tr>
      <w:tr w:rsidR="003335FC" w:rsidRPr="008010FF">
        <w:tblPrEx>
          <w:tblCellMar>
            <w:top w:w="0" w:type="dxa"/>
            <w:bottom w:w="0" w:type="dxa"/>
          </w:tblCellMar>
        </w:tblPrEx>
        <w:trPr>
          <w:cantSplit/>
          <w:jc w:val="center"/>
        </w:trPr>
        <w:tc>
          <w:tcPr>
            <w:tcW w:w="1260" w:type="dxa"/>
            <w:vMerge/>
          </w:tcPr>
          <w:p w:rsidR="003335FC" w:rsidRPr="008010FF" w:rsidRDefault="003335FC">
            <w:pPr>
              <w:snapToGrid w:val="0"/>
              <w:spacing w:before="60" w:after="60"/>
              <w:jc w:val="center"/>
              <w:rPr>
                <w:rFonts w:ascii="Times New Roman" w:eastAsia="標楷體"/>
              </w:rPr>
            </w:pPr>
          </w:p>
        </w:tc>
        <w:tc>
          <w:tcPr>
            <w:tcW w:w="1540"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玻璃纖維</w:t>
            </w:r>
          </w:p>
        </w:tc>
        <w:tc>
          <w:tcPr>
            <w:tcW w:w="1854"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石英纖維</w:t>
            </w:r>
          </w:p>
        </w:tc>
        <w:tc>
          <w:tcPr>
            <w:tcW w:w="1694"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氟化樹脂</w:t>
            </w:r>
          </w:p>
        </w:tc>
        <w:tc>
          <w:tcPr>
            <w:tcW w:w="1697"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薄膜</w:t>
            </w:r>
          </w:p>
        </w:tc>
      </w:tr>
      <w:tr w:rsidR="003335FC" w:rsidRPr="008010FF">
        <w:tblPrEx>
          <w:tblCellMar>
            <w:top w:w="0" w:type="dxa"/>
            <w:bottom w:w="0" w:type="dxa"/>
          </w:tblCellMar>
        </w:tblPrEx>
        <w:trPr>
          <w:jc w:val="center"/>
        </w:trPr>
        <w:tc>
          <w:tcPr>
            <w:tcW w:w="1260"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使用溫度</w:t>
            </w:r>
          </w:p>
        </w:tc>
        <w:tc>
          <w:tcPr>
            <w:tcW w:w="1540" w:type="dxa"/>
          </w:tcPr>
          <w:p w:rsidR="003335FC" w:rsidRPr="008010FF" w:rsidRDefault="003335FC">
            <w:pPr>
              <w:snapToGrid w:val="0"/>
              <w:spacing w:before="60" w:after="60"/>
              <w:jc w:val="center"/>
              <w:rPr>
                <w:rFonts w:ascii="Times New Roman" w:eastAsia="標楷體"/>
              </w:rPr>
            </w:pPr>
            <w:smartTag w:uri="urn:schemas-microsoft-com:office:smarttags" w:element="chmetcnv">
              <w:smartTagPr>
                <w:attr w:name="TCSC" w:val="0"/>
                <w:attr w:name="NumberType" w:val="1"/>
                <w:attr w:name="Negative" w:val="False"/>
                <w:attr w:name="HasSpace" w:val="False"/>
                <w:attr w:name="SourceValue" w:val="500"/>
                <w:attr w:name="UnitName" w:val="℃"/>
              </w:smartTagPr>
              <w:r w:rsidRPr="008010FF">
                <w:rPr>
                  <w:rFonts w:ascii="Times New Roman" w:eastAsia="標楷體"/>
                </w:rPr>
                <w:t>500</w:t>
              </w:r>
              <w:r w:rsidRPr="008010FF">
                <w:rPr>
                  <w:rFonts w:ascii="Times New Roman" w:eastAsia="標楷體" w:hAnsi="標楷體"/>
                </w:rPr>
                <w:t>℃</w:t>
              </w:r>
            </w:smartTag>
            <w:r w:rsidRPr="008010FF">
              <w:rPr>
                <w:rFonts w:ascii="Times New Roman" w:eastAsia="標楷體"/>
              </w:rPr>
              <w:t>以下</w:t>
            </w:r>
          </w:p>
        </w:tc>
        <w:tc>
          <w:tcPr>
            <w:tcW w:w="1852" w:type="dxa"/>
          </w:tcPr>
          <w:p w:rsidR="003335FC" w:rsidRPr="008010FF" w:rsidRDefault="003335FC">
            <w:pPr>
              <w:snapToGrid w:val="0"/>
              <w:spacing w:before="60" w:after="60"/>
              <w:jc w:val="center"/>
              <w:rPr>
                <w:rFonts w:ascii="Times New Roman" w:eastAsia="標楷體"/>
              </w:rPr>
            </w:pPr>
            <w:smartTag w:uri="urn:schemas-microsoft-com:office:smarttags" w:element="chmetcnv">
              <w:smartTagPr>
                <w:attr w:name="TCSC" w:val="0"/>
                <w:attr w:name="NumberType" w:val="1"/>
                <w:attr w:name="Negative" w:val="False"/>
                <w:attr w:name="HasSpace" w:val="False"/>
                <w:attr w:name="SourceValue" w:val="1000"/>
                <w:attr w:name="UnitName" w:val="℃"/>
              </w:smartTagPr>
              <w:r w:rsidRPr="008010FF">
                <w:rPr>
                  <w:rFonts w:ascii="Times New Roman" w:eastAsia="標楷體"/>
                </w:rPr>
                <w:t>1000</w:t>
              </w:r>
              <w:r w:rsidRPr="008010FF">
                <w:rPr>
                  <w:rFonts w:ascii="Times New Roman" w:eastAsia="標楷體" w:hAnsi="標楷體"/>
                </w:rPr>
                <w:t>℃</w:t>
              </w:r>
            </w:smartTag>
            <w:r w:rsidRPr="008010FF">
              <w:rPr>
                <w:rFonts w:ascii="Times New Roman" w:eastAsia="標楷體"/>
              </w:rPr>
              <w:t>以下</w:t>
            </w:r>
          </w:p>
        </w:tc>
        <w:tc>
          <w:tcPr>
            <w:tcW w:w="1696" w:type="dxa"/>
          </w:tcPr>
          <w:p w:rsidR="003335FC" w:rsidRPr="008010FF" w:rsidRDefault="003335FC">
            <w:pPr>
              <w:snapToGrid w:val="0"/>
              <w:spacing w:before="60" w:after="60"/>
              <w:jc w:val="center"/>
              <w:rPr>
                <w:rFonts w:ascii="Times New Roman" w:eastAsia="標楷體"/>
              </w:rPr>
            </w:pPr>
            <w:smartTag w:uri="urn:schemas-microsoft-com:office:smarttags" w:element="chmetcnv">
              <w:smartTagPr>
                <w:attr w:name="TCSC" w:val="0"/>
                <w:attr w:name="NumberType" w:val="1"/>
                <w:attr w:name="Negative" w:val="False"/>
                <w:attr w:name="HasSpace" w:val="False"/>
                <w:attr w:name="SourceValue" w:val="250"/>
                <w:attr w:name="UnitName" w:val="℃"/>
              </w:smartTagPr>
              <w:r w:rsidRPr="008010FF">
                <w:rPr>
                  <w:rFonts w:ascii="Times New Roman" w:eastAsia="標楷體"/>
                </w:rPr>
                <w:t>250</w:t>
              </w:r>
              <w:r w:rsidRPr="008010FF">
                <w:rPr>
                  <w:rFonts w:ascii="Times New Roman" w:eastAsia="標楷體" w:hAnsi="標楷體"/>
                </w:rPr>
                <w:t>℃</w:t>
              </w:r>
            </w:smartTag>
            <w:r w:rsidRPr="008010FF">
              <w:rPr>
                <w:rFonts w:ascii="Times New Roman" w:eastAsia="標楷體"/>
              </w:rPr>
              <w:t>以下</w:t>
            </w:r>
          </w:p>
        </w:tc>
        <w:tc>
          <w:tcPr>
            <w:tcW w:w="1697" w:type="dxa"/>
          </w:tcPr>
          <w:p w:rsidR="003335FC" w:rsidRPr="008010FF" w:rsidRDefault="003335FC">
            <w:pPr>
              <w:snapToGrid w:val="0"/>
              <w:spacing w:before="60" w:after="60"/>
              <w:jc w:val="center"/>
              <w:rPr>
                <w:rFonts w:ascii="Times New Roman" w:eastAsia="標楷體"/>
              </w:rPr>
            </w:pPr>
            <w:smartTag w:uri="urn:schemas-microsoft-com:office:smarttags" w:element="chmetcnv">
              <w:smartTagPr>
                <w:attr w:name="TCSC" w:val="0"/>
                <w:attr w:name="NumberType" w:val="1"/>
                <w:attr w:name="Negative" w:val="False"/>
                <w:attr w:name="HasSpace" w:val="False"/>
                <w:attr w:name="SourceValue" w:val="110"/>
                <w:attr w:name="UnitName" w:val="℃"/>
              </w:smartTagPr>
              <w:r w:rsidRPr="008010FF">
                <w:rPr>
                  <w:rFonts w:ascii="Times New Roman" w:eastAsia="標楷體"/>
                </w:rPr>
                <w:t>110</w:t>
              </w:r>
              <w:r w:rsidRPr="008010FF">
                <w:rPr>
                  <w:rFonts w:ascii="Times New Roman" w:eastAsia="標楷體" w:hAnsi="標楷體"/>
                </w:rPr>
                <w:t>℃</w:t>
              </w:r>
            </w:smartTag>
            <w:r w:rsidRPr="008010FF">
              <w:rPr>
                <w:rFonts w:ascii="Times New Roman" w:eastAsia="標楷體"/>
              </w:rPr>
              <w:t>以下</w:t>
            </w:r>
          </w:p>
        </w:tc>
      </w:tr>
      <w:tr w:rsidR="003335FC" w:rsidRPr="008010FF">
        <w:tblPrEx>
          <w:tblCellMar>
            <w:top w:w="0" w:type="dxa"/>
            <w:bottom w:w="0" w:type="dxa"/>
          </w:tblCellMar>
        </w:tblPrEx>
        <w:trPr>
          <w:cantSplit/>
          <w:jc w:val="center"/>
        </w:trPr>
        <w:tc>
          <w:tcPr>
            <w:tcW w:w="1260"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捕集率</w:t>
            </w:r>
          </w:p>
        </w:tc>
        <w:tc>
          <w:tcPr>
            <w:tcW w:w="6785" w:type="dxa"/>
            <w:gridSpan w:val="4"/>
          </w:tcPr>
          <w:p w:rsidR="003335FC" w:rsidRPr="008010FF" w:rsidRDefault="003335FC" w:rsidP="000C76F7">
            <w:pPr>
              <w:snapToGrid w:val="0"/>
              <w:spacing w:before="60" w:after="60"/>
              <w:jc w:val="center"/>
              <w:rPr>
                <w:rFonts w:ascii="Times New Roman" w:eastAsia="標楷體"/>
              </w:rPr>
            </w:pPr>
            <w:r w:rsidRPr="008010FF">
              <w:rPr>
                <w:rFonts w:ascii="Times New Roman" w:eastAsia="標楷體"/>
              </w:rPr>
              <w:t>99%</w:t>
            </w:r>
            <w:r w:rsidRPr="008010FF">
              <w:rPr>
                <w:rFonts w:ascii="Times New Roman" w:eastAsia="標楷體"/>
              </w:rPr>
              <w:t>以上</w:t>
            </w:r>
          </w:p>
        </w:tc>
      </w:tr>
      <w:tr w:rsidR="003335FC" w:rsidRPr="008010FF">
        <w:tblPrEx>
          <w:tblCellMar>
            <w:top w:w="0" w:type="dxa"/>
            <w:bottom w:w="0" w:type="dxa"/>
          </w:tblCellMar>
        </w:tblPrEx>
        <w:trPr>
          <w:cantSplit/>
          <w:jc w:val="center"/>
        </w:trPr>
        <w:tc>
          <w:tcPr>
            <w:tcW w:w="1260"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壓力損失</w:t>
            </w:r>
          </w:p>
        </w:tc>
        <w:tc>
          <w:tcPr>
            <w:tcW w:w="3392" w:type="dxa"/>
            <w:gridSpan w:val="2"/>
          </w:tcPr>
          <w:p w:rsidR="003335FC" w:rsidRPr="008010FF" w:rsidRDefault="003335FC" w:rsidP="000C76F7">
            <w:pPr>
              <w:snapToGrid w:val="0"/>
              <w:spacing w:before="60" w:after="60"/>
              <w:jc w:val="center"/>
              <w:rPr>
                <w:rFonts w:ascii="Times New Roman" w:eastAsia="標楷體"/>
              </w:rPr>
            </w:pPr>
            <w:r w:rsidRPr="008010FF">
              <w:rPr>
                <w:rFonts w:ascii="Times New Roman" w:eastAsia="標楷體"/>
              </w:rPr>
              <w:t>1.96 kPa</w:t>
            </w:r>
            <w:r w:rsidRPr="008010FF">
              <w:rPr>
                <w:rFonts w:ascii="Times New Roman" w:eastAsia="標楷體"/>
              </w:rPr>
              <w:t>以下</w:t>
            </w:r>
          </w:p>
        </w:tc>
        <w:tc>
          <w:tcPr>
            <w:tcW w:w="3393" w:type="dxa"/>
            <w:gridSpan w:val="2"/>
          </w:tcPr>
          <w:p w:rsidR="003335FC" w:rsidRPr="008010FF" w:rsidRDefault="003335FC">
            <w:pPr>
              <w:snapToGrid w:val="0"/>
              <w:spacing w:before="60" w:after="60"/>
              <w:jc w:val="center"/>
              <w:rPr>
                <w:rFonts w:ascii="Times New Roman" w:eastAsia="標楷體"/>
              </w:rPr>
            </w:pPr>
            <w:r w:rsidRPr="008010FF">
              <w:rPr>
                <w:rFonts w:ascii="Times New Roman" w:eastAsia="標楷體"/>
              </w:rPr>
              <w:t>5</w:t>
            </w:r>
            <w:r w:rsidR="000C76F7" w:rsidRPr="008010FF">
              <w:rPr>
                <w:rFonts w:ascii="Times New Roman" w:eastAsia="標楷體"/>
              </w:rPr>
              <w:t>.88 kPa</w:t>
            </w:r>
            <w:r w:rsidRPr="008010FF">
              <w:rPr>
                <w:rFonts w:ascii="Times New Roman" w:eastAsia="標楷體"/>
              </w:rPr>
              <w:t>以下</w:t>
            </w:r>
          </w:p>
        </w:tc>
      </w:tr>
      <w:tr w:rsidR="003335FC" w:rsidRPr="008010FF">
        <w:tblPrEx>
          <w:tblCellMar>
            <w:top w:w="0" w:type="dxa"/>
            <w:bottom w:w="0" w:type="dxa"/>
          </w:tblCellMar>
        </w:tblPrEx>
        <w:trPr>
          <w:cantSplit/>
          <w:jc w:val="center"/>
        </w:trPr>
        <w:tc>
          <w:tcPr>
            <w:tcW w:w="1260"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吸濕性</w:t>
            </w:r>
          </w:p>
        </w:tc>
        <w:tc>
          <w:tcPr>
            <w:tcW w:w="3392" w:type="dxa"/>
            <w:gridSpan w:val="2"/>
          </w:tcPr>
          <w:p w:rsidR="003335FC" w:rsidRPr="008010FF" w:rsidRDefault="003335FC">
            <w:pPr>
              <w:snapToGrid w:val="0"/>
              <w:spacing w:before="60" w:after="60"/>
              <w:jc w:val="center"/>
              <w:rPr>
                <w:rFonts w:ascii="Times New Roman" w:eastAsia="標楷體"/>
              </w:rPr>
            </w:pPr>
            <w:r w:rsidRPr="008010FF">
              <w:rPr>
                <w:rFonts w:ascii="Times New Roman" w:eastAsia="標楷體"/>
              </w:rPr>
              <w:t>1</w:t>
            </w:r>
            <w:r w:rsidR="000C76F7" w:rsidRPr="008010FF">
              <w:rPr>
                <w:rFonts w:ascii="Times New Roman" w:eastAsia="標楷體"/>
              </w:rPr>
              <w:t>%</w:t>
            </w:r>
            <w:r w:rsidRPr="008010FF">
              <w:rPr>
                <w:rFonts w:ascii="Times New Roman" w:eastAsia="標楷體"/>
              </w:rPr>
              <w:t>以下</w:t>
            </w:r>
          </w:p>
        </w:tc>
        <w:tc>
          <w:tcPr>
            <w:tcW w:w="1696" w:type="dxa"/>
          </w:tcPr>
          <w:p w:rsidR="003335FC" w:rsidRPr="008010FF" w:rsidRDefault="000C76F7">
            <w:pPr>
              <w:snapToGrid w:val="0"/>
              <w:spacing w:before="60" w:after="60"/>
              <w:jc w:val="center"/>
              <w:rPr>
                <w:rFonts w:ascii="Times New Roman" w:eastAsia="標楷體"/>
              </w:rPr>
            </w:pPr>
            <w:r w:rsidRPr="008010FF">
              <w:rPr>
                <w:rFonts w:ascii="Times New Roman" w:eastAsia="標楷體"/>
              </w:rPr>
              <w:t>0.1%</w:t>
            </w:r>
            <w:r w:rsidR="003335FC" w:rsidRPr="008010FF">
              <w:rPr>
                <w:rFonts w:ascii="Times New Roman" w:eastAsia="標楷體"/>
              </w:rPr>
              <w:t>以下</w:t>
            </w:r>
          </w:p>
        </w:tc>
        <w:tc>
          <w:tcPr>
            <w:tcW w:w="1697" w:type="dxa"/>
          </w:tcPr>
          <w:p w:rsidR="003335FC" w:rsidRPr="008010FF" w:rsidRDefault="000C76F7">
            <w:pPr>
              <w:snapToGrid w:val="0"/>
              <w:spacing w:before="60" w:after="60"/>
              <w:jc w:val="center"/>
              <w:rPr>
                <w:rFonts w:ascii="Times New Roman" w:eastAsia="標楷體"/>
              </w:rPr>
            </w:pPr>
            <w:r w:rsidRPr="008010FF">
              <w:rPr>
                <w:rFonts w:ascii="Times New Roman" w:eastAsia="標楷體"/>
              </w:rPr>
              <w:t>1%</w:t>
            </w:r>
            <w:r w:rsidR="003335FC" w:rsidRPr="008010FF">
              <w:rPr>
                <w:rFonts w:ascii="Times New Roman" w:eastAsia="標楷體"/>
              </w:rPr>
              <w:t>以下</w:t>
            </w:r>
          </w:p>
        </w:tc>
      </w:tr>
    </w:tbl>
    <w:p w:rsidR="003335FC" w:rsidRPr="008010FF" w:rsidRDefault="003335FC">
      <w:pPr>
        <w:snapToGrid w:val="0"/>
        <w:spacing w:before="60" w:after="60"/>
        <w:jc w:val="center"/>
        <w:rPr>
          <w:rFonts w:ascii="Times New Roman" w:eastAsia="標楷體"/>
        </w:rPr>
      </w:pPr>
    </w:p>
    <w:p w:rsidR="003335FC" w:rsidRPr="008010FF" w:rsidRDefault="003335FC">
      <w:pPr>
        <w:snapToGrid w:val="0"/>
        <w:spacing w:before="60" w:after="60"/>
        <w:jc w:val="center"/>
        <w:rPr>
          <w:rFonts w:ascii="Times New Roman" w:eastAsia="標楷體"/>
        </w:rPr>
      </w:pPr>
      <w:r w:rsidRPr="008010FF">
        <w:rPr>
          <w:rFonts w:ascii="Times New Roman" w:eastAsia="標楷體"/>
        </w:rPr>
        <w:t>表二　圖形截面之測定點適用排放管道直徑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5"/>
        <w:gridCol w:w="980"/>
        <w:gridCol w:w="980"/>
        <w:gridCol w:w="987"/>
        <w:gridCol w:w="987"/>
        <w:gridCol w:w="987"/>
        <w:gridCol w:w="987"/>
        <w:gridCol w:w="987"/>
      </w:tblGrid>
      <w:tr w:rsidR="003335FC" w:rsidRPr="008010FF">
        <w:tblPrEx>
          <w:tblCellMar>
            <w:top w:w="0" w:type="dxa"/>
            <w:bottom w:w="0" w:type="dxa"/>
          </w:tblCellMar>
        </w:tblPrEx>
        <w:trPr>
          <w:cantSplit/>
          <w:jc w:val="center"/>
        </w:trPr>
        <w:tc>
          <w:tcPr>
            <w:tcW w:w="1465" w:type="dxa"/>
            <w:vMerge w:val="restart"/>
            <w:vAlign w:val="center"/>
          </w:tcPr>
          <w:p w:rsidR="003335FC" w:rsidRPr="008010FF" w:rsidRDefault="003335FC">
            <w:pPr>
              <w:snapToGrid w:val="0"/>
              <w:spacing w:before="60" w:after="60"/>
              <w:jc w:val="center"/>
              <w:rPr>
                <w:rFonts w:ascii="Times New Roman" w:eastAsia="標楷體"/>
              </w:rPr>
            </w:pPr>
            <w:r w:rsidRPr="008010FF">
              <w:rPr>
                <w:rFonts w:ascii="Times New Roman" w:eastAsia="標楷體"/>
              </w:rPr>
              <w:t>適用排放管道直徑</w:t>
            </w:r>
          </w:p>
          <w:p w:rsidR="003335FC" w:rsidRPr="008010FF" w:rsidRDefault="003335FC">
            <w:pPr>
              <w:snapToGrid w:val="0"/>
              <w:spacing w:before="60" w:after="60"/>
              <w:jc w:val="center"/>
              <w:rPr>
                <w:rFonts w:ascii="Times New Roman" w:eastAsia="標楷體"/>
              </w:rPr>
            </w:pPr>
            <w:r w:rsidRPr="008010FF">
              <w:rPr>
                <w:rFonts w:ascii="Times New Roman" w:eastAsia="標楷體"/>
              </w:rPr>
              <w:t>2R</w:t>
            </w:r>
            <w:r w:rsidRPr="008010FF">
              <w:rPr>
                <w:rFonts w:ascii="Times New Roman" w:eastAsia="標楷體"/>
              </w:rPr>
              <w:t>（</w:t>
            </w:r>
            <w:r w:rsidRPr="008010FF">
              <w:rPr>
                <w:rFonts w:ascii="Times New Roman" w:eastAsia="標楷體"/>
              </w:rPr>
              <w:t>m</w:t>
            </w:r>
            <w:r w:rsidRPr="008010FF">
              <w:rPr>
                <w:rFonts w:ascii="Times New Roman" w:eastAsia="標楷體"/>
              </w:rPr>
              <w:t>）</w:t>
            </w:r>
          </w:p>
        </w:tc>
        <w:tc>
          <w:tcPr>
            <w:tcW w:w="980" w:type="dxa"/>
            <w:vMerge w:val="restart"/>
            <w:vAlign w:val="center"/>
          </w:tcPr>
          <w:p w:rsidR="003335FC" w:rsidRPr="008010FF" w:rsidRDefault="003335FC">
            <w:pPr>
              <w:snapToGrid w:val="0"/>
              <w:spacing w:before="60" w:after="60"/>
              <w:jc w:val="center"/>
              <w:rPr>
                <w:rFonts w:ascii="Times New Roman" w:eastAsia="標楷體"/>
              </w:rPr>
            </w:pPr>
            <w:r w:rsidRPr="008010FF">
              <w:rPr>
                <w:rFonts w:ascii="Times New Roman" w:eastAsia="標楷體"/>
              </w:rPr>
              <w:t>半</w:t>
            </w:r>
            <w:r w:rsidRPr="008010FF">
              <w:rPr>
                <w:rFonts w:ascii="Times New Roman" w:eastAsia="標楷體"/>
              </w:rPr>
              <w:t xml:space="preserve"> </w:t>
            </w:r>
            <w:r w:rsidRPr="008010FF">
              <w:rPr>
                <w:rFonts w:ascii="Times New Roman" w:eastAsia="標楷體"/>
              </w:rPr>
              <w:t>徑區分數</w:t>
            </w:r>
          </w:p>
        </w:tc>
        <w:tc>
          <w:tcPr>
            <w:tcW w:w="980" w:type="dxa"/>
            <w:vMerge w:val="restart"/>
            <w:vAlign w:val="center"/>
          </w:tcPr>
          <w:p w:rsidR="003335FC" w:rsidRPr="008010FF" w:rsidRDefault="003335FC">
            <w:pPr>
              <w:snapToGrid w:val="0"/>
              <w:spacing w:before="60" w:after="60"/>
              <w:jc w:val="center"/>
              <w:rPr>
                <w:rFonts w:ascii="Times New Roman" w:eastAsia="標楷體"/>
              </w:rPr>
            </w:pPr>
            <w:r w:rsidRPr="008010FF">
              <w:rPr>
                <w:rFonts w:ascii="Times New Roman" w:eastAsia="標楷體"/>
              </w:rPr>
              <w:t>測定</w:t>
            </w:r>
          </w:p>
          <w:p w:rsidR="003335FC" w:rsidRPr="008010FF" w:rsidRDefault="003335FC">
            <w:pPr>
              <w:pStyle w:val="a5"/>
              <w:snapToGrid w:val="0"/>
              <w:spacing w:before="60" w:after="60"/>
              <w:rPr>
                <w:rFonts w:ascii="Times New Roman"/>
                <w:sz w:val="28"/>
              </w:rPr>
            </w:pPr>
            <w:r w:rsidRPr="008010FF">
              <w:rPr>
                <w:rFonts w:ascii="Times New Roman"/>
                <w:sz w:val="28"/>
              </w:rPr>
              <w:t>點數</w:t>
            </w:r>
          </w:p>
        </w:tc>
        <w:tc>
          <w:tcPr>
            <w:tcW w:w="4935" w:type="dxa"/>
            <w:gridSpan w:val="5"/>
            <w:vAlign w:val="center"/>
          </w:tcPr>
          <w:p w:rsidR="003335FC" w:rsidRPr="008010FF" w:rsidRDefault="003335FC">
            <w:pPr>
              <w:snapToGrid w:val="0"/>
              <w:spacing w:before="60" w:after="60"/>
              <w:jc w:val="center"/>
              <w:rPr>
                <w:rFonts w:ascii="Times New Roman" w:eastAsia="標楷體"/>
              </w:rPr>
            </w:pPr>
            <w:r w:rsidRPr="008010FF">
              <w:rPr>
                <w:rFonts w:ascii="Times New Roman" w:eastAsia="標楷體"/>
              </w:rPr>
              <w:t>測定點至排放管道中心之距離（</w:t>
            </w:r>
            <w:r w:rsidRPr="008010FF">
              <w:rPr>
                <w:rFonts w:ascii="Times New Roman" w:eastAsia="標楷體"/>
              </w:rPr>
              <w:t>m</w:t>
            </w:r>
            <w:r w:rsidRPr="008010FF">
              <w:rPr>
                <w:rFonts w:ascii="Times New Roman" w:eastAsia="標楷體"/>
              </w:rPr>
              <w:t>）</w:t>
            </w:r>
          </w:p>
        </w:tc>
      </w:tr>
      <w:tr w:rsidR="003335FC" w:rsidRPr="008010FF">
        <w:tblPrEx>
          <w:tblCellMar>
            <w:top w:w="0" w:type="dxa"/>
            <w:bottom w:w="0" w:type="dxa"/>
          </w:tblCellMar>
        </w:tblPrEx>
        <w:trPr>
          <w:cantSplit/>
          <w:jc w:val="center"/>
        </w:trPr>
        <w:tc>
          <w:tcPr>
            <w:tcW w:w="1465" w:type="dxa"/>
            <w:vMerge/>
          </w:tcPr>
          <w:p w:rsidR="003335FC" w:rsidRPr="008010FF" w:rsidRDefault="003335FC">
            <w:pPr>
              <w:snapToGrid w:val="0"/>
              <w:spacing w:before="60" w:after="60"/>
              <w:jc w:val="center"/>
              <w:rPr>
                <w:rFonts w:ascii="Times New Roman" w:eastAsia="標楷體"/>
              </w:rPr>
            </w:pPr>
          </w:p>
        </w:tc>
        <w:tc>
          <w:tcPr>
            <w:tcW w:w="980" w:type="dxa"/>
            <w:vMerge/>
          </w:tcPr>
          <w:p w:rsidR="003335FC" w:rsidRPr="008010FF" w:rsidRDefault="003335FC">
            <w:pPr>
              <w:snapToGrid w:val="0"/>
              <w:spacing w:before="60" w:after="60"/>
              <w:jc w:val="center"/>
              <w:rPr>
                <w:rFonts w:ascii="Times New Roman" w:eastAsia="標楷體"/>
              </w:rPr>
            </w:pPr>
          </w:p>
        </w:tc>
        <w:tc>
          <w:tcPr>
            <w:tcW w:w="980" w:type="dxa"/>
            <w:vMerge/>
          </w:tcPr>
          <w:p w:rsidR="003335FC" w:rsidRPr="008010FF" w:rsidRDefault="003335FC">
            <w:pPr>
              <w:snapToGrid w:val="0"/>
              <w:spacing w:before="60" w:after="60"/>
              <w:jc w:val="center"/>
              <w:rPr>
                <w:rFonts w:ascii="Times New Roman" w:eastAsia="標楷體"/>
              </w:rPr>
            </w:pPr>
          </w:p>
        </w:tc>
        <w:tc>
          <w:tcPr>
            <w:tcW w:w="987" w:type="dxa"/>
            <w:vAlign w:val="center"/>
          </w:tcPr>
          <w:p w:rsidR="003335FC" w:rsidRPr="008010FF" w:rsidRDefault="003335FC">
            <w:pPr>
              <w:snapToGrid w:val="0"/>
              <w:spacing w:before="60" w:after="60"/>
              <w:jc w:val="center"/>
              <w:rPr>
                <w:rFonts w:ascii="Times New Roman" w:eastAsia="標楷體"/>
              </w:rPr>
            </w:pPr>
            <w:r w:rsidRPr="008010FF">
              <w:rPr>
                <w:rFonts w:ascii="Times New Roman" w:eastAsia="標楷體"/>
              </w:rPr>
              <w:t>r</w:t>
            </w:r>
            <w:r w:rsidRPr="008010FF">
              <w:rPr>
                <w:rFonts w:ascii="Times New Roman" w:eastAsia="標楷體"/>
                <w:vertAlign w:val="subscript"/>
              </w:rPr>
              <w:t>1</w:t>
            </w:r>
          </w:p>
        </w:tc>
        <w:tc>
          <w:tcPr>
            <w:tcW w:w="987" w:type="dxa"/>
            <w:vAlign w:val="center"/>
          </w:tcPr>
          <w:p w:rsidR="003335FC" w:rsidRPr="008010FF" w:rsidRDefault="003335FC">
            <w:pPr>
              <w:snapToGrid w:val="0"/>
              <w:spacing w:before="60" w:after="60"/>
              <w:jc w:val="center"/>
              <w:rPr>
                <w:rFonts w:ascii="Times New Roman" w:eastAsia="標楷體"/>
              </w:rPr>
            </w:pPr>
            <w:r w:rsidRPr="008010FF">
              <w:rPr>
                <w:rFonts w:ascii="Times New Roman" w:eastAsia="標楷體"/>
              </w:rPr>
              <w:t>r</w:t>
            </w:r>
            <w:r w:rsidRPr="008010FF">
              <w:rPr>
                <w:rFonts w:ascii="Times New Roman" w:eastAsia="標楷體"/>
                <w:vertAlign w:val="subscript"/>
              </w:rPr>
              <w:t>2</w:t>
            </w:r>
          </w:p>
        </w:tc>
        <w:tc>
          <w:tcPr>
            <w:tcW w:w="987" w:type="dxa"/>
            <w:vAlign w:val="center"/>
          </w:tcPr>
          <w:p w:rsidR="003335FC" w:rsidRPr="008010FF" w:rsidRDefault="003335FC">
            <w:pPr>
              <w:snapToGrid w:val="0"/>
              <w:spacing w:before="60" w:after="60"/>
              <w:jc w:val="center"/>
              <w:rPr>
                <w:rFonts w:ascii="Times New Roman" w:eastAsia="標楷體"/>
              </w:rPr>
            </w:pPr>
            <w:r w:rsidRPr="008010FF">
              <w:rPr>
                <w:rFonts w:ascii="Times New Roman" w:eastAsia="標楷體"/>
              </w:rPr>
              <w:t>r</w:t>
            </w:r>
            <w:r w:rsidRPr="008010FF">
              <w:rPr>
                <w:rFonts w:ascii="Times New Roman" w:eastAsia="標楷體"/>
                <w:vertAlign w:val="subscript"/>
              </w:rPr>
              <w:t>3</w:t>
            </w:r>
          </w:p>
        </w:tc>
        <w:tc>
          <w:tcPr>
            <w:tcW w:w="987" w:type="dxa"/>
            <w:vAlign w:val="center"/>
          </w:tcPr>
          <w:p w:rsidR="003335FC" w:rsidRPr="008010FF" w:rsidRDefault="003335FC">
            <w:pPr>
              <w:snapToGrid w:val="0"/>
              <w:spacing w:before="60" w:after="60"/>
              <w:jc w:val="center"/>
              <w:rPr>
                <w:rFonts w:ascii="Times New Roman" w:eastAsia="標楷體"/>
              </w:rPr>
            </w:pPr>
            <w:r w:rsidRPr="008010FF">
              <w:rPr>
                <w:rFonts w:ascii="Times New Roman" w:eastAsia="標楷體"/>
              </w:rPr>
              <w:t>r</w:t>
            </w:r>
            <w:r w:rsidRPr="008010FF">
              <w:rPr>
                <w:rFonts w:ascii="Times New Roman" w:eastAsia="標楷體"/>
                <w:vertAlign w:val="subscript"/>
              </w:rPr>
              <w:t>4</w:t>
            </w:r>
          </w:p>
        </w:tc>
        <w:tc>
          <w:tcPr>
            <w:tcW w:w="987" w:type="dxa"/>
            <w:vAlign w:val="center"/>
          </w:tcPr>
          <w:p w:rsidR="003335FC" w:rsidRPr="008010FF" w:rsidRDefault="003335FC">
            <w:pPr>
              <w:snapToGrid w:val="0"/>
              <w:spacing w:before="60" w:after="60"/>
              <w:jc w:val="center"/>
              <w:rPr>
                <w:rFonts w:ascii="Times New Roman" w:eastAsia="標楷體"/>
              </w:rPr>
            </w:pPr>
            <w:r w:rsidRPr="008010FF">
              <w:rPr>
                <w:rFonts w:ascii="Times New Roman" w:eastAsia="標楷體"/>
              </w:rPr>
              <w:t>r</w:t>
            </w:r>
            <w:r w:rsidRPr="008010FF">
              <w:rPr>
                <w:rFonts w:ascii="Times New Roman" w:eastAsia="標楷體"/>
                <w:vertAlign w:val="subscript"/>
              </w:rPr>
              <w:t>5</w:t>
            </w:r>
          </w:p>
        </w:tc>
      </w:tr>
      <w:tr w:rsidR="003335FC" w:rsidRPr="008010FF">
        <w:tblPrEx>
          <w:tblCellMar>
            <w:top w:w="0" w:type="dxa"/>
            <w:bottom w:w="0" w:type="dxa"/>
          </w:tblCellMar>
        </w:tblPrEx>
        <w:trPr>
          <w:jc w:val="center"/>
        </w:trPr>
        <w:tc>
          <w:tcPr>
            <w:tcW w:w="1465" w:type="dxa"/>
          </w:tcPr>
          <w:p w:rsidR="003335FC" w:rsidRPr="008010FF" w:rsidRDefault="003335FC">
            <w:pPr>
              <w:snapToGrid w:val="0"/>
              <w:spacing w:before="60" w:after="60"/>
              <w:jc w:val="both"/>
              <w:rPr>
                <w:rFonts w:ascii="Times New Roman" w:eastAsia="標楷體"/>
              </w:rPr>
            </w:pPr>
            <w:r w:rsidRPr="008010FF">
              <w:rPr>
                <w:rFonts w:ascii="Times New Roman" w:eastAsia="標楷體"/>
              </w:rPr>
              <w:t>1</w:t>
            </w:r>
            <w:r w:rsidRPr="008010FF">
              <w:rPr>
                <w:rFonts w:ascii="Times New Roman" w:eastAsia="標楷體"/>
              </w:rPr>
              <w:t>（含）以下</w:t>
            </w:r>
          </w:p>
        </w:tc>
        <w:tc>
          <w:tcPr>
            <w:tcW w:w="980"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1</w:t>
            </w:r>
          </w:p>
        </w:tc>
        <w:tc>
          <w:tcPr>
            <w:tcW w:w="980"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4</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0.707 R</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w:t>
            </w:r>
          </w:p>
        </w:tc>
      </w:tr>
      <w:tr w:rsidR="003335FC" w:rsidRPr="008010FF">
        <w:tblPrEx>
          <w:tblCellMar>
            <w:top w:w="0" w:type="dxa"/>
            <w:bottom w:w="0" w:type="dxa"/>
          </w:tblCellMar>
        </w:tblPrEx>
        <w:trPr>
          <w:jc w:val="center"/>
        </w:trPr>
        <w:tc>
          <w:tcPr>
            <w:tcW w:w="1465" w:type="dxa"/>
          </w:tcPr>
          <w:p w:rsidR="003335FC" w:rsidRPr="008010FF" w:rsidRDefault="003335FC">
            <w:pPr>
              <w:snapToGrid w:val="0"/>
              <w:spacing w:before="60" w:after="60"/>
              <w:jc w:val="both"/>
              <w:rPr>
                <w:rFonts w:ascii="Times New Roman" w:eastAsia="標楷體"/>
              </w:rPr>
            </w:pPr>
            <w:r w:rsidRPr="008010FF">
              <w:rPr>
                <w:rFonts w:ascii="Times New Roman" w:eastAsia="標楷體"/>
              </w:rPr>
              <w:t>1~2</w:t>
            </w:r>
            <w:r w:rsidRPr="008010FF">
              <w:rPr>
                <w:rFonts w:ascii="Times New Roman" w:eastAsia="標楷體"/>
              </w:rPr>
              <w:t>（含）</w:t>
            </w:r>
          </w:p>
        </w:tc>
        <w:tc>
          <w:tcPr>
            <w:tcW w:w="980"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 xml:space="preserve">2 </w:t>
            </w:r>
          </w:p>
        </w:tc>
        <w:tc>
          <w:tcPr>
            <w:tcW w:w="980"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8</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0.500 R</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0.866 R</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w:t>
            </w:r>
          </w:p>
        </w:tc>
      </w:tr>
      <w:tr w:rsidR="003335FC" w:rsidRPr="008010FF">
        <w:tblPrEx>
          <w:tblCellMar>
            <w:top w:w="0" w:type="dxa"/>
            <w:bottom w:w="0" w:type="dxa"/>
          </w:tblCellMar>
        </w:tblPrEx>
        <w:trPr>
          <w:jc w:val="center"/>
        </w:trPr>
        <w:tc>
          <w:tcPr>
            <w:tcW w:w="1465" w:type="dxa"/>
          </w:tcPr>
          <w:p w:rsidR="003335FC" w:rsidRPr="008010FF" w:rsidRDefault="003335FC">
            <w:pPr>
              <w:snapToGrid w:val="0"/>
              <w:spacing w:before="60" w:after="60"/>
              <w:jc w:val="both"/>
              <w:rPr>
                <w:rFonts w:ascii="Times New Roman" w:eastAsia="標楷體"/>
              </w:rPr>
            </w:pPr>
            <w:r w:rsidRPr="008010FF">
              <w:rPr>
                <w:rFonts w:ascii="Times New Roman" w:eastAsia="標楷體"/>
              </w:rPr>
              <w:t>2~4</w:t>
            </w:r>
            <w:r w:rsidRPr="008010FF">
              <w:rPr>
                <w:rFonts w:ascii="Times New Roman" w:eastAsia="標楷體"/>
              </w:rPr>
              <w:t>（含）</w:t>
            </w:r>
          </w:p>
        </w:tc>
        <w:tc>
          <w:tcPr>
            <w:tcW w:w="980"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3</w:t>
            </w:r>
          </w:p>
        </w:tc>
        <w:tc>
          <w:tcPr>
            <w:tcW w:w="980"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12</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0.408 R</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0.707 R</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0.913 R</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w:t>
            </w:r>
          </w:p>
        </w:tc>
      </w:tr>
      <w:tr w:rsidR="003335FC" w:rsidRPr="008010FF">
        <w:tblPrEx>
          <w:tblCellMar>
            <w:top w:w="0" w:type="dxa"/>
            <w:bottom w:w="0" w:type="dxa"/>
          </w:tblCellMar>
        </w:tblPrEx>
        <w:trPr>
          <w:jc w:val="center"/>
        </w:trPr>
        <w:tc>
          <w:tcPr>
            <w:tcW w:w="1465" w:type="dxa"/>
          </w:tcPr>
          <w:p w:rsidR="003335FC" w:rsidRPr="008010FF" w:rsidRDefault="003335FC">
            <w:pPr>
              <w:snapToGrid w:val="0"/>
              <w:spacing w:before="60" w:after="60"/>
              <w:jc w:val="both"/>
              <w:rPr>
                <w:rFonts w:ascii="Times New Roman" w:eastAsia="標楷體"/>
              </w:rPr>
            </w:pPr>
            <w:r w:rsidRPr="008010FF">
              <w:rPr>
                <w:rFonts w:ascii="Times New Roman" w:eastAsia="標楷體"/>
              </w:rPr>
              <w:t>4~4.5</w:t>
            </w:r>
            <w:r w:rsidRPr="008010FF">
              <w:rPr>
                <w:rFonts w:ascii="Times New Roman" w:eastAsia="標楷體"/>
              </w:rPr>
              <w:t>（含）</w:t>
            </w:r>
          </w:p>
        </w:tc>
        <w:tc>
          <w:tcPr>
            <w:tcW w:w="980"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4</w:t>
            </w:r>
          </w:p>
        </w:tc>
        <w:tc>
          <w:tcPr>
            <w:tcW w:w="980"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16</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0.354 R</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0.612 R</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0.791 R</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0.935 R</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w:t>
            </w:r>
          </w:p>
        </w:tc>
      </w:tr>
      <w:tr w:rsidR="003335FC" w:rsidRPr="008010FF">
        <w:tblPrEx>
          <w:tblCellMar>
            <w:top w:w="0" w:type="dxa"/>
            <w:bottom w:w="0" w:type="dxa"/>
          </w:tblCellMar>
        </w:tblPrEx>
        <w:trPr>
          <w:jc w:val="center"/>
        </w:trPr>
        <w:tc>
          <w:tcPr>
            <w:tcW w:w="1465" w:type="dxa"/>
          </w:tcPr>
          <w:p w:rsidR="003335FC" w:rsidRPr="008010FF" w:rsidRDefault="003335FC">
            <w:pPr>
              <w:snapToGrid w:val="0"/>
              <w:spacing w:before="60" w:after="60"/>
              <w:jc w:val="both"/>
              <w:rPr>
                <w:rFonts w:ascii="Times New Roman" w:eastAsia="標楷體"/>
              </w:rPr>
            </w:pPr>
            <w:r w:rsidRPr="008010FF">
              <w:rPr>
                <w:rFonts w:ascii="Times New Roman" w:eastAsia="標楷體"/>
              </w:rPr>
              <w:t>4.5</w:t>
            </w:r>
            <w:r w:rsidRPr="008010FF">
              <w:rPr>
                <w:rFonts w:ascii="Times New Roman" w:eastAsia="標楷體"/>
              </w:rPr>
              <w:t>以上</w:t>
            </w:r>
          </w:p>
        </w:tc>
        <w:tc>
          <w:tcPr>
            <w:tcW w:w="980"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5</w:t>
            </w:r>
          </w:p>
        </w:tc>
        <w:tc>
          <w:tcPr>
            <w:tcW w:w="980"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20</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0.316 R</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0.548 R</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0.707 R</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0.837 R</w:t>
            </w:r>
          </w:p>
        </w:tc>
        <w:tc>
          <w:tcPr>
            <w:tcW w:w="987" w:type="dxa"/>
          </w:tcPr>
          <w:p w:rsidR="003335FC" w:rsidRPr="008010FF" w:rsidRDefault="003335FC">
            <w:pPr>
              <w:snapToGrid w:val="0"/>
              <w:spacing w:before="60" w:after="60"/>
              <w:jc w:val="center"/>
              <w:rPr>
                <w:rFonts w:ascii="Times New Roman" w:eastAsia="標楷體"/>
                <w:sz w:val="26"/>
              </w:rPr>
            </w:pPr>
            <w:r w:rsidRPr="008010FF">
              <w:rPr>
                <w:rFonts w:ascii="Times New Roman" w:eastAsia="標楷體"/>
                <w:sz w:val="26"/>
              </w:rPr>
              <w:t>0.949 R</w:t>
            </w:r>
          </w:p>
        </w:tc>
      </w:tr>
    </w:tbl>
    <w:p w:rsidR="003335FC" w:rsidRPr="008010FF" w:rsidRDefault="003335FC">
      <w:pPr>
        <w:snapToGrid w:val="0"/>
        <w:spacing w:before="60" w:after="60"/>
        <w:jc w:val="center"/>
        <w:rPr>
          <w:rFonts w:ascii="Times New Roman" w:eastAsia="標楷體"/>
        </w:rPr>
      </w:pPr>
    </w:p>
    <w:p w:rsidR="003335FC" w:rsidRPr="008010FF" w:rsidRDefault="003335FC">
      <w:pPr>
        <w:snapToGrid w:val="0"/>
        <w:spacing w:before="60" w:after="60"/>
        <w:jc w:val="center"/>
        <w:rPr>
          <w:rFonts w:ascii="Times New Roman" w:eastAsia="標楷體"/>
        </w:rPr>
      </w:pPr>
      <w:r w:rsidRPr="008010FF">
        <w:rPr>
          <w:rFonts w:ascii="Times New Roman" w:eastAsia="標楷體"/>
        </w:rPr>
        <w:t>表三　長方形及正方形截面之測定點之取法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81"/>
        <w:gridCol w:w="4181"/>
      </w:tblGrid>
      <w:tr w:rsidR="003335FC" w:rsidRPr="008010FF">
        <w:tblPrEx>
          <w:tblCellMar>
            <w:top w:w="0" w:type="dxa"/>
            <w:bottom w:w="0" w:type="dxa"/>
          </w:tblCellMar>
        </w:tblPrEx>
        <w:trPr>
          <w:cantSplit/>
          <w:trHeight w:val="520"/>
          <w:jc w:val="center"/>
        </w:trPr>
        <w:tc>
          <w:tcPr>
            <w:tcW w:w="4181" w:type="dxa"/>
          </w:tcPr>
          <w:p w:rsidR="003335FC" w:rsidRPr="008010FF" w:rsidRDefault="003335FC" w:rsidP="000C76F7">
            <w:pPr>
              <w:snapToGrid w:val="0"/>
              <w:spacing w:before="60" w:after="60"/>
              <w:jc w:val="center"/>
              <w:rPr>
                <w:rFonts w:ascii="Times New Roman" w:eastAsia="標楷體"/>
              </w:rPr>
            </w:pPr>
            <w:r w:rsidRPr="008010FF">
              <w:rPr>
                <w:rFonts w:ascii="Times New Roman" w:eastAsia="標楷體"/>
              </w:rPr>
              <w:t>排放管道截面積</w:t>
            </w:r>
            <w:r w:rsidRPr="008010FF">
              <w:rPr>
                <w:rFonts w:ascii="Times New Roman" w:eastAsia="標楷體"/>
              </w:rPr>
              <w:br/>
              <w:t>A(</w:t>
            </w:r>
            <w:r w:rsidR="000C76F7" w:rsidRPr="008010FF">
              <w:rPr>
                <w:rFonts w:ascii="Times New Roman" w:eastAsia="標楷體" w:hint="eastAsia"/>
              </w:rPr>
              <w:t>m</w:t>
            </w:r>
            <w:r w:rsidR="000C76F7" w:rsidRPr="008010FF">
              <w:rPr>
                <w:rFonts w:ascii="Times New Roman" w:eastAsia="標楷體"/>
                <w:vertAlign w:val="superscript"/>
              </w:rPr>
              <w:t>2</w:t>
            </w:r>
            <w:r w:rsidR="000C76F7" w:rsidRPr="008010FF">
              <w:rPr>
                <w:rFonts w:ascii="Times New Roman" w:eastAsia="標楷體"/>
              </w:rPr>
              <w:t>)</w:t>
            </w:r>
          </w:p>
        </w:tc>
        <w:tc>
          <w:tcPr>
            <w:tcW w:w="4181" w:type="dxa"/>
            <w:tcBorders>
              <w:bottom w:val="single" w:sz="4" w:space="0" w:color="auto"/>
            </w:tcBorders>
          </w:tcPr>
          <w:p w:rsidR="003335FC" w:rsidRPr="008010FF" w:rsidRDefault="003335FC">
            <w:pPr>
              <w:snapToGrid w:val="0"/>
              <w:spacing w:before="60" w:after="60"/>
              <w:jc w:val="center"/>
              <w:rPr>
                <w:rFonts w:ascii="Times New Roman" w:eastAsia="標楷體"/>
              </w:rPr>
            </w:pPr>
            <w:r w:rsidRPr="008010FF">
              <w:rPr>
                <w:rFonts w:ascii="Times New Roman" w:eastAsia="標楷體"/>
              </w:rPr>
              <w:t>區分後之邊長</w:t>
            </w:r>
            <w:r w:rsidRPr="008010FF">
              <w:rPr>
                <w:rFonts w:ascii="Times New Roman" w:eastAsia="標楷體"/>
              </w:rPr>
              <w:br/>
              <w:t>ι(m)</w:t>
            </w:r>
          </w:p>
        </w:tc>
      </w:tr>
      <w:tr w:rsidR="003335FC" w:rsidRPr="008010FF">
        <w:tblPrEx>
          <w:tblCellMar>
            <w:top w:w="0" w:type="dxa"/>
            <w:bottom w:w="0" w:type="dxa"/>
          </w:tblCellMar>
        </w:tblPrEx>
        <w:trPr>
          <w:jc w:val="center"/>
        </w:trPr>
        <w:tc>
          <w:tcPr>
            <w:tcW w:w="4181"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1</w:t>
            </w:r>
            <w:r w:rsidRPr="008010FF">
              <w:rPr>
                <w:rFonts w:ascii="Times New Roman" w:eastAsia="標楷體"/>
              </w:rPr>
              <w:t>（含）以下</w:t>
            </w:r>
          </w:p>
        </w:tc>
        <w:tc>
          <w:tcPr>
            <w:tcW w:w="4181"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ι</w:t>
            </w:r>
            <w:r w:rsidRPr="008010FF">
              <w:rPr>
                <w:rFonts w:ascii="Times New Roman" w:eastAsia="標楷體" w:hAnsi="標楷體"/>
              </w:rPr>
              <w:t>≦</w:t>
            </w:r>
            <w:r w:rsidRPr="008010FF">
              <w:rPr>
                <w:rFonts w:ascii="Times New Roman" w:eastAsia="標楷體"/>
              </w:rPr>
              <w:t>0.5</w:t>
            </w:r>
          </w:p>
        </w:tc>
      </w:tr>
      <w:tr w:rsidR="003335FC" w:rsidRPr="008010FF">
        <w:tblPrEx>
          <w:tblCellMar>
            <w:top w:w="0" w:type="dxa"/>
            <w:bottom w:w="0" w:type="dxa"/>
          </w:tblCellMar>
        </w:tblPrEx>
        <w:trPr>
          <w:jc w:val="center"/>
        </w:trPr>
        <w:tc>
          <w:tcPr>
            <w:tcW w:w="4181"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1 - 4</w:t>
            </w:r>
            <w:r w:rsidRPr="008010FF">
              <w:rPr>
                <w:rFonts w:ascii="Times New Roman" w:eastAsia="標楷體"/>
              </w:rPr>
              <w:t>（含）</w:t>
            </w:r>
          </w:p>
        </w:tc>
        <w:tc>
          <w:tcPr>
            <w:tcW w:w="4181"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ι</w:t>
            </w:r>
            <w:r w:rsidRPr="008010FF">
              <w:rPr>
                <w:rFonts w:ascii="Times New Roman" w:eastAsia="標楷體" w:hAnsi="標楷體"/>
              </w:rPr>
              <w:t>≦</w:t>
            </w:r>
            <w:r w:rsidRPr="008010FF">
              <w:rPr>
                <w:rFonts w:ascii="Times New Roman" w:eastAsia="標楷體"/>
              </w:rPr>
              <w:t>0.667</w:t>
            </w:r>
          </w:p>
        </w:tc>
      </w:tr>
      <w:tr w:rsidR="003335FC" w:rsidRPr="008010FF">
        <w:tblPrEx>
          <w:tblCellMar>
            <w:top w:w="0" w:type="dxa"/>
            <w:bottom w:w="0" w:type="dxa"/>
          </w:tblCellMar>
        </w:tblPrEx>
        <w:trPr>
          <w:jc w:val="center"/>
        </w:trPr>
        <w:tc>
          <w:tcPr>
            <w:tcW w:w="4181"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4 - 20</w:t>
            </w:r>
            <w:r w:rsidRPr="008010FF">
              <w:rPr>
                <w:rFonts w:ascii="Times New Roman" w:eastAsia="標楷體"/>
              </w:rPr>
              <w:t>（含）</w:t>
            </w:r>
          </w:p>
        </w:tc>
        <w:tc>
          <w:tcPr>
            <w:tcW w:w="4181" w:type="dxa"/>
          </w:tcPr>
          <w:p w:rsidR="003335FC" w:rsidRPr="008010FF" w:rsidRDefault="003335FC">
            <w:pPr>
              <w:snapToGrid w:val="0"/>
              <w:spacing w:before="60" w:after="60"/>
              <w:jc w:val="center"/>
              <w:rPr>
                <w:rFonts w:ascii="Times New Roman" w:eastAsia="標楷體"/>
              </w:rPr>
            </w:pPr>
            <w:r w:rsidRPr="008010FF">
              <w:rPr>
                <w:rFonts w:ascii="Times New Roman" w:eastAsia="標楷體"/>
              </w:rPr>
              <w:t>ι</w:t>
            </w:r>
            <w:r w:rsidRPr="008010FF">
              <w:rPr>
                <w:rFonts w:ascii="Times New Roman" w:eastAsia="標楷體" w:hAnsi="標楷體"/>
              </w:rPr>
              <w:t>≦</w:t>
            </w:r>
            <w:r w:rsidRPr="008010FF">
              <w:rPr>
                <w:rFonts w:ascii="Times New Roman" w:eastAsia="標楷體"/>
              </w:rPr>
              <w:t>1</w:t>
            </w:r>
          </w:p>
        </w:tc>
      </w:tr>
    </w:tbl>
    <w:p w:rsidR="003335FC" w:rsidRPr="008010FF" w:rsidRDefault="003335FC">
      <w:pPr>
        <w:snapToGrid w:val="0"/>
        <w:spacing w:before="120" w:after="120"/>
        <w:jc w:val="both"/>
        <w:rPr>
          <w:rFonts w:ascii="Times New Roman" w:eastAsia="標楷體"/>
        </w:rPr>
      </w:pPr>
    </w:p>
    <w:p w:rsidR="003335FC" w:rsidRPr="008010FF" w:rsidRDefault="003335FC">
      <w:pPr>
        <w:snapToGrid w:val="0"/>
        <w:spacing w:before="120" w:after="120"/>
        <w:jc w:val="center"/>
        <w:rPr>
          <w:rFonts w:ascii="Times New Roman" w:eastAsia="標楷體"/>
        </w:rPr>
      </w:pPr>
      <w:r w:rsidRPr="008010FF">
        <w:rPr>
          <w:rFonts w:ascii="Times New Roman" w:eastAsia="標楷體"/>
        </w:rPr>
        <w:br w:type="page"/>
      </w:r>
      <w:r w:rsidRPr="008010FF">
        <w:rPr>
          <w:rFonts w:ascii="Times New Roman" w:eastAsia="標楷體"/>
        </w:rPr>
        <w:t>表四　量測與計算值記錄項目參考表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0"/>
        <w:gridCol w:w="1120"/>
        <w:gridCol w:w="1120"/>
        <w:gridCol w:w="1960"/>
      </w:tblGrid>
      <w:tr w:rsidR="003335FC" w:rsidRPr="008010FF">
        <w:tblPrEx>
          <w:tblCellMar>
            <w:top w:w="0" w:type="dxa"/>
            <w:bottom w:w="0" w:type="dxa"/>
          </w:tblCellMar>
        </w:tblPrEx>
        <w:trPr>
          <w:cantSplit/>
          <w:jc w:val="center"/>
        </w:trPr>
        <w:tc>
          <w:tcPr>
            <w:tcW w:w="4928" w:type="dxa"/>
            <w:gridSpan w:val="2"/>
            <w:vAlign w:val="center"/>
          </w:tcPr>
          <w:p w:rsidR="003335FC" w:rsidRPr="008010FF" w:rsidRDefault="003335FC">
            <w:pPr>
              <w:snapToGrid w:val="0"/>
              <w:spacing w:line="320" w:lineRule="exact"/>
              <w:jc w:val="center"/>
              <w:rPr>
                <w:rFonts w:ascii="Times New Roman" w:eastAsia="標楷體"/>
              </w:rPr>
            </w:pPr>
            <w:r w:rsidRPr="008010FF">
              <w:rPr>
                <w:rFonts w:ascii="Times New Roman" w:eastAsia="標楷體"/>
              </w:rPr>
              <w:t>量測與計算項目</w:t>
            </w:r>
          </w:p>
        </w:tc>
        <w:tc>
          <w:tcPr>
            <w:tcW w:w="1120" w:type="dxa"/>
            <w:vAlign w:val="center"/>
          </w:tcPr>
          <w:p w:rsidR="003335FC" w:rsidRPr="008010FF" w:rsidRDefault="003335FC">
            <w:pPr>
              <w:snapToGrid w:val="0"/>
              <w:spacing w:line="320" w:lineRule="exact"/>
              <w:jc w:val="center"/>
              <w:rPr>
                <w:rFonts w:ascii="Times New Roman" w:eastAsia="標楷體"/>
              </w:rPr>
            </w:pPr>
            <w:r w:rsidRPr="008010FF">
              <w:rPr>
                <w:rFonts w:ascii="Times New Roman" w:eastAsia="標楷體"/>
              </w:rPr>
              <w:t>普通型</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採樣裝置</w:t>
            </w:r>
          </w:p>
        </w:tc>
        <w:tc>
          <w:tcPr>
            <w:tcW w:w="1120" w:type="dxa"/>
            <w:vAlign w:val="center"/>
          </w:tcPr>
          <w:p w:rsidR="003335FC" w:rsidRPr="008010FF" w:rsidRDefault="003335FC">
            <w:pPr>
              <w:snapToGrid w:val="0"/>
              <w:spacing w:line="320" w:lineRule="exact"/>
              <w:jc w:val="center"/>
              <w:rPr>
                <w:rFonts w:ascii="Times New Roman" w:eastAsia="標楷體"/>
              </w:rPr>
            </w:pPr>
            <w:r w:rsidRPr="008010FF">
              <w:rPr>
                <w:rFonts w:ascii="Times New Roman" w:eastAsia="標楷體"/>
              </w:rPr>
              <w:t>平衡型</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採樣裝置</w:t>
            </w:r>
          </w:p>
        </w:tc>
        <w:tc>
          <w:tcPr>
            <w:tcW w:w="1960" w:type="dxa"/>
            <w:vAlign w:val="center"/>
          </w:tcPr>
          <w:p w:rsidR="003335FC" w:rsidRPr="008010FF" w:rsidRDefault="003335FC">
            <w:pPr>
              <w:snapToGrid w:val="0"/>
              <w:spacing w:line="320" w:lineRule="exact"/>
              <w:jc w:val="center"/>
              <w:rPr>
                <w:rFonts w:ascii="Times New Roman" w:eastAsia="標楷體"/>
              </w:rPr>
            </w:pPr>
            <w:r w:rsidRPr="008010FF">
              <w:rPr>
                <w:rFonts w:ascii="Times New Roman" w:eastAsia="標楷體"/>
              </w:rPr>
              <w:t>備註</w:t>
            </w:r>
          </w:p>
        </w:tc>
      </w:tr>
      <w:tr w:rsidR="003335FC" w:rsidRPr="008010FF">
        <w:tblPrEx>
          <w:tblCellMar>
            <w:top w:w="0" w:type="dxa"/>
            <w:bottom w:w="0" w:type="dxa"/>
          </w:tblCellMar>
        </w:tblPrEx>
        <w:trPr>
          <w:cantSplit/>
          <w:jc w:val="center"/>
        </w:trPr>
        <w:tc>
          <w:tcPr>
            <w:tcW w:w="448" w:type="dxa"/>
            <w:vMerge w:val="restart"/>
          </w:tcPr>
          <w:p w:rsidR="003335FC" w:rsidRPr="008010FF" w:rsidRDefault="003335FC">
            <w:pPr>
              <w:snapToGrid w:val="0"/>
              <w:spacing w:line="320" w:lineRule="exact"/>
              <w:jc w:val="center"/>
              <w:rPr>
                <w:rFonts w:ascii="Times New Roman" w:eastAsia="標楷體"/>
              </w:rPr>
            </w:pPr>
            <w:r w:rsidRPr="008010FF">
              <w:rPr>
                <w:rFonts w:ascii="Times New Roman" w:eastAsia="標楷體"/>
              </w:rPr>
              <w:t>一般項目</w:t>
            </w:r>
          </w:p>
        </w:tc>
        <w:tc>
          <w:tcPr>
            <w:tcW w:w="4480" w:type="dxa"/>
          </w:tcPr>
          <w:p w:rsidR="003335FC" w:rsidRPr="008010FF" w:rsidRDefault="003335FC">
            <w:pPr>
              <w:snapToGrid w:val="0"/>
              <w:spacing w:line="320" w:lineRule="exact"/>
              <w:rPr>
                <w:rFonts w:ascii="Times New Roman" w:eastAsia="標楷體"/>
              </w:rPr>
            </w:pPr>
            <w:r w:rsidRPr="008010FF">
              <w:rPr>
                <w:rFonts w:ascii="Times New Roman" w:eastAsia="標楷體"/>
              </w:rPr>
              <w:t>1.</w:t>
            </w:r>
            <w:r w:rsidRPr="008010FF">
              <w:rPr>
                <w:rFonts w:ascii="Times New Roman" w:eastAsia="標楷體"/>
              </w:rPr>
              <w:t>量測日期</w:t>
            </w:r>
          </w:p>
        </w:tc>
        <w:tc>
          <w:tcPr>
            <w:tcW w:w="2240" w:type="dxa"/>
            <w:gridSpan w:val="2"/>
          </w:tcPr>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tc>
        <w:tc>
          <w:tcPr>
            <w:tcW w:w="1960" w:type="dxa"/>
          </w:tcPr>
          <w:p w:rsidR="003335FC" w:rsidRPr="008010FF" w:rsidRDefault="003335FC">
            <w:pPr>
              <w:snapToGrid w:val="0"/>
              <w:spacing w:line="320" w:lineRule="exact"/>
              <w:rPr>
                <w:rFonts w:ascii="Times New Roman" w:eastAsia="標楷體"/>
              </w:rPr>
            </w:pPr>
          </w:p>
        </w:tc>
      </w:tr>
      <w:tr w:rsidR="003335FC" w:rsidRPr="008010FF">
        <w:tblPrEx>
          <w:tblCellMar>
            <w:top w:w="0" w:type="dxa"/>
            <w:bottom w:w="0" w:type="dxa"/>
          </w:tblCellMar>
        </w:tblPrEx>
        <w:trPr>
          <w:cantSplit/>
          <w:jc w:val="center"/>
        </w:trPr>
        <w:tc>
          <w:tcPr>
            <w:tcW w:w="448" w:type="dxa"/>
            <w:vMerge/>
          </w:tcPr>
          <w:p w:rsidR="003335FC" w:rsidRPr="008010FF" w:rsidRDefault="003335FC">
            <w:pPr>
              <w:snapToGrid w:val="0"/>
              <w:spacing w:line="320" w:lineRule="exact"/>
              <w:rPr>
                <w:rFonts w:ascii="Times New Roman" w:eastAsia="標楷體"/>
              </w:rPr>
            </w:pPr>
          </w:p>
        </w:tc>
        <w:tc>
          <w:tcPr>
            <w:tcW w:w="4480" w:type="dxa"/>
          </w:tcPr>
          <w:p w:rsidR="003335FC" w:rsidRPr="008010FF" w:rsidRDefault="003335FC">
            <w:pPr>
              <w:snapToGrid w:val="0"/>
              <w:spacing w:line="320" w:lineRule="exact"/>
              <w:rPr>
                <w:rFonts w:ascii="Times New Roman" w:eastAsia="標楷體"/>
              </w:rPr>
            </w:pPr>
            <w:r w:rsidRPr="008010FF">
              <w:rPr>
                <w:rFonts w:ascii="Times New Roman" w:eastAsia="標楷體"/>
              </w:rPr>
              <w:t>2.</w:t>
            </w:r>
            <w:r w:rsidRPr="008010FF">
              <w:rPr>
                <w:rFonts w:ascii="Times New Roman" w:eastAsia="標楷體"/>
              </w:rPr>
              <w:t>量測地點</w:t>
            </w:r>
          </w:p>
        </w:tc>
        <w:tc>
          <w:tcPr>
            <w:tcW w:w="2240" w:type="dxa"/>
            <w:gridSpan w:val="2"/>
          </w:tcPr>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tc>
        <w:tc>
          <w:tcPr>
            <w:tcW w:w="1960" w:type="dxa"/>
          </w:tcPr>
          <w:p w:rsidR="003335FC" w:rsidRPr="008010FF" w:rsidRDefault="003335FC">
            <w:pPr>
              <w:snapToGrid w:val="0"/>
              <w:spacing w:line="320" w:lineRule="exact"/>
              <w:rPr>
                <w:rFonts w:ascii="Times New Roman" w:eastAsia="標楷體"/>
              </w:rPr>
            </w:pPr>
          </w:p>
        </w:tc>
      </w:tr>
      <w:tr w:rsidR="003335FC" w:rsidRPr="008010FF">
        <w:tblPrEx>
          <w:tblCellMar>
            <w:top w:w="0" w:type="dxa"/>
            <w:bottom w:w="0" w:type="dxa"/>
          </w:tblCellMar>
        </w:tblPrEx>
        <w:trPr>
          <w:cantSplit/>
          <w:jc w:val="center"/>
        </w:trPr>
        <w:tc>
          <w:tcPr>
            <w:tcW w:w="448" w:type="dxa"/>
            <w:vMerge/>
          </w:tcPr>
          <w:p w:rsidR="003335FC" w:rsidRPr="008010FF" w:rsidRDefault="003335FC">
            <w:pPr>
              <w:snapToGrid w:val="0"/>
              <w:spacing w:line="320" w:lineRule="exact"/>
              <w:rPr>
                <w:rFonts w:ascii="Times New Roman" w:eastAsia="標楷體"/>
              </w:rPr>
            </w:pPr>
          </w:p>
        </w:tc>
        <w:tc>
          <w:tcPr>
            <w:tcW w:w="4480" w:type="dxa"/>
          </w:tcPr>
          <w:p w:rsidR="003335FC" w:rsidRPr="008010FF" w:rsidRDefault="003335FC">
            <w:pPr>
              <w:snapToGrid w:val="0"/>
              <w:spacing w:line="320" w:lineRule="exact"/>
              <w:rPr>
                <w:rFonts w:ascii="Times New Roman" w:eastAsia="標楷體"/>
              </w:rPr>
            </w:pPr>
            <w:r w:rsidRPr="008010FF">
              <w:rPr>
                <w:rFonts w:ascii="Times New Roman" w:eastAsia="標楷體"/>
              </w:rPr>
              <w:t>3.</w:t>
            </w:r>
            <w:r w:rsidRPr="008010FF">
              <w:rPr>
                <w:rFonts w:ascii="Times New Roman" w:eastAsia="標楷體"/>
              </w:rPr>
              <w:t>產生源狀況</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1</w:t>
            </w:r>
            <w:r w:rsidRPr="008010FF">
              <w:rPr>
                <w:rFonts w:ascii="Times New Roman" w:eastAsia="標楷體"/>
              </w:rPr>
              <w:t>）產生源類別</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2</w:t>
            </w:r>
            <w:r w:rsidRPr="008010FF">
              <w:rPr>
                <w:rFonts w:ascii="Times New Roman" w:eastAsia="標楷體"/>
              </w:rPr>
              <w:t>）使用燃料或熱源類別</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3</w:t>
            </w:r>
            <w:r w:rsidRPr="008010FF">
              <w:rPr>
                <w:rFonts w:ascii="Times New Roman" w:eastAsia="標楷體"/>
              </w:rPr>
              <w:t>）測定孔位置</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4</w:t>
            </w:r>
            <w:r w:rsidRPr="008010FF">
              <w:rPr>
                <w:rFonts w:ascii="Times New Roman" w:eastAsia="標楷體"/>
              </w:rPr>
              <w:t>）排放管道截面形狀與尺寸</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5</w:t>
            </w:r>
            <w:r w:rsidRPr="008010FF">
              <w:rPr>
                <w:rFonts w:ascii="Times New Roman" w:eastAsia="標楷體"/>
              </w:rPr>
              <w:t>）測定點數量與位置</w:t>
            </w:r>
          </w:p>
        </w:tc>
        <w:tc>
          <w:tcPr>
            <w:tcW w:w="2240" w:type="dxa"/>
            <w:gridSpan w:val="2"/>
          </w:tcPr>
          <w:p w:rsidR="003335FC" w:rsidRPr="008010FF" w:rsidRDefault="003335FC">
            <w:pPr>
              <w:snapToGrid w:val="0"/>
              <w:spacing w:line="320" w:lineRule="exact"/>
              <w:jc w:val="center"/>
              <w:rPr>
                <w:rFonts w:ascii="Times New Roman" w:eastAsia="標楷體"/>
              </w:rPr>
            </w:pP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tc>
        <w:tc>
          <w:tcPr>
            <w:tcW w:w="1960" w:type="dxa"/>
          </w:tcPr>
          <w:p w:rsidR="003335FC" w:rsidRPr="008010FF" w:rsidRDefault="003335FC">
            <w:pPr>
              <w:snapToGrid w:val="0"/>
              <w:spacing w:line="320" w:lineRule="exact"/>
              <w:rPr>
                <w:rFonts w:ascii="Times New Roman" w:eastAsia="標楷體"/>
              </w:rPr>
            </w:pPr>
          </w:p>
          <w:p w:rsidR="003335FC" w:rsidRPr="008010FF" w:rsidRDefault="003335FC">
            <w:pPr>
              <w:snapToGrid w:val="0"/>
              <w:spacing w:line="320" w:lineRule="exact"/>
              <w:rPr>
                <w:rFonts w:ascii="Times New Roman" w:eastAsia="標楷體"/>
              </w:rPr>
            </w:pPr>
          </w:p>
          <w:p w:rsidR="003335FC" w:rsidRPr="008010FF" w:rsidRDefault="003335FC">
            <w:pPr>
              <w:snapToGrid w:val="0"/>
              <w:spacing w:line="320" w:lineRule="exact"/>
              <w:rPr>
                <w:rFonts w:ascii="Times New Roman" w:eastAsia="標楷體"/>
              </w:rPr>
            </w:pPr>
          </w:p>
          <w:p w:rsidR="003335FC" w:rsidRPr="008010FF" w:rsidRDefault="003335FC">
            <w:pPr>
              <w:snapToGrid w:val="0"/>
              <w:spacing w:line="320" w:lineRule="exact"/>
              <w:rPr>
                <w:rFonts w:ascii="Times New Roman" w:eastAsia="標楷體"/>
              </w:rPr>
            </w:pPr>
            <w:r w:rsidRPr="008010FF">
              <w:rPr>
                <w:rFonts w:ascii="Times New Roman" w:eastAsia="標楷體"/>
              </w:rPr>
              <w:t>畫圖</w:t>
            </w:r>
          </w:p>
          <w:p w:rsidR="003335FC" w:rsidRPr="008010FF" w:rsidRDefault="003335FC">
            <w:pPr>
              <w:snapToGrid w:val="0"/>
              <w:spacing w:line="320" w:lineRule="exact"/>
              <w:rPr>
                <w:rFonts w:ascii="Times New Roman" w:eastAsia="標楷體"/>
              </w:rPr>
            </w:pPr>
            <w:r w:rsidRPr="008010FF">
              <w:rPr>
                <w:rFonts w:ascii="Times New Roman" w:eastAsia="標楷體"/>
              </w:rPr>
              <w:t>畫圖</w:t>
            </w:r>
          </w:p>
          <w:p w:rsidR="003335FC" w:rsidRPr="008010FF" w:rsidRDefault="003335FC">
            <w:pPr>
              <w:snapToGrid w:val="0"/>
              <w:spacing w:line="320" w:lineRule="exact"/>
              <w:rPr>
                <w:rFonts w:ascii="Times New Roman" w:eastAsia="標楷體"/>
              </w:rPr>
            </w:pPr>
            <w:r w:rsidRPr="008010FF">
              <w:rPr>
                <w:rFonts w:ascii="Times New Roman" w:eastAsia="標楷體"/>
              </w:rPr>
              <w:t>畫圖</w:t>
            </w:r>
          </w:p>
        </w:tc>
      </w:tr>
      <w:tr w:rsidR="003335FC" w:rsidRPr="008010FF">
        <w:tblPrEx>
          <w:tblCellMar>
            <w:top w:w="0" w:type="dxa"/>
            <w:bottom w:w="0" w:type="dxa"/>
          </w:tblCellMar>
        </w:tblPrEx>
        <w:trPr>
          <w:cantSplit/>
          <w:trHeight w:val="1289"/>
          <w:jc w:val="center"/>
        </w:trPr>
        <w:tc>
          <w:tcPr>
            <w:tcW w:w="448" w:type="dxa"/>
            <w:vMerge w:val="restart"/>
          </w:tcPr>
          <w:p w:rsidR="003335FC" w:rsidRPr="008010FF" w:rsidRDefault="003335FC">
            <w:pPr>
              <w:snapToGrid w:val="0"/>
              <w:spacing w:line="320" w:lineRule="exact"/>
              <w:jc w:val="center"/>
              <w:rPr>
                <w:rFonts w:ascii="Times New Roman" w:eastAsia="標楷體"/>
              </w:rPr>
            </w:pPr>
            <w:r w:rsidRPr="008010FF">
              <w:rPr>
                <w:rFonts w:ascii="Times New Roman" w:eastAsia="標楷體"/>
              </w:rPr>
              <w:t>粒狀物濃度相關量測項目</w:t>
            </w:r>
          </w:p>
        </w:tc>
        <w:tc>
          <w:tcPr>
            <w:tcW w:w="4480" w:type="dxa"/>
          </w:tcPr>
          <w:p w:rsidR="003335FC" w:rsidRPr="008010FF" w:rsidRDefault="003335FC">
            <w:pPr>
              <w:snapToGrid w:val="0"/>
              <w:spacing w:line="320" w:lineRule="exact"/>
              <w:rPr>
                <w:rFonts w:ascii="Times New Roman" w:eastAsia="標楷體"/>
              </w:rPr>
            </w:pPr>
            <w:r w:rsidRPr="008010FF">
              <w:rPr>
                <w:rFonts w:ascii="Times New Roman" w:eastAsia="標楷體"/>
              </w:rPr>
              <w:t>4.</w:t>
            </w:r>
            <w:r w:rsidRPr="008010FF">
              <w:rPr>
                <w:rFonts w:ascii="Times New Roman" w:eastAsia="標楷體"/>
              </w:rPr>
              <w:t>粒狀物採樣狀況</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1</w:t>
            </w:r>
            <w:r w:rsidRPr="008010FF">
              <w:rPr>
                <w:rFonts w:ascii="Times New Roman" w:eastAsia="標楷體"/>
              </w:rPr>
              <w:t>）採樣設備型式</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2</w:t>
            </w:r>
            <w:r w:rsidRPr="008010FF">
              <w:rPr>
                <w:rFonts w:ascii="Times New Roman" w:eastAsia="標楷體"/>
              </w:rPr>
              <w:t>）採樣方式</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3</w:t>
            </w:r>
            <w:r w:rsidRPr="008010FF">
              <w:rPr>
                <w:rFonts w:ascii="Times New Roman" w:eastAsia="標楷體"/>
              </w:rPr>
              <w:t>）吸氣嘴口徑</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4</w:t>
            </w:r>
            <w:r w:rsidRPr="008010FF">
              <w:rPr>
                <w:rFonts w:ascii="Times New Roman" w:eastAsia="標楷體"/>
              </w:rPr>
              <w:t>）濾紙材質、形狀及尺寸</w:t>
            </w:r>
          </w:p>
        </w:tc>
        <w:tc>
          <w:tcPr>
            <w:tcW w:w="2240" w:type="dxa"/>
            <w:gridSpan w:val="2"/>
          </w:tcPr>
          <w:p w:rsidR="003335FC" w:rsidRPr="008010FF" w:rsidRDefault="003335FC">
            <w:pPr>
              <w:snapToGrid w:val="0"/>
              <w:spacing w:line="320" w:lineRule="exact"/>
              <w:jc w:val="center"/>
              <w:rPr>
                <w:rFonts w:ascii="Times New Roman" w:eastAsia="標楷體"/>
              </w:rPr>
            </w:pP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tc>
        <w:tc>
          <w:tcPr>
            <w:tcW w:w="1960" w:type="dxa"/>
          </w:tcPr>
          <w:p w:rsidR="003335FC" w:rsidRPr="008010FF" w:rsidRDefault="003335FC">
            <w:pPr>
              <w:snapToGrid w:val="0"/>
              <w:spacing w:line="320" w:lineRule="exact"/>
              <w:rPr>
                <w:rFonts w:ascii="Times New Roman" w:eastAsia="標楷體"/>
              </w:rPr>
            </w:pPr>
          </w:p>
          <w:p w:rsidR="003335FC" w:rsidRPr="008010FF" w:rsidRDefault="003335FC">
            <w:pPr>
              <w:snapToGrid w:val="0"/>
              <w:spacing w:line="320" w:lineRule="exact"/>
              <w:rPr>
                <w:rFonts w:ascii="Times New Roman" w:eastAsia="標楷體"/>
              </w:rPr>
            </w:pPr>
            <w:r w:rsidRPr="008010FF">
              <w:rPr>
                <w:rFonts w:ascii="Times New Roman" w:eastAsia="標楷體"/>
              </w:rPr>
              <w:t>描述</w:t>
            </w:r>
            <w:r w:rsidRPr="008010FF">
              <w:rPr>
                <w:rFonts w:ascii="Times New Roman" w:eastAsia="標楷體"/>
              </w:rPr>
              <w:t>1</w:t>
            </w:r>
            <w:r w:rsidRPr="008010FF">
              <w:rPr>
                <w:rFonts w:ascii="Times New Roman" w:eastAsia="標楷體"/>
              </w:rPr>
              <w:t>型或</w:t>
            </w:r>
            <w:r w:rsidRPr="008010FF">
              <w:rPr>
                <w:rFonts w:ascii="Times New Roman" w:eastAsia="標楷體"/>
              </w:rPr>
              <w:t xml:space="preserve">2 </w:t>
            </w:r>
            <w:r w:rsidRPr="008010FF">
              <w:rPr>
                <w:rFonts w:ascii="Times New Roman" w:eastAsia="標楷體"/>
              </w:rPr>
              <w:t>型</w:t>
            </w:r>
          </w:p>
        </w:tc>
      </w:tr>
      <w:tr w:rsidR="003335FC" w:rsidRPr="008010FF">
        <w:tblPrEx>
          <w:tblCellMar>
            <w:top w:w="0" w:type="dxa"/>
            <w:bottom w:w="0" w:type="dxa"/>
          </w:tblCellMar>
        </w:tblPrEx>
        <w:trPr>
          <w:cantSplit/>
          <w:jc w:val="center"/>
        </w:trPr>
        <w:tc>
          <w:tcPr>
            <w:tcW w:w="448" w:type="dxa"/>
            <w:vMerge/>
          </w:tcPr>
          <w:p w:rsidR="003335FC" w:rsidRPr="008010FF" w:rsidRDefault="003335FC">
            <w:pPr>
              <w:snapToGrid w:val="0"/>
              <w:spacing w:line="320" w:lineRule="exact"/>
              <w:rPr>
                <w:rFonts w:ascii="Times New Roman" w:eastAsia="標楷體"/>
              </w:rPr>
            </w:pPr>
          </w:p>
        </w:tc>
        <w:tc>
          <w:tcPr>
            <w:tcW w:w="4480" w:type="dxa"/>
          </w:tcPr>
          <w:p w:rsidR="003335FC" w:rsidRPr="008010FF" w:rsidRDefault="003335FC">
            <w:pPr>
              <w:snapToGrid w:val="0"/>
              <w:spacing w:line="320" w:lineRule="exact"/>
              <w:rPr>
                <w:rFonts w:ascii="Times New Roman" w:eastAsia="標楷體"/>
              </w:rPr>
            </w:pPr>
            <w:r w:rsidRPr="008010FF">
              <w:rPr>
                <w:rFonts w:ascii="Times New Roman" w:eastAsia="標楷體"/>
              </w:rPr>
              <w:t>5.</w:t>
            </w:r>
            <w:r w:rsidRPr="008010FF">
              <w:rPr>
                <w:rFonts w:ascii="Times New Roman" w:eastAsia="標楷體"/>
              </w:rPr>
              <w:t>量測與計算項目</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1</w:t>
            </w:r>
            <w:r w:rsidRPr="008010FF">
              <w:rPr>
                <w:rFonts w:ascii="Times New Roman" w:eastAsia="標楷體"/>
              </w:rPr>
              <w:t>）大氣壓力</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2</w:t>
            </w:r>
            <w:r w:rsidRPr="008010FF">
              <w:rPr>
                <w:rFonts w:ascii="Times New Roman" w:eastAsia="標楷體"/>
              </w:rPr>
              <w:t>）排氣溫度</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3</w:t>
            </w:r>
            <w:r w:rsidRPr="008010FF">
              <w:rPr>
                <w:rFonts w:ascii="Times New Roman" w:eastAsia="標楷體"/>
              </w:rPr>
              <w:t>）排其含水量</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4</w:t>
            </w:r>
            <w:r w:rsidRPr="008010FF">
              <w:rPr>
                <w:rFonts w:ascii="Times New Roman" w:eastAsia="標楷體"/>
              </w:rPr>
              <w:t>）排氣密度</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5</w:t>
            </w:r>
            <w:r w:rsidRPr="008010FF">
              <w:rPr>
                <w:rFonts w:ascii="Times New Roman" w:eastAsia="標楷體"/>
              </w:rPr>
              <w:t>）排氣動壓</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6</w:t>
            </w:r>
            <w:r w:rsidRPr="008010FF">
              <w:rPr>
                <w:rFonts w:ascii="Times New Roman" w:eastAsia="標楷體"/>
              </w:rPr>
              <w:t>）排氣靜壓</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7</w:t>
            </w:r>
            <w:r w:rsidRPr="008010FF">
              <w:rPr>
                <w:rFonts w:ascii="Times New Roman" w:eastAsia="標楷體"/>
              </w:rPr>
              <w:t>）排氣流速</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8</w:t>
            </w:r>
            <w:r w:rsidRPr="008010FF">
              <w:rPr>
                <w:rFonts w:ascii="Times New Roman" w:eastAsia="標楷體"/>
              </w:rPr>
              <w:t>）等速採樣流量</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9</w:t>
            </w:r>
            <w:r w:rsidRPr="008010FF">
              <w:rPr>
                <w:rFonts w:ascii="Times New Roman" w:eastAsia="標楷體"/>
              </w:rPr>
              <w:t>）在流量計之吸引氣體溫度</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10</w:t>
            </w:r>
            <w:r w:rsidRPr="008010FF">
              <w:rPr>
                <w:rFonts w:ascii="Times New Roman" w:eastAsia="標楷體"/>
              </w:rPr>
              <w:t>）在上述溫度下之飽和蒸氣壓</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11</w:t>
            </w:r>
            <w:r w:rsidRPr="008010FF">
              <w:rPr>
                <w:rFonts w:ascii="Times New Roman" w:eastAsia="標楷體"/>
              </w:rPr>
              <w:t>）流量計壓差</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12</w:t>
            </w:r>
            <w:r w:rsidRPr="008010FF">
              <w:rPr>
                <w:rFonts w:ascii="Times New Roman" w:eastAsia="標楷體"/>
              </w:rPr>
              <w:t>）吸引體積</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13</w:t>
            </w:r>
            <w:r w:rsidRPr="008010FF">
              <w:rPr>
                <w:rFonts w:ascii="Times New Roman" w:eastAsia="標楷體"/>
              </w:rPr>
              <w:t>）吸引時間</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14</w:t>
            </w:r>
            <w:r w:rsidRPr="008010FF">
              <w:rPr>
                <w:rFonts w:ascii="Times New Roman" w:eastAsia="標楷體"/>
              </w:rPr>
              <w:t>）粒狀物收集量</w:t>
            </w:r>
          </w:p>
        </w:tc>
        <w:tc>
          <w:tcPr>
            <w:tcW w:w="1120" w:type="dxa"/>
          </w:tcPr>
          <w:p w:rsidR="003335FC" w:rsidRPr="008010FF" w:rsidRDefault="003335FC">
            <w:pPr>
              <w:snapToGrid w:val="0"/>
              <w:spacing w:line="320" w:lineRule="exact"/>
              <w:jc w:val="center"/>
              <w:rPr>
                <w:rFonts w:ascii="Times New Roman" w:eastAsia="標楷體"/>
              </w:rPr>
            </w:pP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tc>
        <w:tc>
          <w:tcPr>
            <w:tcW w:w="1120" w:type="dxa"/>
          </w:tcPr>
          <w:p w:rsidR="003335FC" w:rsidRPr="008010FF" w:rsidRDefault="003335FC">
            <w:pPr>
              <w:snapToGrid w:val="0"/>
              <w:spacing w:line="320" w:lineRule="exact"/>
              <w:jc w:val="center"/>
              <w:rPr>
                <w:rFonts w:ascii="Times New Roman" w:eastAsia="標楷體"/>
              </w:rPr>
            </w:pP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tc>
        <w:tc>
          <w:tcPr>
            <w:tcW w:w="1960" w:type="dxa"/>
          </w:tcPr>
          <w:p w:rsidR="003335FC" w:rsidRPr="008010FF" w:rsidRDefault="003335FC">
            <w:pPr>
              <w:snapToGrid w:val="0"/>
              <w:spacing w:line="320" w:lineRule="exact"/>
              <w:rPr>
                <w:rFonts w:ascii="Times New Roman" w:eastAsia="標楷體"/>
              </w:rPr>
            </w:pPr>
          </w:p>
          <w:p w:rsidR="003335FC" w:rsidRPr="008010FF" w:rsidRDefault="003335FC">
            <w:pPr>
              <w:snapToGrid w:val="0"/>
              <w:spacing w:line="320" w:lineRule="exact"/>
              <w:rPr>
                <w:rFonts w:ascii="Times New Roman" w:eastAsia="標楷體"/>
              </w:rPr>
            </w:pPr>
          </w:p>
          <w:p w:rsidR="003335FC" w:rsidRPr="008010FF" w:rsidRDefault="003335FC">
            <w:pPr>
              <w:snapToGrid w:val="0"/>
              <w:spacing w:line="320" w:lineRule="exact"/>
              <w:rPr>
                <w:rFonts w:ascii="Times New Roman" w:eastAsia="標楷體"/>
              </w:rPr>
            </w:pPr>
          </w:p>
          <w:p w:rsidR="003335FC" w:rsidRPr="008010FF" w:rsidRDefault="003335FC">
            <w:pPr>
              <w:snapToGrid w:val="0"/>
              <w:spacing w:line="320" w:lineRule="exact"/>
              <w:rPr>
                <w:rFonts w:ascii="Times New Roman" w:eastAsia="標楷體"/>
              </w:rPr>
            </w:pPr>
          </w:p>
          <w:p w:rsidR="003335FC" w:rsidRPr="008010FF" w:rsidRDefault="003335FC">
            <w:pPr>
              <w:snapToGrid w:val="0"/>
              <w:spacing w:line="320" w:lineRule="exact"/>
              <w:rPr>
                <w:rFonts w:ascii="Times New Roman" w:eastAsia="標楷體"/>
              </w:rPr>
            </w:pPr>
          </w:p>
          <w:p w:rsidR="003335FC" w:rsidRPr="008010FF" w:rsidRDefault="003335FC">
            <w:pPr>
              <w:snapToGrid w:val="0"/>
              <w:spacing w:line="320" w:lineRule="exact"/>
              <w:rPr>
                <w:rFonts w:ascii="Times New Roman" w:eastAsia="標楷體"/>
              </w:rPr>
            </w:pPr>
          </w:p>
          <w:p w:rsidR="003335FC" w:rsidRPr="008010FF" w:rsidRDefault="003335FC">
            <w:pPr>
              <w:snapToGrid w:val="0"/>
              <w:spacing w:line="320" w:lineRule="exact"/>
              <w:rPr>
                <w:rFonts w:ascii="Times New Roman" w:eastAsia="標楷體"/>
              </w:rPr>
            </w:pPr>
          </w:p>
          <w:p w:rsidR="003335FC" w:rsidRPr="008010FF" w:rsidRDefault="003335FC">
            <w:pPr>
              <w:snapToGrid w:val="0"/>
              <w:spacing w:line="320" w:lineRule="exact"/>
              <w:rPr>
                <w:rFonts w:ascii="Times New Roman" w:eastAsia="標楷體"/>
              </w:rPr>
            </w:pPr>
          </w:p>
          <w:p w:rsidR="003335FC" w:rsidRPr="008010FF" w:rsidRDefault="003335FC">
            <w:pPr>
              <w:snapToGrid w:val="0"/>
              <w:spacing w:line="320" w:lineRule="exact"/>
              <w:rPr>
                <w:rFonts w:ascii="Times New Roman" w:eastAsia="標楷體"/>
              </w:rPr>
            </w:pPr>
          </w:p>
          <w:p w:rsidR="003335FC" w:rsidRPr="008010FF" w:rsidRDefault="003335FC">
            <w:pPr>
              <w:snapToGrid w:val="0"/>
              <w:spacing w:line="320" w:lineRule="exact"/>
              <w:rPr>
                <w:rFonts w:ascii="Times New Roman" w:eastAsia="標楷體"/>
              </w:rPr>
            </w:pPr>
          </w:p>
          <w:p w:rsidR="003335FC" w:rsidRPr="008010FF" w:rsidRDefault="003335FC">
            <w:pPr>
              <w:snapToGrid w:val="0"/>
              <w:spacing w:line="320" w:lineRule="exact"/>
              <w:rPr>
                <w:rFonts w:ascii="Times New Roman" w:eastAsia="標楷體"/>
              </w:rPr>
            </w:pPr>
            <w:r w:rsidRPr="008010FF">
              <w:rPr>
                <w:rFonts w:ascii="Times New Roman" w:eastAsia="標楷體"/>
              </w:rPr>
              <w:t>乾式氣體流量計免</w:t>
            </w:r>
          </w:p>
        </w:tc>
      </w:tr>
      <w:tr w:rsidR="003335FC" w:rsidRPr="008010FF">
        <w:tblPrEx>
          <w:tblCellMar>
            <w:top w:w="0" w:type="dxa"/>
            <w:bottom w:w="0" w:type="dxa"/>
          </w:tblCellMar>
        </w:tblPrEx>
        <w:trPr>
          <w:cantSplit/>
          <w:trHeight w:val="329"/>
          <w:jc w:val="center"/>
        </w:trPr>
        <w:tc>
          <w:tcPr>
            <w:tcW w:w="448" w:type="dxa"/>
            <w:vMerge/>
          </w:tcPr>
          <w:p w:rsidR="003335FC" w:rsidRPr="008010FF" w:rsidRDefault="003335FC">
            <w:pPr>
              <w:snapToGrid w:val="0"/>
              <w:spacing w:line="320" w:lineRule="exact"/>
              <w:rPr>
                <w:rFonts w:ascii="Times New Roman" w:eastAsia="標楷體"/>
              </w:rPr>
            </w:pPr>
          </w:p>
        </w:tc>
        <w:tc>
          <w:tcPr>
            <w:tcW w:w="4480" w:type="dxa"/>
          </w:tcPr>
          <w:p w:rsidR="003335FC" w:rsidRPr="008010FF" w:rsidRDefault="003335FC">
            <w:pPr>
              <w:snapToGrid w:val="0"/>
              <w:spacing w:line="320" w:lineRule="exact"/>
              <w:rPr>
                <w:rFonts w:ascii="Times New Roman" w:eastAsia="標楷體"/>
              </w:rPr>
            </w:pPr>
            <w:r w:rsidRPr="008010FF">
              <w:rPr>
                <w:rFonts w:ascii="Times New Roman" w:eastAsia="標楷體"/>
              </w:rPr>
              <w:t>6.</w:t>
            </w:r>
            <w:r w:rsidRPr="008010FF">
              <w:rPr>
                <w:rFonts w:ascii="Times New Roman" w:eastAsia="標楷體"/>
              </w:rPr>
              <w:t>粒狀物濃度</w:t>
            </w:r>
          </w:p>
        </w:tc>
        <w:tc>
          <w:tcPr>
            <w:tcW w:w="1120" w:type="dxa"/>
          </w:tcPr>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tc>
        <w:tc>
          <w:tcPr>
            <w:tcW w:w="1120" w:type="dxa"/>
          </w:tcPr>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tc>
        <w:tc>
          <w:tcPr>
            <w:tcW w:w="1960" w:type="dxa"/>
          </w:tcPr>
          <w:p w:rsidR="003335FC" w:rsidRPr="008010FF" w:rsidRDefault="003335FC">
            <w:pPr>
              <w:snapToGrid w:val="0"/>
              <w:spacing w:line="320" w:lineRule="exact"/>
              <w:rPr>
                <w:rFonts w:ascii="Times New Roman" w:eastAsia="標楷體"/>
              </w:rPr>
            </w:pPr>
          </w:p>
        </w:tc>
      </w:tr>
      <w:tr w:rsidR="003335FC" w:rsidRPr="008010FF">
        <w:tblPrEx>
          <w:tblCellMar>
            <w:top w:w="0" w:type="dxa"/>
            <w:bottom w:w="0" w:type="dxa"/>
          </w:tblCellMar>
        </w:tblPrEx>
        <w:trPr>
          <w:cantSplit/>
          <w:jc w:val="center"/>
        </w:trPr>
        <w:tc>
          <w:tcPr>
            <w:tcW w:w="448" w:type="dxa"/>
          </w:tcPr>
          <w:p w:rsidR="003335FC" w:rsidRPr="008010FF" w:rsidRDefault="003335FC">
            <w:pPr>
              <w:snapToGrid w:val="0"/>
              <w:spacing w:line="320" w:lineRule="exact"/>
              <w:jc w:val="center"/>
              <w:rPr>
                <w:rFonts w:ascii="Times New Roman" w:eastAsia="標楷體"/>
              </w:rPr>
            </w:pPr>
            <w:r w:rsidRPr="008010FF">
              <w:rPr>
                <w:rFonts w:ascii="Times New Roman" w:eastAsia="標楷體"/>
              </w:rPr>
              <w:t>其他</w:t>
            </w:r>
          </w:p>
        </w:tc>
        <w:tc>
          <w:tcPr>
            <w:tcW w:w="4480" w:type="dxa"/>
          </w:tcPr>
          <w:p w:rsidR="003335FC" w:rsidRPr="008010FF" w:rsidRDefault="003335FC">
            <w:pPr>
              <w:snapToGrid w:val="0"/>
              <w:spacing w:line="320" w:lineRule="exact"/>
              <w:rPr>
                <w:rFonts w:ascii="Times New Roman" w:eastAsia="標楷體"/>
              </w:rPr>
            </w:pPr>
            <w:r w:rsidRPr="008010FF">
              <w:rPr>
                <w:rFonts w:ascii="Times New Roman" w:eastAsia="標楷體"/>
              </w:rPr>
              <w:t>7.</w:t>
            </w:r>
            <w:r w:rsidRPr="008010FF">
              <w:rPr>
                <w:rFonts w:ascii="Times New Roman" w:eastAsia="標楷體"/>
              </w:rPr>
              <w:t>其他量測項目</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1</w:t>
            </w:r>
            <w:r w:rsidRPr="008010FF">
              <w:rPr>
                <w:rFonts w:ascii="Times New Roman" w:eastAsia="標楷體"/>
              </w:rPr>
              <w:t>）濕基排氣體積</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2</w:t>
            </w:r>
            <w:r w:rsidRPr="008010FF">
              <w:rPr>
                <w:rFonts w:ascii="Times New Roman" w:eastAsia="標楷體"/>
              </w:rPr>
              <w:t>）乾基排氣體積</w:t>
            </w:r>
          </w:p>
          <w:p w:rsidR="003335FC" w:rsidRPr="008010FF" w:rsidRDefault="003335FC">
            <w:pPr>
              <w:snapToGrid w:val="0"/>
              <w:spacing w:line="320" w:lineRule="exact"/>
              <w:rPr>
                <w:rFonts w:ascii="Times New Roman" w:eastAsia="標楷體"/>
              </w:rPr>
            </w:pPr>
            <w:r w:rsidRPr="008010FF">
              <w:rPr>
                <w:rFonts w:ascii="Times New Roman" w:eastAsia="標楷體"/>
              </w:rPr>
              <w:t>（</w:t>
            </w:r>
            <w:r w:rsidRPr="008010FF">
              <w:rPr>
                <w:rFonts w:ascii="Times New Roman" w:eastAsia="標楷體"/>
              </w:rPr>
              <w:t>3</w:t>
            </w:r>
            <w:r w:rsidRPr="008010FF">
              <w:rPr>
                <w:rFonts w:ascii="Times New Roman" w:eastAsia="標楷體"/>
              </w:rPr>
              <w:t>）粒狀物流量</w:t>
            </w:r>
          </w:p>
        </w:tc>
        <w:tc>
          <w:tcPr>
            <w:tcW w:w="2240" w:type="dxa"/>
            <w:gridSpan w:val="2"/>
          </w:tcPr>
          <w:p w:rsidR="003335FC" w:rsidRPr="008010FF" w:rsidRDefault="003335FC">
            <w:pPr>
              <w:snapToGrid w:val="0"/>
              <w:spacing w:line="320" w:lineRule="exact"/>
              <w:jc w:val="center"/>
              <w:rPr>
                <w:rFonts w:ascii="Times New Roman" w:eastAsia="標楷體"/>
              </w:rPr>
            </w:pP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p w:rsidR="003335FC" w:rsidRPr="008010FF" w:rsidRDefault="003335FC">
            <w:pPr>
              <w:snapToGrid w:val="0"/>
              <w:spacing w:line="320" w:lineRule="exact"/>
              <w:jc w:val="center"/>
              <w:rPr>
                <w:rFonts w:ascii="Times New Roman" w:eastAsia="標楷體"/>
              </w:rPr>
            </w:pPr>
            <w:r w:rsidRPr="008010FF">
              <w:rPr>
                <w:rFonts w:ascii="Times New Roman" w:eastAsia="標楷體"/>
              </w:rPr>
              <w:t>○</w:t>
            </w:r>
          </w:p>
        </w:tc>
        <w:tc>
          <w:tcPr>
            <w:tcW w:w="1960" w:type="dxa"/>
          </w:tcPr>
          <w:p w:rsidR="003335FC" w:rsidRPr="008010FF" w:rsidRDefault="003335FC">
            <w:pPr>
              <w:snapToGrid w:val="0"/>
              <w:spacing w:line="320" w:lineRule="exact"/>
              <w:rPr>
                <w:rFonts w:ascii="Times New Roman" w:eastAsia="標楷體"/>
              </w:rPr>
            </w:pPr>
            <w:r w:rsidRPr="008010FF">
              <w:rPr>
                <w:rFonts w:ascii="Times New Roman" w:eastAsia="標楷體"/>
              </w:rPr>
              <w:t>需要時計算記錄</w:t>
            </w:r>
          </w:p>
        </w:tc>
      </w:tr>
    </w:tbl>
    <w:p w:rsidR="003335FC" w:rsidRPr="008010FF" w:rsidRDefault="003335FC">
      <w:pPr>
        <w:snapToGrid w:val="0"/>
        <w:spacing w:before="120" w:after="120"/>
        <w:rPr>
          <w:rFonts w:ascii="Times New Roman" w:eastAsia="標楷體"/>
        </w:rPr>
      </w:pPr>
      <w:r w:rsidRPr="008010FF">
        <w:rPr>
          <w:rFonts w:ascii="Times New Roman" w:eastAsia="標楷體"/>
        </w:rPr>
        <w:t>註：</w:t>
      </w:r>
      <w:r w:rsidRPr="008010FF">
        <w:rPr>
          <w:rFonts w:ascii="Times New Roman" w:eastAsia="標楷體"/>
        </w:rPr>
        <w:t xml:space="preserve">○ </w:t>
      </w:r>
      <w:r w:rsidRPr="008010FF">
        <w:rPr>
          <w:rFonts w:ascii="Times New Roman" w:eastAsia="標楷體"/>
        </w:rPr>
        <w:t>表示要記錄，－</w:t>
      </w:r>
      <w:r w:rsidRPr="008010FF">
        <w:rPr>
          <w:rFonts w:ascii="Times New Roman" w:eastAsia="標楷體"/>
        </w:rPr>
        <w:t xml:space="preserve"> </w:t>
      </w:r>
      <w:r w:rsidRPr="008010FF">
        <w:rPr>
          <w:rFonts w:ascii="Times New Roman" w:eastAsia="標楷體"/>
        </w:rPr>
        <w:t>表示可不記錄</w:t>
      </w:r>
    </w:p>
    <w:p w:rsidR="003335FC" w:rsidRPr="008010FF" w:rsidRDefault="003335FC">
      <w:pPr>
        <w:snapToGrid w:val="0"/>
        <w:spacing w:before="120" w:after="120"/>
        <w:jc w:val="center"/>
        <w:rPr>
          <w:rFonts w:ascii="Times New Roman" w:eastAsia="標楷體"/>
          <w:spacing w:val="10"/>
        </w:rPr>
      </w:pPr>
      <w:r w:rsidRPr="008010FF">
        <w:rPr>
          <w:rFonts w:ascii="Times New Roman" w:eastAsia="標楷體"/>
          <w:sz w:val="20"/>
        </w:rPr>
        <w:br w:type="page"/>
      </w:r>
      <w:r w:rsidRPr="008010FF">
        <w:rPr>
          <w:rFonts w:ascii="Times New Roman" w:eastAsia="標楷體"/>
          <w:spacing w:val="10"/>
        </w:rPr>
        <w:t>表五　採樣設備校正品質規定一覽表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8"/>
        <w:gridCol w:w="1570"/>
        <w:gridCol w:w="1646"/>
        <w:gridCol w:w="2943"/>
      </w:tblGrid>
      <w:tr w:rsidR="003335FC" w:rsidRPr="008010FF">
        <w:tblPrEx>
          <w:tblCellMar>
            <w:top w:w="0" w:type="dxa"/>
            <w:bottom w:w="0" w:type="dxa"/>
          </w:tblCellMar>
        </w:tblPrEx>
        <w:trPr>
          <w:trHeight w:val="500"/>
          <w:jc w:val="center"/>
        </w:trPr>
        <w:tc>
          <w:tcPr>
            <w:tcW w:w="2408"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設</w:t>
            </w:r>
            <w:r w:rsidRPr="008010FF">
              <w:rPr>
                <w:rFonts w:ascii="Times New Roman" w:eastAsia="標楷體"/>
                <w:spacing w:val="10"/>
              </w:rPr>
              <w:t xml:space="preserve">    </w:t>
            </w:r>
            <w:r w:rsidRPr="008010FF">
              <w:rPr>
                <w:rFonts w:ascii="Times New Roman" w:eastAsia="標楷體"/>
                <w:spacing w:val="10"/>
              </w:rPr>
              <w:t>備</w:t>
            </w:r>
          </w:p>
        </w:tc>
        <w:tc>
          <w:tcPr>
            <w:tcW w:w="1570"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方</w:t>
            </w:r>
            <w:r w:rsidRPr="008010FF">
              <w:rPr>
                <w:rFonts w:ascii="Times New Roman" w:eastAsia="標楷體"/>
                <w:spacing w:val="10"/>
              </w:rPr>
              <w:t xml:space="preserve">    </w:t>
            </w:r>
            <w:r w:rsidRPr="008010FF">
              <w:rPr>
                <w:rFonts w:ascii="Times New Roman" w:eastAsia="標楷體"/>
                <w:spacing w:val="10"/>
              </w:rPr>
              <w:t>式</w:t>
            </w:r>
          </w:p>
        </w:tc>
        <w:tc>
          <w:tcPr>
            <w:tcW w:w="1646"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頻</w:t>
            </w:r>
            <w:r w:rsidRPr="008010FF">
              <w:rPr>
                <w:rFonts w:ascii="Times New Roman" w:eastAsia="標楷體"/>
                <w:spacing w:val="10"/>
              </w:rPr>
              <w:t xml:space="preserve">    </w:t>
            </w:r>
            <w:r w:rsidRPr="008010FF">
              <w:rPr>
                <w:rFonts w:ascii="Times New Roman" w:eastAsia="標楷體"/>
                <w:spacing w:val="10"/>
              </w:rPr>
              <w:t>率</w:t>
            </w:r>
          </w:p>
        </w:tc>
        <w:tc>
          <w:tcPr>
            <w:tcW w:w="2943"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管</w:t>
            </w:r>
            <w:r w:rsidRPr="008010FF">
              <w:rPr>
                <w:rFonts w:ascii="Times New Roman" w:eastAsia="標楷體"/>
                <w:spacing w:val="10"/>
              </w:rPr>
              <w:t xml:space="preserve">  </w:t>
            </w:r>
            <w:r w:rsidRPr="008010FF">
              <w:rPr>
                <w:rFonts w:ascii="Times New Roman" w:eastAsia="標楷體"/>
                <w:spacing w:val="10"/>
              </w:rPr>
              <w:t>制</w:t>
            </w:r>
            <w:r w:rsidRPr="008010FF">
              <w:rPr>
                <w:rFonts w:ascii="Times New Roman" w:eastAsia="標楷體"/>
                <w:spacing w:val="10"/>
              </w:rPr>
              <w:t xml:space="preserve">  </w:t>
            </w:r>
            <w:r w:rsidRPr="008010FF">
              <w:rPr>
                <w:rFonts w:ascii="Times New Roman" w:eastAsia="標楷體"/>
                <w:spacing w:val="10"/>
              </w:rPr>
              <w:t>值</w:t>
            </w:r>
          </w:p>
        </w:tc>
      </w:tr>
      <w:tr w:rsidR="003335FC" w:rsidRPr="008010FF">
        <w:tblPrEx>
          <w:tblCellMar>
            <w:top w:w="0" w:type="dxa"/>
            <w:bottom w:w="0" w:type="dxa"/>
          </w:tblCellMar>
        </w:tblPrEx>
        <w:trPr>
          <w:trHeight w:val="500"/>
          <w:jc w:val="center"/>
        </w:trPr>
        <w:tc>
          <w:tcPr>
            <w:tcW w:w="2408" w:type="dxa"/>
            <w:vAlign w:val="center"/>
          </w:tcPr>
          <w:p w:rsidR="003335FC" w:rsidRPr="008010FF" w:rsidRDefault="003335FC">
            <w:pPr>
              <w:rPr>
                <w:rFonts w:ascii="Times New Roman" w:eastAsia="標楷體"/>
                <w:spacing w:val="10"/>
              </w:rPr>
            </w:pPr>
            <w:r w:rsidRPr="008010FF">
              <w:rPr>
                <w:rFonts w:ascii="Times New Roman" w:eastAsia="標楷體"/>
                <w:spacing w:val="10"/>
              </w:rPr>
              <w:t>一級標準流量計</w:t>
            </w:r>
          </w:p>
        </w:tc>
        <w:tc>
          <w:tcPr>
            <w:tcW w:w="1570"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校正</w:t>
            </w:r>
          </w:p>
        </w:tc>
        <w:tc>
          <w:tcPr>
            <w:tcW w:w="1646"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一年</w:t>
            </w:r>
          </w:p>
        </w:tc>
        <w:tc>
          <w:tcPr>
            <w:tcW w:w="2943"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誤差</w:t>
            </w:r>
            <w:r w:rsidRPr="008010FF">
              <w:rPr>
                <w:rFonts w:ascii="Times New Roman" w:eastAsia="標楷體"/>
                <w:spacing w:val="10"/>
              </w:rPr>
              <w:t xml:space="preserve"> </w:t>
            </w:r>
            <w:r w:rsidRPr="008010FF">
              <w:rPr>
                <w:rFonts w:ascii="Times New Roman" w:eastAsia="標楷體"/>
                <w:spacing w:val="10"/>
              </w:rPr>
              <w:sym w:font="Symbol" w:char="F0B1"/>
            </w:r>
            <w:r w:rsidRPr="008010FF">
              <w:rPr>
                <w:rFonts w:ascii="Times New Roman" w:eastAsia="標楷體"/>
                <w:spacing w:val="10"/>
              </w:rPr>
              <w:t xml:space="preserve"> 1% </w:t>
            </w:r>
            <w:r w:rsidRPr="008010FF">
              <w:rPr>
                <w:rFonts w:ascii="Times New Roman" w:eastAsia="標楷體"/>
                <w:spacing w:val="10"/>
              </w:rPr>
              <w:t>內</w:t>
            </w:r>
          </w:p>
        </w:tc>
      </w:tr>
      <w:tr w:rsidR="003335FC" w:rsidRPr="008010FF">
        <w:tblPrEx>
          <w:tblCellMar>
            <w:top w:w="0" w:type="dxa"/>
            <w:bottom w:w="0" w:type="dxa"/>
          </w:tblCellMar>
        </w:tblPrEx>
        <w:trPr>
          <w:trHeight w:val="500"/>
          <w:jc w:val="center"/>
        </w:trPr>
        <w:tc>
          <w:tcPr>
            <w:tcW w:w="2408" w:type="dxa"/>
            <w:vAlign w:val="center"/>
          </w:tcPr>
          <w:p w:rsidR="003335FC" w:rsidRPr="008010FF" w:rsidRDefault="003335FC">
            <w:pPr>
              <w:rPr>
                <w:rFonts w:ascii="Times New Roman" w:eastAsia="標楷體"/>
                <w:spacing w:val="10"/>
              </w:rPr>
            </w:pPr>
            <w:r w:rsidRPr="008010FF">
              <w:rPr>
                <w:rFonts w:ascii="Times New Roman" w:eastAsia="標楷體"/>
                <w:spacing w:val="10"/>
              </w:rPr>
              <w:t>二級參考流量計</w:t>
            </w:r>
          </w:p>
        </w:tc>
        <w:tc>
          <w:tcPr>
            <w:tcW w:w="1570"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校正</w:t>
            </w:r>
          </w:p>
        </w:tc>
        <w:tc>
          <w:tcPr>
            <w:tcW w:w="1646"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一年</w:t>
            </w:r>
          </w:p>
        </w:tc>
        <w:tc>
          <w:tcPr>
            <w:tcW w:w="2943"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誤差</w:t>
            </w:r>
            <w:r w:rsidRPr="008010FF">
              <w:rPr>
                <w:rFonts w:ascii="Times New Roman" w:eastAsia="標楷體"/>
                <w:spacing w:val="10"/>
              </w:rPr>
              <w:t xml:space="preserve"> </w:t>
            </w:r>
            <w:r w:rsidRPr="008010FF">
              <w:rPr>
                <w:rFonts w:ascii="Times New Roman" w:eastAsia="標楷體"/>
                <w:spacing w:val="10"/>
              </w:rPr>
              <w:sym w:font="Symbol" w:char="F0B1"/>
            </w:r>
            <w:r w:rsidRPr="008010FF">
              <w:rPr>
                <w:rFonts w:ascii="Times New Roman" w:eastAsia="標楷體"/>
                <w:spacing w:val="10"/>
              </w:rPr>
              <w:t xml:space="preserve"> 2% </w:t>
            </w:r>
            <w:r w:rsidRPr="008010FF">
              <w:rPr>
                <w:rFonts w:ascii="Times New Roman" w:eastAsia="標楷體"/>
                <w:spacing w:val="10"/>
              </w:rPr>
              <w:t>內</w:t>
            </w:r>
          </w:p>
        </w:tc>
      </w:tr>
      <w:tr w:rsidR="003335FC" w:rsidRPr="008010FF">
        <w:tblPrEx>
          <w:tblCellMar>
            <w:top w:w="0" w:type="dxa"/>
            <w:bottom w:w="0" w:type="dxa"/>
          </w:tblCellMar>
        </w:tblPrEx>
        <w:trPr>
          <w:trHeight w:val="500"/>
          <w:jc w:val="center"/>
        </w:trPr>
        <w:tc>
          <w:tcPr>
            <w:tcW w:w="2408" w:type="dxa"/>
            <w:vAlign w:val="center"/>
          </w:tcPr>
          <w:p w:rsidR="003335FC" w:rsidRPr="008010FF" w:rsidRDefault="003335FC">
            <w:pPr>
              <w:rPr>
                <w:rFonts w:ascii="Times New Roman" w:eastAsia="標楷體"/>
                <w:spacing w:val="10"/>
              </w:rPr>
            </w:pPr>
            <w:r w:rsidRPr="008010FF">
              <w:rPr>
                <w:rFonts w:ascii="Times New Roman" w:eastAsia="標楷體"/>
                <w:spacing w:val="10"/>
              </w:rPr>
              <w:t>溼式流量計</w:t>
            </w:r>
          </w:p>
        </w:tc>
        <w:tc>
          <w:tcPr>
            <w:tcW w:w="1570"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校正</w:t>
            </w:r>
          </w:p>
        </w:tc>
        <w:tc>
          <w:tcPr>
            <w:tcW w:w="1646"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6</w:t>
            </w:r>
            <w:r w:rsidRPr="008010FF">
              <w:rPr>
                <w:rFonts w:ascii="Times New Roman" w:eastAsia="標楷體"/>
                <w:spacing w:val="10"/>
              </w:rPr>
              <w:t>個月</w:t>
            </w:r>
          </w:p>
        </w:tc>
        <w:tc>
          <w:tcPr>
            <w:tcW w:w="2943"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誤差</w:t>
            </w:r>
            <w:r w:rsidRPr="008010FF">
              <w:rPr>
                <w:rFonts w:ascii="Times New Roman" w:eastAsia="標楷體"/>
                <w:spacing w:val="10"/>
              </w:rPr>
              <w:t xml:space="preserve"> </w:t>
            </w:r>
            <w:r w:rsidRPr="008010FF">
              <w:rPr>
                <w:rFonts w:ascii="Times New Roman" w:eastAsia="標楷體"/>
                <w:spacing w:val="10"/>
              </w:rPr>
              <w:sym w:font="Symbol" w:char="F0B1"/>
            </w:r>
            <w:r w:rsidRPr="008010FF">
              <w:rPr>
                <w:rFonts w:ascii="Times New Roman" w:eastAsia="標楷體"/>
                <w:spacing w:val="10"/>
              </w:rPr>
              <w:t xml:space="preserve"> 2% </w:t>
            </w:r>
            <w:r w:rsidRPr="008010FF">
              <w:rPr>
                <w:rFonts w:ascii="Times New Roman" w:eastAsia="標楷體"/>
                <w:spacing w:val="10"/>
              </w:rPr>
              <w:t>內</w:t>
            </w:r>
          </w:p>
        </w:tc>
      </w:tr>
      <w:tr w:rsidR="003335FC" w:rsidRPr="008010FF">
        <w:tblPrEx>
          <w:tblCellMar>
            <w:top w:w="0" w:type="dxa"/>
            <w:bottom w:w="0" w:type="dxa"/>
          </w:tblCellMar>
        </w:tblPrEx>
        <w:trPr>
          <w:trHeight w:val="500"/>
          <w:jc w:val="center"/>
        </w:trPr>
        <w:tc>
          <w:tcPr>
            <w:tcW w:w="2408" w:type="dxa"/>
            <w:vAlign w:val="center"/>
          </w:tcPr>
          <w:p w:rsidR="003335FC" w:rsidRPr="008010FF" w:rsidRDefault="003335FC">
            <w:pPr>
              <w:rPr>
                <w:rFonts w:ascii="Times New Roman" w:eastAsia="標楷體"/>
                <w:spacing w:val="10"/>
              </w:rPr>
            </w:pPr>
            <w:r w:rsidRPr="008010FF">
              <w:rPr>
                <w:rFonts w:ascii="Times New Roman" w:eastAsia="標楷體"/>
                <w:spacing w:val="10"/>
              </w:rPr>
              <w:t>乾式氣體流量計</w:t>
            </w:r>
          </w:p>
        </w:tc>
        <w:tc>
          <w:tcPr>
            <w:tcW w:w="1570"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校正</w:t>
            </w:r>
          </w:p>
        </w:tc>
        <w:tc>
          <w:tcPr>
            <w:tcW w:w="1646"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6</w:t>
            </w:r>
            <w:r w:rsidRPr="008010FF">
              <w:rPr>
                <w:rFonts w:ascii="Times New Roman" w:eastAsia="標楷體"/>
                <w:spacing w:val="10"/>
              </w:rPr>
              <w:t>個月</w:t>
            </w:r>
          </w:p>
        </w:tc>
        <w:tc>
          <w:tcPr>
            <w:tcW w:w="2943"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誤差</w:t>
            </w:r>
            <w:r w:rsidRPr="008010FF">
              <w:rPr>
                <w:rFonts w:ascii="Times New Roman" w:eastAsia="標楷體"/>
                <w:spacing w:val="10"/>
              </w:rPr>
              <w:t xml:space="preserve"> </w:t>
            </w:r>
            <w:r w:rsidRPr="008010FF">
              <w:rPr>
                <w:rFonts w:ascii="Times New Roman" w:eastAsia="標楷體"/>
                <w:spacing w:val="10"/>
              </w:rPr>
              <w:sym w:font="Symbol" w:char="F0B1"/>
            </w:r>
            <w:r w:rsidRPr="008010FF">
              <w:rPr>
                <w:rFonts w:ascii="Times New Roman" w:eastAsia="標楷體"/>
                <w:spacing w:val="10"/>
              </w:rPr>
              <w:t xml:space="preserve"> 2% </w:t>
            </w:r>
            <w:r w:rsidRPr="008010FF">
              <w:rPr>
                <w:rFonts w:ascii="Times New Roman" w:eastAsia="標楷體"/>
                <w:spacing w:val="10"/>
              </w:rPr>
              <w:t>內</w:t>
            </w:r>
          </w:p>
        </w:tc>
      </w:tr>
      <w:tr w:rsidR="003335FC" w:rsidRPr="008010FF">
        <w:tblPrEx>
          <w:tblCellMar>
            <w:top w:w="0" w:type="dxa"/>
            <w:bottom w:w="0" w:type="dxa"/>
          </w:tblCellMar>
        </w:tblPrEx>
        <w:trPr>
          <w:trHeight w:val="500"/>
          <w:jc w:val="center"/>
        </w:trPr>
        <w:tc>
          <w:tcPr>
            <w:tcW w:w="2408" w:type="dxa"/>
            <w:vAlign w:val="center"/>
          </w:tcPr>
          <w:p w:rsidR="003335FC" w:rsidRPr="008010FF" w:rsidRDefault="003335FC">
            <w:pPr>
              <w:rPr>
                <w:rFonts w:ascii="Times New Roman" w:eastAsia="標楷體"/>
                <w:spacing w:val="10"/>
              </w:rPr>
            </w:pPr>
            <w:r w:rsidRPr="008010FF">
              <w:rPr>
                <w:rFonts w:ascii="Times New Roman" w:eastAsia="標楷體"/>
                <w:spacing w:val="10"/>
              </w:rPr>
              <w:t>溫度計</w:t>
            </w:r>
          </w:p>
        </w:tc>
        <w:tc>
          <w:tcPr>
            <w:tcW w:w="1570"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校正</w:t>
            </w:r>
          </w:p>
        </w:tc>
        <w:tc>
          <w:tcPr>
            <w:tcW w:w="1646"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6</w:t>
            </w:r>
            <w:r w:rsidRPr="008010FF">
              <w:rPr>
                <w:rFonts w:ascii="Times New Roman" w:eastAsia="標楷體"/>
                <w:spacing w:val="10"/>
              </w:rPr>
              <w:t>個月</w:t>
            </w:r>
          </w:p>
        </w:tc>
        <w:tc>
          <w:tcPr>
            <w:tcW w:w="2943" w:type="dxa"/>
            <w:vAlign w:val="center"/>
          </w:tcPr>
          <w:p w:rsidR="003335FC" w:rsidRPr="008010FF" w:rsidRDefault="003335FC">
            <w:pPr>
              <w:spacing w:line="0" w:lineRule="atLeast"/>
              <w:rPr>
                <w:rFonts w:ascii="Times New Roman" w:eastAsia="標楷體"/>
                <w:spacing w:val="10"/>
                <w:szCs w:val="28"/>
              </w:rPr>
            </w:pPr>
            <w:r w:rsidRPr="008010FF">
              <w:rPr>
                <w:rFonts w:ascii="Times New Roman" w:eastAsia="標楷體"/>
                <w:spacing w:val="25"/>
              </w:rPr>
              <w:t>量測環境溫度：</w:t>
            </w:r>
            <w:r w:rsidRPr="008010FF">
              <w:rPr>
                <w:rFonts w:ascii="Times New Roman" w:eastAsia="標楷體"/>
                <w:spacing w:val="10"/>
                <w:szCs w:val="28"/>
              </w:rPr>
              <w:t>誤差</w:t>
            </w:r>
            <w:r w:rsidRPr="008010FF">
              <w:rPr>
                <w:rFonts w:ascii="Times New Roman" w:eastAsia="標楷體"/>
                <w:spacing w:val="10"/>
                <w:szCs w:val="28"/>
              </w:rPr>
              <w:t xml:space="preserve"> </w:t>
            </w:r>
            <w:r w:rsidRPr="008010FF">
              <w:rPr>
                <w:rFonts w:ascii="Times New Roman" w:eastAsia="標楷體"/>
                <w:spacing w:val="10"/>
                <w:szCs w:val="28"/>
              </w:rPr>
              <w:sym w:font="Symbol" w:char="F0B1"/>
            </w:r>
            <w:r w:rsidRPr="008010FF">
              <w:rPr>
                <w:rFonts w:ascii="Times New Roman" w:eastAsia="標楷體"/>
                <w:spacing w:val="10"/>
                <w:szCs w:val="28"/>
              </w:rPr>
              <w:t xml:space="preserve"> </w:t>
            </w:r>
            <w:smartTag w:uri="urn:schemas-microsoft-com:office:smarttags" w:element="chmetcnv">
              <w:smartTagPr>
                <w:attr w:name="TCSC" w:val="0"/>
                <w:attr w:name="NumberType" w:val="1"/>
                <w:attr w:name="Negative" w:val="False"/>
                <w:attr w:name="HasSpace" w:val="False"/>
                <w:attr w:name="SourceValue" w:val="2"/>
                <w:attr w:name="UnitName" w:val="℃"/>
              </w:smartTagPr>
              <w:r w:rsidRPr="008010FF">
                <w:rPr>
                  <w:rFonts w:ascii="Times New Roman" w:eastAsia="標楷體"/>
                  <w:spacing w:val="10"/>
                  <w:szCs w:val="28"/>
                </w:rPr>
                <w:t>2</w:t>
              </w:r>
              <w:r w:rsidRPr="008010FF">
                <w:rPr>
                  <w:rFonts w:ascii="Times New Roman" w:eastAsia="標楷體" w:hAnsi="標楷體"/>
                  <w:spacing w:val="10"/>
                  <w:szCs w:val="28"/>
                </w:rPr>
                <w:t>℃</w:t>
              </w:r>
            </w:smartTag>
            <w:r w:rsidRPr="008010FF">
              <w:rPr>
                <w:rFonts w:ascii="Times New Roman" w:eastAsia="標楷體"/>
                <w:spacing w:val="10"/>
                <w:szCs w:val="28"/>
              </w:rPr>
              <w:t xml:space="preserve"> </w:t>
            </w:r>
            <w:r w:rsidRPr="008010FF">
              <w:rPr>
                <w:rFonts w:ascii="Times New Roman" w:eastAsia="標楷體"/>
                <w:spacing w:val="10"/>
                <w:szCs w:val="28"/>
              </w:rPr>
              <w:t>內</w:t>
            </w:r>
          </w:p>
          <w:p w:rsidR="003335FC" w:rsidRPr="008010FF" w:rsidRDefault="003335FC">
            <w:pPr>
              <w:rPr>
                <w:rFonts w:ascii="Times New Roman" w:eastAsia="標楷體"/>
                <w:spacing w:val="10"/>
              </w:rPr>
            </w:pPr>
            <w:r w:rsidRPr="008010FF">
              <w:rPr>
                <w:rFonts w:ascii="Times New Roman" w:eastAsia="標楷體"/>
                <w:spacing w:val="25"/>
              </w:rPr>
              <w:t>量測排氣之溫度：誤差</w:t>
            </w:r>
            <w:r w:rsidRPr="008010FF">
              <w:rPr>
                <w:rFonts w:ascii="Times New Roman" w:eastAsia="標楷體"/>
                <w:spacing w:val="25"/>
              </w:rPr>
              <w:t xml:space="preserve"> </w:t>
            </w:r>
            <w:r w:rsidRPr="008010FF">
              <w:rPr>
                <w:rFonts w:ascii="Times New Roman" w:eastAsia="標楷體"/>
                <w:spacing w:val="25"/>
              </w:rPr>
              <w:sym w:font="Symbol" w:char="F0B1"/>
            </w:r>
            <w:r w:rsidRPr="008010FF">
              <w:rPr>
                <w:rFonts w:ascii="Times New Roman" w:eastAsia="標楷體"/>
                <w:spacing w:val="25"/>
              </w:rPr>
              <w:t xml:space="preserve"> 1.5%</w:t>
            </w:r>
            <w:r w:rsidRPr="008010FF">
              <w:rPr>
                <w:rFonts w:ascii="Times New Roman" w:eastAsia="標楷體"/>
                <w:spacing w:val="25"/>
              </w:rPr>
              <w:t>內（絕對溫度）</w:t>
            </w:r>
          </w:p>
        </w:tc>
      </w:tr>
      <w:tr w:rsidR="003335FC" w:rsidRPr="008010FF">
        <w:tblPrEx>
          <w:tblCellMar>
            <w:top w:w="0" w:type="dxa"/>
            <w:bottom w:w="0" w:type="dxa"/>
          </w:tblCellMar>
        </w:tblPrEx>
        <w:trPr>
          <w:trHeight w:val="500"/>
          <w:jc w:val="center"/>
        </w:trPr>
        <w:tc>
          <w:tcPr>
            <w:tcW w:w="2408" w:type="dxa"/>
            <w:vAlign w:val="center"/>
          </w:tcPr>
          <w:p w:rsidR="003335FC" w:rsidRPr="008010FF" w:rsidRDefault="003335FC">
            <w:pPr>
              <w:rPr>
                <w:rFonts w:ascii="Times New Roman" w:eastAsia="標楷體"/>
                <w:spacing w:val="10"/>
              </w:rPr>
            </w:pPr>
            <w:r w:rsidRPr="008010FF">
              <w:rPr>
                <w:rFonts w:ascii="Times New Roman" w:eastAsia="標楷體"/>
                <w:spacing w:val="10"/>
              </w:rPr>
              <w:t>氣壓計</w:t>
            </w:r>
          </w:p>
        </w:tc>
        <w:tc>
          <w:tcPr>
            <w:tcW w:w="1570"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檢查</w:t>
            </w:r>
          </w:p>
        </w:tc>
        <w:tc>
          <w:tcPr>
            <w:tcW w:w="1646"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採樣前</w:t>
            </w:r>
          </w:p>
        </w:tc>
        <w:tc>
          <w:tcPr>
            <w:tcW w:w="2943" w:type="dxa"/>
            <w:vAlign w:val="center"/>
          </w:tcPr>
          <w:p w:rsidR="003335FC" w:rsidRPr="008010FF" w:rsidRDefault="003335FC">
            <w:pPr>
              <w:rPr>
                <w:rFonts w:ascii="Times New Roman" w:eastAsia="標楷體"/>
                <w:spacing w:val="10"/>
              </w:rPr>
            </w:pPr>
            <w:r w:rsidRPr="008010FF">
              <w:rPr>
                <w:rFonts w:ascii="Times New Roman" w:eastAsia="標楷體"/>
                <w:spacing w:val="10"/>
                <w:szCs w:val="28"/>
              </w:rPr>
              <w:t>誤差</w:t>
            </w:r>
            <w:r w:rsidRPr="008010FF">
              <w:rPr>
                <w:rFonts w:ascii="Times New Roman" w:eastAsia="標楷體"/>
                <w:spacing w:val="10"/>
                <w:szCs w:val="28"/>
              </w:rPr>
              <w:t xml:space="preserve"> </w:t>
            </w:r>
            <w:r w:rsidRPr="008010FF">
              <w:rPr>
                <w:rFonts w:ascii="Times New Roman" w:eastAsia="標楷體"/>
                <w:spacing w:val="25"/>
              </w:rPr>
              <w:sym w:font="Symbol" w:char="F0B1"/>
            </w:r>
            <w:r w:rsidRPr="008010FF">
              <w:rPr>
                <w:rFonts w:ascii="Times New Roman" w:eastAsia="標楷體"/>
                <w:spacing w:val="25"/>
              </w:rPr>
              <w:t xml:space="preserve"> 2.5 mmHg </w:t>
            </w:r>
            <w:r w:rsidRPr="008010FF">
              <w:rPr>
                <w:rFonts w:ascii="Times New Roman" w:eastAsia="標楷體"/>
                <w:spacing w:val="25"/>
              </w:rPr>
              <w:t>內</w:t>
            </w:r>
          </w:p>
        </w:tc>
      </w:tr>
      <w:tr w:rsidR="003335FC" w:rsidRPr="008010FF">
        <w:tblPrEx>
          <w:tblCellMar>
            <w:top w:w="0" w:type="dxa"/>
            <w:bottom w:w="0" w:type="dxa"/>
          </w:tblCellMar>
        </w:tblPrEx>
        <w:trPr>
          <w:trHeight w:val="500"/>
          <w:jc w:val="center"/>
        </w:trPr>
        <w:tc>
          <w:tcPr>
            <w:tcW w:w="2408" w:type="dxa"/>
            <w:vAlign w:val="center"/>
          </w:tcPr>
          <w:p w:rsidR="003335FC" w:rsidRPr="008010FF" w:rsidRDefault="003335FC">
            <w:pPr>
              <w:rPr>
                <w:rFonts w:ascii="Times New Roman" w:eastAsia="標楷體"/>
                <w:spacing w:val="10"/>
              </w:rPr>
            </w:pPr>
            <w:r w:rsidRPr="008010FF">
              <w:rPr>
                <w:rFonts w:ascii="Times New Roman" w:eastAsia="標楷體"/>
                <w:spacing w:val="10"/>
              </w:rPr>
              <w:t>吸氣嘴</w:t>
            </w:r>
          </w:p>
        </w:tc>
        <w:tc>
          <w:tcPr>
            <w:tcW w:w="1570"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校正</w:t>
            </w:r>
          </w:p>
        </w:tc>
        <w:tc>
          <w:tcPr>
            <w:tcW w:w="1646"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6</w:t>
            </w:r>
            <w:r w:rsidRPr="008010FF">
              <w:rPr>
                <w:rFonts w:ascii="Times New Roman" w:eastAsia="標楷體"/>
                <w:spacing w:val="10"/>
              </w:rPr>
              <w:t>個月</w:t>
            </w:r>
          </w:p>
        </w:tc>
        <w:tc>
          <w:tcPr>
            <w:tcW w:w="2943" w:type="dxa"/>
            <w:vAlign w:val="center"/>
          </w:tcPr>
          <w:p w:rsidR="003335FC" w:rsidRPr="008010FF" w:rsidRDefault="003335FC">
            <w:pPr>
              <w:rPr>
                <w:rFonts w:ascii="Times New Roman" w:eastAsia="標楷體"/>
                <w:spacing w:val="10"/>
              </w:rPr>
            </w:pPr>
            <w:r w:rsidRPr="008010FF">
              <w:rPr>
                <w:rFonts w:ascii="Times New Roman" w:eastAsia="標楷體"/>
                <w:spacing w:val="25"/>
              </w:rPr>
              <w:t>最大與最小測值度小於等於</w:t>
            </w:r>
            <w:r w:rsidRPr="008010FF">
              <w:rPr>
                <w:rFonts w:ascii="Times New Roman" w:eastAsia="標楷體"/>
                <w:spacing w:val="25"/>
              </w:rPr>
              <w:t xml:space="preserve"> </w:t>
            </w:r>
            <w:smartTag w:uri="urn:schemas-microsoft-com:office:smarttags" w:element="chmetcnv">
              <w:smartTagPr>
                <w:attr w:name="TCSC" w:val="0"/>
                <w:attr w:name="NumberType" w:val="1"/>
                <w:attr w:name="Negative" w:val="False"/>
                <w:attr w:name="HasSpace" w:val="True"/>
                <w:attr w:name="SourceValue" w:val="0.1"/>
                <w:attr w:name="UnitName" w:val="mm"/>
              </w:smartTagPr>
              <w:r w:rsidRPr="008010FF">
                <w:rPr>
                  <w:rFonts w:ascii="Times New Roman" w:eastAsia="標楷體"/>
                  <w:spacing w:val="25"/>
                </w:rPr>
                <w:t>0.1 mm</w:t>
              </w:r>
            </w:smartTag>
          </w:p>
        </w:tc>
      </w:tr>
      <w:tr w:rsidR="003335FC" w:rsidRPr="008010FF">
        <w:tblPrEx>
          <w:tblCellMar>
            <w:top w:w="0" w:type="dxa"/>
            <w:bottom w:w="0" w:type="dxa"/>
          </w:tblCellMar>
        </w:tblPrEx>
        <w:trPr>
          <w:trHeight w:val="500"/>
          <w:jc w:val="center"/>
        </w:trPr>
        <w:tc>
          <w:tcPr>
            <w:tcW w:w="2408" w:type="dxa"/>
            <w:vAlign w:val="center"/>
          </w:tcPr>
          <w:p w:rsidR="003335FC" w:rsidRPr="008010FF" w:rsidRDefault="003335FC">
            <w:pPr>
              <w:rPr>
                <w:rFonts w:ascii="Times New Roman" w:eastAsia="標楷體"/>
                <w:spacing w:val="10"/>
              </w:rPr>
            </w:pPr>
            <w:r w:rsidRPr="008010FF">
              <w:rPr>
                <w:rFonts w:ascii="Times New Roman" w:eastAsia="標楷體"/>
                <w:spacing w:val="10"/>
              </w:rPr>
              <w:t>天平</w:t>
            </w:r>
          </w:p>
        </w:tc>
        <w:tc>
          <w:tcPr>
            <w:tcW w:w="1570"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檢查</w:t>
            </w:r>
          </w:p>
        </w:tc>
        <w:tc>
          <w:tcPr>
            <w:tcW w:w="1646"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現場</w:t>
            </w:r>
          </w:p>
        </w:tc>
        <w:tc>
          <w:tcPr>
            <w:tcW w:w="2943" w:type="dxa"/>
            <w:vAlign w:val="center"/>
          </w:tcPr>
          <w:p w:rsidR="003335FC" w:rsidRPr="008010FF" w:rsidRDefault="003335FC">
            <w:pPr>
              <w:rPr>
                <w:rFonts w:ascii="Times New Roman" w:eastAsia="標楷體"/>
                <w:spacing w:val="25"/>
              </w:rPr>
            </w:pPr>
            <w:r w:rsidRPr="008010FF">
              <w:rPr>
                <w:rFonts w:ascii="Times New Roman" w:eastAsia="標楷體"/>
                <w:spacing w:val="25"/>
              </w:rPr>
              <w:t>誤差</w:t>
            </w:r>
            <w:r w:rsidRPr="008010FF">
              <w:rPr>
                <w:rFonts w:ascii="Times New Roman" w:eastAsia="標楷體"/>
                <w:spacing w:val="25"/>
              </w:rPr>
              <w:t xml:space="preserve"> </w:t>
            </w:r>
            <w:r w:rsidRPr="008010FF">
              <w:rPr>
                <w:rFonts w:ascii="Times New Roman" w:eastAsia="標楷體"/>
                <w:spacing w:val="25"/>
              </w:rPr>
              <w:sym w:font="Symbol" w:char="F0B1"/>
            </w:r>
            <w:r w:rsidRPr="008010FF">
              <w:rPr>
                <w:rFonts w:ascii="Times New Roman" w:eastAsia="標楷體"/>
                <w:spacing w:val="25"/>
              </w:rPr>
              <w:t xml:space="preserve"> </w:t>
            </w:r>
            <w:smartTag w:uri="urn:schemas-microsoft-com:office:smarttags" w:element="chmetcnv">
              <w:smartTagPr>
                <w:attr w:name="TCSC" w:val="0"/>
                <w:attr w:name="NumberType" w:val="1"/>
                <w:attr w:name="Negative" w:val="False"/>
                <w:attr w:name="HasSpace" w:val="True"/>
                <w:attr w:name="SourceValue" w:val="0.01"/>
                <w:attr w:name="UnitName" w:val="g"/>
              </w:smartTagPr>
              <w:r w:rsidRPr="008010FF">
                <w:rPr>
                  <w:rFonts w:ascii="Times New Roman" w:eastAsia="標楷體"/>
                  <w:spacing w:val="25"/>
                </w:rPr>
                <w:t>0.01 g</w:t>
              </w:r>
            </w:smartTag>
            <w:r w:rsidRPr="008010FF">
              <w:rPr>
                <w:rFonts w:ascii="Times New Roman" w:eastAsia="標楷體"/>
                <w:spacing w:val="25"/>
              </w:rPr>
              <w:t xml:space="preserve"> </w:t>
            </w:r>
            <w:r w:rsidRPr="008010FF">
              <w:rPr>
                <w:rFonts w:ascii="Times New Roman" w:eastAsia="標楷體"/>
                <w:spacing w:val="25"/>
              </w:rPr>
              <w:t>內</w:t>
            </w:r>
          </w:p>
          <w:p w:rsidR="003335FC" w:rsidRPr="008010FF" w:rsidRDefault="003335FC">
            <w:pPr>
              <w:rPr>
                <w:rFonts w:ascii="Times New Roman" w:eastAsia="標楷體"/>
                <w:spacing w:val="10"/>
              </w:rPr>
            </w:pPr>
          </w:p>
        </w:tc>
      </w:tr>
    </w:tbl>
    <w:p w:rsidR="003335FC" w:rsidRPr="008010FF" w:rsidRDefault="003335FC">
      <w:pPr>
        <w:rPr>
          <w:rFonts w:ascii="Times New Roman" w:eastAsia="標楷體"/>
          <w:spacing w:val="10"/>
        </w:rPr>
      </w:pPr>
    </w:p>
    <w:p w:rsidR="003335FC" w:rsidRPr="008010FF" w:rsidRDefault="003335FC">
      <w:pPr>
        <w:jc w:val="center"/>
        <w:rPr>
          <w:rFonts w:ascii="Times New Roman" w:eastAsia="標楷體"/>
          <w:spacing w:val="10"/>
        </w:rPr>
      </w:pPr>
    </w:p>
    <w:p w:rsidR="003335FC" w:rsidRPr="008010FF" w:rsidRDefault="003335FC">
      <w:pPr>
        <w:jc w:val="center"/>
        <w:rPr>
          <w:rFonts w:ascii="Times New Roman" w:eastAsia="標楷體"/>
          <w:spacing w:val="10"/>
        </w:rPr>
      </w:pPr>
      <w:r w:rsidRPr="008010FF">
        <w:rPr>
          <w:rFonts w:ascii="Times New Roman" w:eastAsia="標楷體"/>
          <w:spacing w:val="10"/>
        </w:rPr>
        <w:t>表六　採樣品質管制規定一覽表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9"/>
        <w:gridCol w:w="2789"/>
        <w:gridCol w:w="2789"/>
      </w:tblGrid>
      <w:tr w:rsidR="003335FC" w:rsidRPr="008010FF">
        <w:tblPrEx>
          <w:tblCellMar>
            <w:top w:w="0" w:type="dxa"/>
            <w:bottom w:w="0" w:type="dxa"/>
          </w:tblCellMar>
        </w:tblPrEx>
        <w:trPr>
          <w:trHeight w:val="600"/>
          <w:jc w:val="center"/>
        </w:trPr>
        <w:tc>
          <w:tcPr>
            <w:tcW w:w="2789"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方</w:t>
            </w:r>
            <w:r w:rsidRPr="008010FF">
              <w:rPr>
                <w:rFonts w:ascii="Times New Roman" w:eastAsia="標楷體"/>
                <w:spacing w:val="10"/>
              </w:rPr>
              <w:t xml:space="preserve">       </w:t>
            </w:r>
            <w:r w:rsidRPr="008010FF">
              <w:rPr>
                <w:rFonts w:ascii="Times New Roman" w:eastAsia="標楷體"/>
                <w:spacing w:val="10"/>
              </w:rPr>
              <w:t>式</w:t>
            </w:r>
          </w:p>
        </w:tc>
        <w:tc>
          <w:tcPr>
            <w:tcW w:w="2789"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頻</w:t>
            </w:r>
            <w:r w:rsidRPr="008010FF">
              <w:rPr>
                <w:rFonts w:ascii="Times New Roman" w:eastAsia="標楷體"/>
                <w:spacing w:val="10"/>
              </w:rPr>
              <w:t xml:space="preserve">      </w:t>
            </w:r>
            <w:r w:rsidRPr="008010FF">
              <w:rPr>
                <w:rFonts w:ascii="Times New Roman" w:eastAsia="標楷體"/>
                <w:spacing w:val="10"/>
              </w:rPr>
              <w:t>率</w:t>
            </w:r>
          </w:p>
        </w:tc>
        <w:tc>
          <w:tcPr>
            <w:tcW w:w="2789" w:type="dxa"/>
            <w:vAlign w:val="center"/>
          </w:tcPr>
          <w:p w:rsidR="003335FC" w:rsidRPr="008010FF" w:rsidRDefault="003335FC">
            <w:pPr>
              <w:jc w:val="center"/>
              <w:rPr>
                <w:rFonts w:ascii="Times New Roman" w:eastAsia="標楷體"/>
                <w:spacing w:val="10"/>
              </w:rPr>
            </w:pPr>
            <w:r w:rsidRPr="008010FF">
              <w:rPr>
                <w:rFonts w:ascii="Times New Roman" w:eastAsia="標楷體"/>
                <w:spacing w:val="10"/>
              </w:rPr>
              <w:t>管</w:t>
            </w:r>
            <w:r w:rsidRPr="008010FF">
              <w:rPr>
                <w:rFonts w:ascii="Times New Roman" w:eastAsia="標楷體"/>
                <w:spacing w:val="10"/>
              </w:rPr>
              <w:t xml:space="preserve">      </w:t>
            </w:r>
            <w:r w:rsidRPr="008010FF">
              <w:rPr>
                <w:rFonts w:ascii="Times New Roman" w:eastAsia="標楷體"/>
                <w:spacing w:val="10"/>
              </w:rPr>
              <w:t>制</w:t>
            </w:r>
          </w:p>
        </w:tc>
      </w:tr>
      <w:tr w:rsidR="003335FC" w:rsidRPr="008010FF">
        <w:tblPrEx>
          <w:tblCellMar>
            <w:top w:w="0" w:type="dxa"/>
            <w:bottom w:w="0" w:type="dxa"/>
          </w:tblCellMar>
        </w:tblPrEx>
        <w:trPr>
          <w:trHeight w:val="600"/>
          <w:jc w:val="center"/>
        </w:trPr>
        <w:tc>
          <w:tcPr>
            <w:tcW w:w="2789" w:type="dxa"/>
            <w:vAlign w:val="center"/>
          </w:tcPr>
          <w:p w:rsidR="003335FC" w:rsidRPr="008010FF" w:rsidRDefault="003335FC">
            <w:pPr>
              <w:rPr>
                <w:rFonts w:ascii="Times New Roman" w:eastAsia="標楷體"/>
                <w:spacing w:val="10"/>
              </w:rPr>
            </w:pPr>
            <w:r w:rsidRPr="008010FF">
              <w:rPr>
                <w:rFonts w:ascii="Times New Roman" w:eastAsia="標楷體"/>
                <w:spacing w:val="10"/>
              </w:rPr>
              <w:t>採樣設備校正</w:t>
            </w:r>
          </w:p>
        </w:tc>
        <w:tc>
          <w:tcPr>
            <w:tcW w:w="2789" w:type="dxa"/>
            <w:vAlign w:val="center"/>
          </w:tcPr>
          <w:p w:rsidR="003335FC" w:rsidRPr="008010FF" w:rsidRDefault="003335FC">
            <w:pPr>
              <w:rPr>
                <w:rFonts w:ascii="Times New Roman" w:eastAsia="標楷體"/>
                <w:spacing w:val="10"/>
              </w:rPr>
            </w:pPr>
            <w:r w:rsidRPr="008010FF">
              <w:rPr>
                <w:rFonts w:ascii="Times New Roman" w:eastAsia="標楷體"/>
                <w:spacing w:val="10"/>
              </w:rPr>
              <w:t>如九、（一）</w:t>
            </w:r>
          </w:p>
        </w:tc>
        <w:tc>
          <w:tcPr>
            <w:tcW w:w="2789" w:type="dxa"/>
            <w:vAlign w:val="center"/>
          </w:tcPr>
          <w:p w:rsidR="003335FC" w:rsidRPr="008010FF" w:rsidRDefault="003335FC">
            <w:pPr>
              <w:rPr>
                <w:rFonts w:ascii="Times New Roman" w:eastAsia="標楷體"/>
                <w:spacing w:val="10"/>
              </w:rPr>
            </w:pPr>
            <w:r w:rsidRPr="008010FF">
              <w:rPr>
                <w:rFonts w:ascii="Times New Roman" w:eastAsia="標楷體"/>
                <w:spacing w:val="10"/>
              </w:rPr>
              <w:t>如九、（一）</w:t>
            </w:r>
          </w:p>
        </w:tc>
      </w:tr>
      <w:tr w:rsidR="003335FC" w:rsidRPr="008010FF">
        <w:tblPrEx>
          <w:tblCellMar>
            <w:top w:w="0" w:type="dxa"/>
            <w:bottom w:w="0" w:type="dxa"/>
          </w:tblCellMar>
        </w:tblPrEx>
        <w:trPr>
          <w:trHeight w:val="600"/>
          <w:jc w:val="center"/>
        </w:trPr>
        <w:tc>
          <w:tcPr>
            <w:tcW w:w="2789" w:type="dxa"/>
            <w:vAlign w:val="center"/>
          </w:tcPr>
          <w:p w:rsidR="003335FC" w:rsidRPr="008010FF" w:rsidRDefault="003335FC">
            <w:pPr>
              <w:rPr>
                <w:rFonts w:ascii="Times New Roman" w:eastAsia="標楷體"/>
                <w:spacing w:val="10"/>
              </w:rPr>
            </w:pPr>
            <w:r w:rsidRPr="008010FF">
              <w:rPr>
                <w:rFonts w:ascii="Times New Roman" w:eastAsia="標楷體"/>
                <w:spacing w:val="10"/>
              </w:rPr>
              <w:t>水分採樣裝置測漏</w:t>
            </w:r>
          </w:p>
        </w:tc>
        <w:tc>
          <w:tcPr>
            <w:tcW w:w="2789" w:type="dxa"/>
            <w:vAlign w:val="center"/>
          </w:tcPr>
          <w:p w:rsidR="003335FC" w:rsidRPr="008010FF" w:rsidRDefault="003335FC">
            <w:pPr>
              <w:rPr>
                <w:rFonts w:ascii="Times New Roman" w:eastAsia="標楷體"/>
                <w:spacing w:val="10"/>
              </w:rPr>
            </w:pPr>
            <w:r w:rsidRPr="008010FF">
              <w:rPr>
                <w:rFonts w:ascii="Times New Roman" w:eastAsia="標楷體"/>
                <w:spacing w:val="10"/>
              </w:rPr>
              <w:t>每件水分採樣前後（如裝置無法進行採樣後測漏則免）</w:t>
            </w:r>
          </w:p>
        </w:tc>
        <w:tc>
          <w:tcPr>
            <w:tcW w:w="2789" w:type="dxa"/>
            <w:vAlign w:val="center"/>
          </w:tcPr>
          <w:p w:rsidR="003335FC" w:rsidRPr="008010FF" w:rsidRDefault="003335FC">
            <w:pPr>
              <w:rPr>
                <w:rFonts w:ascii="Times New Roman" w:eastAsia="標楷體"/>
                <w:spacing w:val="10"/>
              </w:rPr>
            </w:pPr>
            <w:r w:rsidRPr="008010FF">
              <w:rPr>
                <w:rFonts w:ascii="Times New Roman" w:eastAsia="標楷體"/>
              </w:rPr>
              <w:t>不得超出水分採樣流量的</w:t>
            </w:r>
            <w:r w:rsidRPr="008010FF">
              <w:rPr>
                <w:rFonts w:ascii="Times New Roman" w:eastAsia="標楷體"/>
              </w:rPr>
              <w:t xml:space="preserve"> 2%</w:t>
            </w:r>
          </w:p>
        </w:tc>
      </w:tr>
      <w:tr w:rsidR="003335FC" w:rsidRPr="008010FF">
        <w:tblPrEx>
          <w:tblCellMar>
            <w:top w:w="0" w:type="dxa"/>
            <w:bottom w:w="0" w:type="dxa"/>
          </w:tblCellMar>
        </w:tblPrEx>
        <w:trPr>
          <w:trHeight w:val="600"/>
          <w:jc w:val="center"/>
        </w:trPr>
        <w:tc>
          <w:tcPr>
            <w:tcW w:w="2789" w:type="dxa"/>
            <w:vAlign w:val="center"/>
          </w:tcPr>
          <w:p w:rsidR="003335FC" w:rsidRPr="008010FF" w:rsidRDefault="003335FC">
            <w:pPr>
              <w:rPr>
                <w:rFonts w:ascii="Times New Roman" w:eastAsia="標楷體"/>
                <w:spacing w:val="10"/>
              </w:rPr>
            </w:pPr>
            <w:r w:rsidRPr="008010FF">
              <w:rPr>
                <w:rFonts w:ascii="Times New Roman" w:eastAsia="標楷體"/>
                <w:spacing w:val="10"/>
              </w:rPr>
              <w:t>粒狀物採樣組裝測漏</w:t>
            </w:r>
          </w:p>
        </w:tc>
        <w:tc>
          <w:tcPr>
            <w:tcW w:w="2789" w:type="dxa"/>
            <w:vAlign w:val="center"/>
          </w:tcPr>
          <w:p w:rsidR="003335FC" w:rsidRPr="008010FF" w:rsidRDefault="003335FC">
            <w:pPr>
              <w:rPr>
                <w:rFonts w:ascii="Times New Roman" w:eastAsia="標楷體"/>
                <w:spacing w:val="10"/>
              </w:rPr>
            </w:pPr>
            <w:r w:rsidRPr="008010FF">
              <w:rPr>
                <w:rFonts w:ascii="Times New Roman" w:eastAsia="標楷體"/>
                <w:spacing w:val="10"/>
              </w:rPr>
              <w:t>每件粒狀物採樣前後或更換組件時</w:t>
            </w:r>
          </w:p>
        </w:tc>
        <w:tc>
          <w:tcPr>
            <w:tcW w:w="2789" w:type="dxa"/>
            <w:vAlign w:val="center"/>
          </w:tcPr>
          <w:p w:rsidR="003335FC" w:rsidRPr="008010FF" w:rsidRDefault="003335FC">
            <w:pPr>
              <w:rPr>
                <w:rFonts w:ascii="Times New Roman" w:eastAsia="標楷體"/>
                <w:spacing w:val="10"/>
              </w:rPr>
            </w:pPr>
            <w:r w:rsidRPr="008010FF">
              <w:rPr>
                <w:rFonts w:ascii="Times New Roman" w:eastAsia="標楷體"/>
              </w:rPr>
              <w:t>不得超出粒狀物採樣流量的</w:t>
            </w:r>
            <w:r w:rsidRPr="008010FF">
              <w:rPr>
                <w:rFonts w:ascii="Times New Roman" w:eastAsia="標楷體"/>
              </w:rPr>
              <w:t xml:space="preserve"> 4%</w:t>
            </w:r>
          </w:p>
        </w:tc>
      </w:tr>
      <w:tr w:rsidR="003335FC" w:rsidRPr="008010FF">
        <w:tblPrEx>
          <w:tblCellMar>
            <w:top w:w="0" w:type="dxa"/>
            <w:bottom w:w="0" w:type="dxa"/>
          </w:tblCellMar>
        </w:tblPrEx>
        <w:trPr>
          <w:trHeight w:val="600"/>
          <w:jc w:val="center"/>
        </w:trPr>
        <w:tc>
          <w:tcPr>
            <w:tcW w:w="2789" w:type="dxa"/>
            <w:vAlign w:val="center"/>
          </w:tcPr>
          <w:p w:rsidR="003335FC" w:rsidRPr="008010FF" w:rsidRDefault="003335FC">
            <w:pPr>
              <w:rPr>
                <w:rFonts w:ascii="Times New Roman" w:eastAsia="標楷體"/>
                <w:spacing w:val="10"/>
              </w:rPr>
            </w:pPr>
            <w:r w:rsidRPr="008010FF">
              <w:rPr>
                <w:rFonts w:ascii="Times New Roman" w:eastAsia="標楷體"/>
                <w:spacing w:val="10"/>
              </w:rPr>
              <w:t>煙道排氣組成測定裝置（</w:t>
            </w:r>
            <w:r w:rsidRPr="008010FF">
              <w:rPr>
                <w:rFonts w:ascii="Times New Roman" w:eastAsia="標楷體"/>
                <w:spacing w:val="10"/>
              </w:rPr>
              <w:t>Orsat</w:t>
            </w:r>
            <w:r w:rsidRPr="008010FF">
              <w:rPr>
                <w:rFonts w:ascii="Times New Roman" w:eastAsia="標楷體"/>
                <w:spacing w:val="10"/>
              </w:rPr>
              <w:t>）</w:t>
            </w:r>
          </w:p>
        </w:tc>
        <w:tc>
          <w:tcPr>
            <w:tcW w:w="2789" w:type="dxa"/>
            <w:vAlign w:val="center"/>
          </w:tcPr>
          <w:p w:rsidR="003335FC" w:rsidRPr="008010FF" w:rsidRDefault="003335FC">
            <w:pPr>
              <w:rPr>
                <w:rFonts w:ascii="Times New Roman" w:eastAsia="標楷體"/>
                <w:spacing w:val="10"/>
              </w:rPr>
            </w:pPr>
            <w:r w:rsidRPr="008010FF">
              <w:rPr>
                <w:rFonts w:ascii="Times New Roman" w:eastAsia="標楷體"/>
                <w:spacing w:val="10"/>
              </w:rPr>
              <w:t>測定前</w:t>
            </w:r>
          </w:p>
        </w:tc>
        <w:tc>
          <w:tcPr>
            <w:tcW w:w="2789" w:type="dxa"/>
            <w:vAlign w:val="center"/>
          </w:tcPr>
          <w:p w:rsidR="003335FC" w:rsidRPr="008010FF" w:rsidRDefault="003335FC">
            <w:pPr>
              <w:rPr>
                <w:rFonts w:ascii="Times New Roman" w:eastAsia="標楷體"/>
                <w:spacing w:val="10"/>
              </w:rPr>
            </w:pPr>
            <w:r w:rsidRPr="008010FF">
              <w:rPr>
                <w:rFonts w:ascii="Times New Roman" w:eastAsia="標楷體"/>
                <w:spacing w:val="10"/>
              </w:rPr>
              <w:t>滲漏率不得大於</w:t>
            </w:r>
            <w:r w:rsidRPr="008010FF">
              <w:rPr>
                <w:rFonts w:ascii="Times New Roman" w:eastAsia="標楷體"/>
                <w:spacing w:val="10"/>
              </w:rPr>
              <w:t xml:space="preserve"> 0.2 mL / 4 min</w:t>
            </w:r>
          </w:p>
        </w:tc>
      </w:tr>
      <w:tr w:rsidR="003335FC" w:rsidRPr="008010FF">
        <w:tblPrEx>
          <w:tblCellMar>
            <w:top w:w="0" w:type="dxa"/>
            <w:bottom w:w="0" w:type="dxa"/>
          </w:tblCellMar>
        </w:tblPrEx>
        <w:trPr>
          <w:trHeight w:val="600"/>
          <w:jc w:val="center"/>
        </w:trPr>
        <w:tc>
          <w:tcPr>
            <w:tcW w:w="2789" w:type="dxa"/>
            <w:vAlign w:val="center"/>
          </w:tcPr>
          <w:p w:rsidR="003335FC" w:rsidRPr="008010FF" w:rsidRDefault="003335FC">
            <w:pPr>
              <w:rPr>
                <w:rFonts w:ascii="Times New Roman" w:eastAsia="標楷體"/>
                <w:spacing w:val="10"/>
              </w:rPr>
            </w:pPr>
            <w:r w:rsidRPr="008010FF">
              <w:rPr>
                <w:rFonts w:ascii="Times New Roman" w:eastAsia="標楷體"/>
                <w:spacing w:val="10"/>
              </w:rPr>
              <w:t>壓力、溫度等訊號轉換系統</w:t>
            </w:r>
          </w:p>
        </w:tc>
        <w:tc>
          <w:tcPr>
            <w:tcW w:w="2789" w:type="dxa"/>
            <w:vAlign w:val="center"/>
          </w:tcPr>
          <w:p w:rsidR="003335FC" w:rsidRPr="008010FF" w:rsidRDefault="003335FC">
            <w:pPr>
              <w:rPr>
                <w:rFonts w:ascii="Times New Roman" w:eastAsia="標楷體"/>
                <w:spacing w:val="10"/>
              </w:rPr>
            </w:pPr>
            <w:r w:rsidRPr="008010FF">
              <w:rPr>
                <w:rFonts w:ascii="Times New Roman" w:eastAsia="標楷體"/>
                <w:spacing w:val="10"/>
              </w:rPr>
              <w:t xml:space="preserve">6 </w:t>
            </w:r>
            <w:r w:rsidRPr="008010FF">
              <w:rPr>
                <w:rFonts w:ascii="Times New Roman" w:eastAsia="標楷體"/>
                <w:spacing w:val="10"/>
              </w:rPr>
              <w:t>個月</w:t>
            </w:r>
          </w:p>
        </w:tc>
        <w:tc>
          <w:tcPr>
            <w:tcW w:w="2789" w:type="dxa"/>
            <w:vAlign w:val="center"/>
          </w:tcPr>
          <w:p w:rsidR="003335FC" w:rsidRPr="008010FF" w:rsidRDefault="003335FC">
            <w:pPr>
              <w:rPr>
                <w:rFonts w:ascii="Times New Roman" w:eastAsia="標楷體"/>
                <w:spacing w:val="10"/>
              </w:rPr>
            </w:pPr>
            <w:r w:rsidRPr="008010FF">
              <w:rPr>
                <w:rFonts w:ascii="Times New Roman" w:eastAsia="標楷體"/>
                <w:spacing w:val="10"/>
              </w:rPr>
              <w:t>依本方法相關規定。</w:t>
            </w:r>
          </w:p>
        </w:tc>
      </w:tr>
    </w:tbl>
    <w:p w:rsidR="003335FC" w:rsidRPr="008010FF" w:rsidRDefault="00297C1B">
      <w:pPr>
        <w:jc w:val="center"/>
        <w:rPr>
          <w:rFonts w:ascii="Times New Roman" w:eastAsia="標楷體"/>
        </w:rPr>
      </w:pPr>
      <w:r>
        <w:rPr>
          <w:rFonts w:ascii="Times New Roman" w:eastAsia="標楷體"/>
          <w:noProof/>
          <w:snapToGrid/>
        </w:rPr>
        <w:drawing>
          <wp:inline distT="0" distB="0" distL="0" distR="0">
            <wp:extent cx="5753100" cy="3571875"/>
            <wp:effectExtent l="0" t="0" r="0" b="9525"/>
            <wp:docPr id="41" name="圖片 41" descr="A10173C_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10173C_P0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53100" cy="3571875"/>
                    </a:xfrm>
                    <a:prstGeom prst="rect">
                      <a:avLst/>
                    </a:prstGeom>
                    <a:noFill/>
                    <a:ln>
                      <a:noFill/>
                    </a:ln>
                  </pic:spPr>
                </pic:pic>
              </a:graphicData>
            </a:graphic>
          </wp:inline>
        </w:drawing>
      </w:r>
    </w:p>
    <w:p w:rsidR="003335FC" w:rsidRPr="008010FF" w:rsidRDefault="003335FC">
      <w:pPr>
        <w:jc w:val="center"/>
        <w:rPr>
          <w:rFonts w:ascii="Times New Roman" w:eastAsia="標楷體"/>
        </w:rPr>
      </w:pPr>
    </w:p>
    <w:p w:rsidR="003335FC" w:rsidRPr="008010FF" w:rsidRDefault="003335FC">
      <w:pPr>
        <w:jc w:val="center"/>
        <w:rPr>
          <w:rFonts w:ascii="Times New Roman" w:eastAsia="標楷體"/>
        </w:rPr>
      </w:pPr>
      <w:r w:rsidRPr="008010FF">
        <w:rPr>
          <w:rFonts w:ascii="Times New Roman" w:eastAsia="標楷體"/>
        </w:rPr>
        <w:t>圖一　水分採取裝置組裝圖例</w:t>
      </w:r>
    </w:p>
    <w:p w:rsidR="003335FC" w:rsidRPr="008010FF" w:rsidRDefault="003335FC">
      <w:pPr>
        <w:jc w:val="center"/>
        <w:rPr>
          <w:rFonts w:ascii="Times New Roman" w:eastAsia="標楷體"/>
        </w:rPr>
      </w:pPr>
    </w:p>
    <w:p w:rsidR="003335FC" w:rsidRPr="008010FF" w:rsidRDefault="003335FC">
      <w:pPr>
        <w:jc w:val="center"/>
        <w:rPr>
          <w:rFonts w:ascii="Times New Roman" w:eastAsia="標楷體"/>
        </w:rPr>
      </w:pPr>
    </w:p>
    <w:p w:rsidR="003335FC" w:rsidRPr="008010FF" w:rsidRDefault="003335FC">
      <w:pPr>
        <w:jc w:val="center"/>
        <w:rPr>
          <w:rFonts w:ascii="Times New Roman" w:eastAsia="標楷體"/>
        </w:rPr>
      </w:pPr>
      <w:r w:rsidRPr="008010FF">
        <w:rPr>
          <w:rFonts w:ascii="Times New Roman" w:eastAsia="標楷體"/>
        </w:rPr>
        <w:br/>
      </w:r>
      <w:r w:rsidR="00297C1B">
        <w:rPr>
          <w:rFonts w:ascii="Times New Roman" w:eastAsia="標楷體"/>
          <w:noProof/>
          <w:snapToGrid/>
        </w:rPr>
        <w:drawing>
          <wp:inline distT="0" distB="0" distL="0" distR="0">
            <wp:extent cx="4552950" cy="5991225"/>
            <wp:effectExtent l="0" t="0" r="0" b="9525"/>
            <wp:docPr id="42" name="圖片 42" descr="A10173C_P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10173C_P0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552950" cy="5991225"/>
                    </a:xfrm>
                    <a:prstGeom prst="rect">
                      <a:avLst/>
                    </a:prstGeom>
                    <a:noFill/>
                    <a:ln>
                      <a:noFill/>
                    </a:ln>
                  </pic:spPr>
                </pic:pic>
              </a:graphicData>
            </a:graphic>
          </wp:inline>
        </w:drawing>
      </w:r>
    </w:p>
    <w:p w:rsidR="003335FC" w:rsidRPr="008010FF" w:rsidRDefault="003335FC">
      <w:pPr>
        <w:snapToGrid w:val="0"/>
        <w:spacing w:before="120" w:after="120"/>
        <w:ind w:left="1259"/>
        <w:jc w:val="center"/>
        <w:rPr>
          <w:rFonts w:ascii="Times New Roman" w:eastAsia="標楷體"/>
          <w:sz w:val="24"/>
        </w:rPr>
      </w:pPr>
      <w:r w:rsidRPr="008010FF">
        <w:rPr>
          <w:rFonts w:ascii="Times New Roman" w:eastAsia="標楷體"/>
          <w:sz w:val="24"/>
        </w:rPr>
        <w:t>註</w:t>
      </w:r>
      <w:r w:rsidRPr="008010FF">
        <w:rPr>
          <w:rFonts w:ascii="Times New Roman" w:eastAsia="標楷體"/>
          <w:sz w:val="24"/>
        </w:rPr>
        <w:t xml:space="preserve"> 1. </w:t>
      </w:r>
      <w:r w:rsidRPr="008010FF">
        <w:rPr>
          <w:rFonts w:ascii="Times New Roman" w:eastAsia="標楷體"/>
          <w:sz w:val="24"/>
        </w:rPr>
        <w:t>旋塞之斜度為</w:t>
      </w:r>
      <w:r w:rsidRPr="008010FF">
        <w:rPr>
          <w:rFonts w:ascii="Times New Roman" w:eastAsia="標楷體"/>
          <w:sz w:val="24"/>
        </w:rPr>
        <w:t xml:space="preserve"> 1/10</w:t>
      </w:r>
      <w:r w:rsidRPr="008010FF">
        <w:rPr>
          <w:rFonts w:ascii="Times New Roman" w:eastAsia="標楷體"/>
          <w:sz w:val="24"/>
        </w:rPr>
        <w:t>。</w:t>
      </w:r>
    </w:p>
    <w:p w:rsidR="003335FC" w:rsidRPr="008010FF" w:rsidRDefault="003335FC">
      <w:pPr>
        <w:snapToGrid w:val="0"/>
        <w:spacing w:before="120" w:after="120"/>
        <w:ind w:left="1259"/>
        <w:jc w:val="center"/>
        <w:rPr>
          <w:rFonts w:ascii="Times New Roman" w:eastAsia="標楷體"/>
          <w:sz w:val="24"/>
        </w:rPr>
      </w:pPr>
      <w:r w:rsidRPr="008010FF">
        <w:rPr>
          <w:rFonts w:ascii="Times New Roman" w:eastAsia="標楷體"/>
          <w:sz w:val="24"/>
        </w:rPr>
        <w:t xml:space="preserve">2. </w:t>
      </w:r>
      <w:r w:rsidRPr="008010FF">
        <w:rPr>
          <w:rFonts w:ascii="Times New Roman" w:eastAsia="標楷體"/>
          <w:sz w:val="24"/>
        </w:rPr>
        <w:t>旋塞左右旋轉時不得相互接觸。</w:t>
      </w:r>
    </w:p>
    <w:p w:rsidR="003335FC" w:rsidRPr="008010FF" w:rsidRDefault="003335FC">
      <w:pPr>
        <w:snapToGrid w:val="0"/>
        <w:spacing w:before="120" w:after="120"/>
        <w:ind w:left="1259"/>
        <w:jc w:val="center"/>
        <w:rPr>
          <w:rFonts w:ascii="Times New Roman" w:eastAsia="標楷體"/>
          <w:sz w:val="24"/>
        </w:rPr>
      </w:pPr>
      <w:r w:rsidRPr="008010FF">
        <w:rPr>
          <w:rFonts w:ascii="Times New Roman" w:eastAsia="標楷體"/>
          <w:sz w:val="24"/>
        </w:rPr>
        <w:t xml:space="preserve">3. </w:t>
      </w:r>
      <w:r w:rsidRPr="008010FF">
        <w:rPr>
          <w:rFonts w:ascii="Times New Roman" w:eastAsia="標楷體"/>
          <w:sz w:val="24"/>
        </w:rPr>
        <w:t>旋塞為中空，下部開放，側面開有小孔通於側管。</w:t>
      </w:r>
    </w:p>
    <w:p w:rsidR="003335FC" w:rsidRPr="008010FF" w:rsidRDefault="003335FC">
      <w:pPr>
        <w:jc w:val="center"/>
        <w:rPr>
          <w:rFonts w:ascii="Times New Roman"/>
          <w:sz w:val="16"/>
        </w:rPr>
      </w:pPr>
    </w:p>
    <w:p w:rsidR="003335FC" w:rsidRPr="008010FF" w:rsidRDefault="003335FC">
      <w:pPr>
        <w:jc w:val="center"/>
        <w:rPr>
          <w:rFonts w:ascii="Times New Roman" w:eastAsia="標楷體"/>
        </w:rPr>
      </w:pPr>
      <w:r w:rsidRPr="008010FF">
        <w:rPr>
          <w:rFonts w:ascii="Times New Roman" w:eastAsia="標楷體"/>
        </w:rPr>
        <w:t>圖二　吸濕管之圖例</w:t>
      </w:r>
    </w:p>
    <w:p w:rsidR="003335FC" w:rsidRPr="008010FF" w:rsidRDefault="003335FC">
      <w:pPr>
        <w:snapToGrid w:val="0"/>
        <w:jc w:val="center"/>
        <w:rPr>
          <w:rFonts w:ascii="Times New Roman" w:eastAsia="標楷體"/>
        </w:rPr>
      </w:pPr>
      <w:r w:rsidRPr="008010FF">
        <w:rPr>
          <w:rFonts w:ascii="Times New Roman" w:eastAsia="標楷體"/>
        </w:rPr>
        <w:br w:type="page"/>
      </w:r>
      <w:r w:rsidR="00297C1B">
        <w:rPr>
          <w:rFonts w:ascii="Times New Roman" w:eastAsia="標楷體"/>
          <w:noProof/>
          <w:snapToGrid/>
        </w:rPr>
        <w:drawing>
          <wp:inline distT="0" distB="0" distL="0" distR="0">
            <wp:extent cx="5686425" cy="3400425"/>
            <wp:effectExtent l="0" t="0" r="9525" b="9525"/>
            <wp:docPr id="43" name="圖片 43" descr="A10173C_P0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10173C_P03_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686425" cy="3400425"/>
                    </a:xfrm>
                    <a:prstGeom prst="rect">
                      <a:avLst/>
                    </a:prstGeom>
                    <a:noFill/>
                    <a:ln>
                      <a:noFill/>
                    </a:ln>
                  </pic:spPr>
                </pic:pic>
              </a:graphicData>
            </a:graphic>
          </wp:inline>
        </w:drawing>
      </w:r>
    </w:p>
    <w:p w:rsidR="003335FC" w:rsidRPr="008010FF" w:rsidRDefault="003335FC">
      <w:pPr>
        <w:snapToGrid w:val="0"/>
        <w:jc w:val="center"/>
        <w:rPr>
          <w:rFonts w:ascii="Times New Roman" w:eastAsia="標楷體"/>
        </w:rPr>
      </w:pPr>
      <w:r w:rsidRPr="008010FF">
        <w:rPr>
          <w:rFonts w:ascii="Times New Roman" w:eastAsia="標楷體"/>
        </w:rPr>
        <w:t>( 1</w:t>
      </w:r>
      <w:r w:rsidRPr="008010FF">
        <w:rPr>
          <w:rFonts w:ascii="Times New Roman" w:eastAsia="標楷體"/>
        </w:rPr>
        <w:t>型之圖例</w:t>
      </w:r>
      <w:r w:rsidRPr="008010FF">
        <w:rPr>
          <w:rFonts w:ascii="Times New Roman" w:eastAsia="標楷體"/>
        </w:rPr>
        <w:t xml:space="preserve"> )</w:t>
      </w:r>
    </w:p>
    <w:p w:rsidR="003335FC" w:rsidRPr="008010FF" w:rsidRDefault="003335FC">
      <w:pPr>
        <w:snapToGrid w:val="0"/>
        <w:jc w:val="center"/>
        <w:rPr>
          <w:rFonts w:ascii="Times New Roman" w:eastAsia="標楷體"/>
        </w:rPr>
      </w:pPr>
      <w:r w:rsidRPr="008010FF">
        <w:rPr>
          <w:rFonts w:ascii="Times New Roman" w:eastAsia="標楷體"/>
        </w:rPr>
        <w:t>圖三</w:t>
      </w:r>
      <w:r w:rsidRPr="008010FF">
        <w:rPr>
          <w:rFonts w:ascii="Times New Roman" w:eastAsia="標楷體"/>
        </w:rPr>
        <w:t>a</w:t>
      </w:r>
      <w:r w:rsidRPr="008010FF">
        <w:rPr>
          <w:rFonts w:ascii="Times New Roman" w:eastAsia="標楷體"/>
        </w:rPr>
        <w:t xml:space="preserve">　普通型手動採樣裝置組裝</w:t>
      </w:r>
    </w:p>
    <w:p w:rsidR="003335FC" w:rsidRPr="008010FF" w:rsidRDefault="00297C1B">
      <w:pPr>
        <w:snapToGrid w:val="0"/>
        <w:jc w:val="center"/>
        <w:rPr>
          <w:rFonts w:ascii="Times New Roman" w:eastAsia="標楷體"/>
        </w:rPr>
      </w:pPr>
      <w:r>
        <w:rPr>
          <w:rFonts w:ascii="Times New Roman" w:eastAsia="標楷體"/>
          <w:noProof/>
          <w:snapToGrid/>
        </w:rPr>
        <w:drawing>
          <wp:inline distT="0" distB="0" distL="0" distR="0">
            <wp:extent cx="5686425" cy="4019550"/>
            <wp:effectExtent l="0" t="0" r="9525" b="0"/>
            <wp:docPr id="44" name="圖片 44" descr="A10173C_P0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10173C_P03_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686425" cy="4019550"/>
                    </a:xfrm>
                    <a:prstGeom prst="rect">
                      <a:avLst/>
                    </a:prstGeom>
                    <a:noFill/>
                    <a:ln>
                      <a:noFill/>
                    </a:ln>
                  </pic:spPr>
                </pic:pic>
              </a:graphicData>
            </a:graphic>
          </wp:inline>
        </w:drawing>
      </w:r>
    </w:p>
    <w:p w:rsidR="003335FC" w:rsidRPr="008010FF" w:rsidRDefault="003335FC">
      <w:pPr>
        <w:pStyle w:val="a7"/>
        <w:snapToGrid w:val="0"/>
        <w:jc w:val="center"/>
        <w:rPr>
          <w:rFonts w:ascii="Times New Roman" w:eastAsia="標楷體"/>
          <w:sz w:val="28"/>
        </w:rPr>
      </w:pPr>
      <w:r w:rsidRPr="008010FF">
        <w:rPr>
          <w:rFonts w:ascii="Times New Roman" w:eastAsia="標楷體"/>
          <w:sz w:val="28"/>
        </w:rPr>
        <w:t>( 2</w:t>
      </w:r>
      <w:r w:rsidRPr="008010FF">
        <w:rPr>
          <w:rFonts w:ascii="Times New Roman" w:eastAsia="標楷體"/>
          <w:sz w:val="28"/>
        </w:rPr>
        <w:t>型之圖例</w:t>
      </w:r>
      <w:r w:rsidRPr="008010FF">
        <w:rPr>
          <w:rFonts w:ascii="Times New Roman" w:eastAsia="標楷體"/>
          <w:sz w:val="28"/>
        </w:rPr>
        <w:t xml:space="preserve"> )</w:t>
      </w:r>
    </w:p>
    <w:p w:rsidR="003335FC" w:rsidRPr="008010FF" w:rsidRDefault="003335FC">
      <w:pPr>
        <w:jc w:val="center"/>
        <w:rPr>
          <w:rFonts w:ascii="Times New Roman" w:eastAsia="標楷體"/>
        </w:rPr>
      </w:pPr>
      <w:r w:rsidRPr="008010FF">
        <w:rPr>
          <w:rFonts w:ascii="Times New Roman" w:eastAsia="標楷體"/>
        </w:rPr>
        <w:t>圖三</w:t>
      </w:r>
      <w:r w:rsidRPr="008010FF">
        <w:rPr>
          <w:rFonts w:ascii="Times New Roman" w:eastAsia="標楷體"/>
        </w:rPr>
        <w:t>b</w:t>
      </w:r>
      <w:r w:rsidRPr="008010FF">
        <w:rPr>
          <w:rFonts w:ascii="Times New Roman" w:eastAsia="標楷體"/>
        </w:rPr>
        <w:t xml:space="preserve">　普通型手動採樣裝置組裝</w:t>
      </w:r>
    </w:p>
    <w:p w:rsidR="003335FC" w:rsidRPr="008010FF" w:rsidRDefault="00297C1B">
      <w:pPr>
        <w:jc w:val="center"/>
        <w:rPr>
          <w:rFonts w:ascii="Times New Roman" w:eastAsia="標楷體"/>
        </w:rPr>
      </w:pPr>
      <w:r>
        <w:rPr>
          <w:rFonts w:ascii="Times New Roman" w:eastAsia="標楷體"/>
          <w:noProof/>
          <w:snapToGrid/>
        </w:rPr>
        <w:drawing>
          <wp:inline distT="0" distB="0" distL="0" distR="0">
            <wp:extent cx="5762625" cy="2762250"/>
            <wp:effectExtent l="0" t="0" r="9525" b="0"/>
            <wp:docPr id="45" name="圖片 45" descr="A10173C_P0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10173C_P03_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62625" cy="2762250"/>
                    </a:xfrm>
                    <a:prstGeom prst="rect">
                      <a:avLst/>
                    </a:prstGeom>
                    <a:noFill/>
                    <a:ln>
                      <a:noFill/>
                    </a:ln>
                  </pic:spPr>
                </pic:pic>
              </a:graphicData>
            </a:graphic>
          </wp:inline>
        </w:drawing>
      </w:r>
    </w:p>
    <w:p w:rsidR="003335FC" w:rsidRPr="008010FF" w:rsidRDefault="003335FC">
      <w:pPr>
        <w:jc w:val="center"/>
        <w:rPr>
          <w:rFonts w:ascii="Times New Roman" w:eastAsia="標楷體"/>
        </w:rPr>
      </w:pPr>
      <w:r w:rsidRPr="008010FF">
        <w:rPr>
          <w:rFonts w:ascii="Times New Roman" w:eastAsia="標楷體"/>
        </w:rPr>
        <w:t>圖三</w:t>
      </w:r>
      <w:r w:rsidRPr="008010FF">
        <w:rPr>
          <w:rFonts w:ascii="Times New Roman" w:eastAsia="標楷體"/>
        </w:rPr>
        <w:t>c</w:t>
      </w:r>
      <w:r w:rsidRPr="008010FF">
        <w:rPr>
          <w:rFonts w:ascii="Times New Roman" w:eastAsia="標楷體"/>
        </w:rPr>
        <w:t xml:space="preserve">　普通型自動採樣裝置組裝</w:t>
      </w:r>
    </w:p>
    <w:p w:rsidR="002B200E" w:rsidRPr="008010FF" w:rsidRDefault="002B200E">
      <w:pPr>
        <w:jc w:val="center"/>
        <w:rPr>
          <w:rFonts w:ascii="Times New Roman" w:eastAsia="標楷體"/>
        </w:rPr>
      </w:pPr>
    </w:p>
    <w:p w:rsidR="002B200E" w:rsidRPr="008010FF" w:rsidRDefault="002B200E">
      <w:pPr>
        <w:jc w:val="center"/>
        <w:rPr>
          <w:rFonts w:ascii="Times New Roman" w:eastAsia="標楷體"/>
        </w:rPr>
      </w:pPr>
    </w:p>
    <w:p w:rsidR="003335FC" w:rsidRPr="008010FF" w:rsidRDefault="003335FC">
      <w:pPr>
        <w:jc w:val="center"/>
        <w:rPr>
          <w:rFonts w:ascii="Times New Roman" w:eastAsia="標楷體"/>
        </w:rPr>
      </w:pPr>
    </w:p>
    <w:p w:rsidR="003335FC" w:rsidRPr="008010FF" w:rsidRDefault="003335FC">
      <w:pPr>
        <w:jc w:val="center"/>
        <w:rPr>
          <w:rFonts w:ascii="Times New Roman" w:eastAsia="標楷體"/>
        </w:rPr>
      </w:pPr>
    </w:p>
    <w:p w:rsidR="003335FC" w:rsidRPr="008010FF" w:rsidRDefault="00297C1B">
      <w:pPr>
        <w:jc w:val="center"/>
        <w:rPr>
          <w:rFonts w:ascii="Times New Roman" w:eastAsia="標楷體"/>
        </w:rPr>
      </w:pPr>
      <w:r>
        <w:rPr>
          <w:rFonts w:ascii="Times New Roman" w:eastAsia="標楷體"/>
          <w:noProof/>
          <w:snapToGrid/>
        </w:rPr>
        <w:drawing>
          <wp:inline distT="0" distB="0" distL="0" distR="0">
            <wp:extent cx="5753100" cy="3552825"/>
            <wp:effectExtent l="0" t="0" r="0" b="9525"/>
            <wp:docPr id="46" name="圖片 46" descr="A10173C_P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10173C_P0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753100" cy="3552825"/>
                    </a:xfrm>
                    <a:prstGeom prst="rect">
                      <a:avLst/>
                    </a:prstGeom>
                    <a:noFill/>
                    <a:ln>
                      <a:noFill/>
                    </a:ln>
                  </pic:spPr>
                </pic:pic>
              </a:graphicData>
            </a:graphic>
          </wp:inline>
        </w:drawing>
      </w:r>
    </w:p>
    <w:p w:rsidR="003335FC" w:rsidRPr="008010FF" w:rsidRDefault="003335FC">
      <w:pPr>
        <w:jc w:val="center"/>
        <w:rPr>
          <w:rFonts w:ascii="Times New Roman" w:eastAsia="標楷體"/>
        </w:rPr>
      </w:pPr>
      <w:r w:rsidRPr="008010FF">
        <w:rPr>
          <w:rFonts w:ascii="Times New Roman" w:eastAsia="標楷體"/>
        </w:rPr>
        <w:t>圖四　粒狀物組裝部組裝圖例</w:t>
      </w:r>
    </w:p>
    <w:p w:rsidR="003335FC" w:rsidRPr="008010FF" w:rsidRDefault="003335FC">
      <w:pPr>
        <w:jc w:val="center"/>
        <w:rPr>
          <w:rFonts w:ascii="Times New Roman" w:eastAsia="標楷體"/>
        </w:rPr>
      </w:pPr>
    </w:p>
    <w:p w:rsidR="003335FC" w:rsidRPr="008010FF" w:rsidRDefault="003335FC">
      <w:pPr>
        <w:jc w:val="center"/>
        <w:rPr>
          <w:rFonts w:ascii="Times New Roman" w:eastAsia="標楷體"/>
        </w:rPr>
      </w:pPr>
      <w:r w:rsidRPr="008010FF">
        <w:rPr>
          <w:rFonts w:ascii="Times New Roman" w:eastAsia="標楷體"/>
        </w:rPr>
        <w:br w:type="page"/>
      </w:r>
    </w:p>
    <w:p w:rsidR="003335FC" w:rsidRPr="008010FF" w:rsidRDefault="00297C1B">
      <w:pPr>
        <w:jc w:val="center"/>
        <w:rPr>
          <w:rFonts w:ascii="Times New Roman" w:eastAsia="標楷體"/>
        </w:rPr>
      </w:pPr>
      <w:r>
        <w:rPr>
          <w:rFonts w:ascii="Times New Roman" w:eastAsia="標楷體"/>
          <w:noProof/>
          <w:snapToGrid/>
        </w:rPr>
        <w:drawing>
          <wp:inline distT="0" distB="0" distL="0" distR="0">
            <wp:extent cx="2190750" cy="1600200"/>
            <wp:effectExtent l="0" t="0" r="0" b="0"/>
            <wp:docPr id="47" name="圖片 47" descr="A10173C_P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10173C_P0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0750" cy="1600200"/>
                    </a:xfrm>
                    <a:prstGeom prst="rect">
                      <a:avLst/>
                    </a:prstGeom>
                    <a:noFill/>
                    <a:ln>
                      <a:noFill/>
                    </a:ln>
                  </pic:spPr>
                </pic:pic>
              </a:graphicData>
            </a:graphic>
          </wp:inline>
        </w:drawing>
      </w:r>
      <w:r w:rsidR="003335FC" w:rsidRPr="008010FF">
        <w:rPr>
          <w:rFonts w:ascii="Times New Roman" w:eastAsia="標楷體"/>
        </w:rPr>
        <w:t xml:space="preserve">　　　　　</w:t>
      </w:r>
      <w:r>
        <w:rPr>
          <w:rFonts w:ascii="Times New Roman" w:eastAsia="標楷體"/>
          <w:noProof/>
          <w:snapToGrid/>
        </w:rPr>
        <w:drawing>
          <wp:inline distT="0" distB="0" distL="0" distR="0">
            <wp:extent cx="2076450" cy="2857500"/>
            <wp:effectExtent l="0" t="0" r="0" b="0"/>
            <wp:docPr id="48" name="圖片 48" descr="A10173C_P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10173C_P0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076450" cy="2857500"/>
                    </a:xfrm>
                    <a:prstGeom prst="rect">
                      <a:avLst/>
                    </a:prstGeom>
                    <a:noFill/>
                    <a:ln>
                      <a:noFill/>
                    </a:ln>
                  </pic:spPr>
                </pic:pic>
              </a:graphicData>
            </a:graphic>
          </wp:inline>
        </w:drawing>
      </w:r>
    </w:p>
    <w:p w:rsidR="003335FC" w:rsidRPr="008010FF" w:rsidRDefault="003335FC">
      <w:pPr>
        <w:jc w:val="center"/>
        <w:rPr>
          <w:rFonts w:ascii="Times New Roman" w:eastAsia="標楷體"/>
        </w:rPr>
      </w:pPr>
      <w:r w:rsidRPr="008010FF">
        <w:rPr>
          <w:rFonts w:ascii="Times New Roman" w:eastAsia="標楷體"/>
        </w:rPr>
        <w:t>圖五　吸氣嘴前端圖例　　　　　圖六　吸氣嘴構造圖例</w:t>
      </w:r>
    </w:p>
    <w:p w:rsidR="002B200E" w:rsidRPr="008010FF" w:rsidRDefault="002B200E">
      <w:pPr>
        <w:jc w:val="center"/>
        <w:rPr>
          <w:rFonts w:ascii="Times New Roman" w:eastAsia="標楷體"/>
        </w:rPr>
      </w:pPr>
    </w:p>
    <w:p w:rsidR="002B200E" w:rsidRPr="008010FF" w:rsidRDefault="002B200E">
      <w:pPr>
        <w:jc w:val="center"/>
        <w:rPr>
          <w:rFonts w:ascii="Times New Roman" w:eastAsia="標楷體"/>
        </w:rPr>
      </w:pPr>
    </w:p>
    <w:p w:rsidR="003335FC" w:rsidRPr="008010FF" w:rsidRDefault="003335FC">
      <w:pPr>
        <w:jc w:val="center"/>
        <w:rPr>
          <w:rFonts w:ascii="Times New Roman" w:eastAsia="標楷體"/>
        </w:rPr>
      </w:pPr>
    </w:p>
    <w:p w:rsidR="003335FC" w:rsidRPr="008010FF" w:rsidRDefault="003335FC">
      <w:pPr>
        <w:jc w:val="center"/>
        <w:rPr>
          <w:rFonts w:ascii="Times New Roman" w:eastAsia="標楷體"/>
        </w:rPr>
      </w:pPr>
    </w:p>
    <w:p w:rsidR="003335FC" w:rsidRPr="008010FF" w:rsidRDefault="00297C1B">
      <w:pPr>
        <w:jc w:val="center"/>
        <w:rPr>
          <w:rFonts w:ascii="Times New Roman" w:eastAsia="標楷體"/>
        </w:rPr>
      </w:pPr>
      <w:r>
        <w:rPr>
          <w:rFonts w:ascii="Times New Roman" w:eastAsia="標楷體"/>
          <w:noProof/>
          <w:snapToGrid/>
        </w:rPr>
        <w:drawing>
          <wp:inline distT="0" distB="0" distL="0" distR="0">
            <wp:extent cx="5753100" cy="2581275"/>
            <wp:effectExtent l="0" t="0" r="0" b="9525"/>
            <wp:docPr id="49" name="圖片 49" descr="A10173C_P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10173C_P0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753100" cy="2581275"/>
                    </a:xfrm>
                    <a:prstGeom prst="rect">
                      <a:avLst/>
                    </a:prstGeom>
                    <a:noFill/>
                    <a:ln>
                      <a:noFill/>
                    </a:ln>
                  </pic:spPr>
                </pic:pic>
              </a:graphicData>
            </a:graphic>
          </wp:inline>
        </w:drawing>
      </w:r>
    </w:p>
    <w:p w:rsidR="003335FC" w:rsidRPr="008010FF" w:rsidRDefault="003335FC">
      <w:pPr>
        <w:jc w:val="center"/>
        <w:rPr>
          <w:rFonts w:ascii="Times New Roman" w:eastAsia="標楷體"/>
        </w:rPr>
      </w:pPr>
      <w:r w:rsidRPr="008010FF">
        <w:rPr>
          <w:rFonts w:ascii="Times New Roman" w:eastAsia="標楷體"/>
        </w:rPr>
        <w:t>圖七　圓形濾紙粒狀物捕集器圖例</w:t>
      </w:r>
    </w:p>
    <w:p w:rsidR="003335FC" w:rsidRPr="008010FF" w:rsidRDefault="003335FC">
      <w:pPr>
        <w:jc w:val="center"/>
        <w:rPr>
          <w:rFonts w:ascii="Times New Roman" w:eastAsia="標楷體"/>
        </w:rPr>
      </w:pPr>
    </w:p>
    <w:p w:rsidR="003335FC" w:rsidRPr="008010FF" w:rsidRDefault="003335FC">
      <w:pPr>
        <w:jc w:val="center"/>
        <w:rPr>
          <w:rFonts w:ascii="Times New Roman" w:eastAsia="標楷體"/>
        </w:rPr>
      </w:pPr>
    </w:p>
    <w:p w:rsidR="003335FC" w:rsidRPr="008010FF" w:rsidRDefault="00297C1B">
      <w:pPr>
        <w:jc w:val="center"/>
        <w:rPr>
          <w:rFonts w:ascii="Times New Roman" w:eastAsia="標楷體"/>
        </w:rPr>
      </w:pPr>
      <w:r>
        <w:rPr>
          <w:rFonts w:ascii="Times New Roman" w:eastAsia="標楷體"/>
          <w:noProof/>
          <w:snapToGrid/>
        </w:rPr>
        <w:drawing>
          <wp:inline distT="0" distB="0" distL="0" distR="0">
            <wp:extent cx="5581650" cy="2533650"/>
            <wp:effectExtent l="0" t="0" r="0" b="0"/>
            <wp:docPr id="50" name="圖片 50" descr="A10173C_P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10173C_P0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581650" cy="2533650"/>
                    </a:xfrm>
                    <a:prstGeom prst="rect">
                      <a:avLst/>
                    </a:prstGeom>
                    <a:noFill/>
                    <a:ln>
                      <a:noFill/>
                    </a:ln>
                  </pic:spPr>
                </pic:pic>
              </a:graphicData>
            </a:graphic>
          </wp:inline>
        </w:drawing>
      </w:r>
    </w:p>
    <w:p w:rsidR="003335FC" w:rsidRPr="008010FF" w:rsidRDefault="003335FC">
      <w:pPr>
        <w:jc w:val="center"/>
        <w:rPr>
          <w:rFonts w:ascii="Times New Roman" w:eastAsia="標楷體"/>
        </w:rPr>
      </w:pPr>
    </w:p>
    <w:p w:rsidR="003335FC" w:rsidRPr="008010FF" w:rsidRDefault="003335FC">
      <w:pPr>
        <w:jc w:val="center"/>
        <w:rPr>
          <w:rFonts w:ascii="Times New Roman" w:eastAsia="標楷體"/>
          <w:sz w:val="24"/>
        </w:rPr>
      </w:pPr>
      <w:r w:rsidRPr="008010FF">
        <w:rPr>
          <w:rFonts w:ascii="Times New Roman" w:eastAsia="標楷體"/>
          <w:sz w:val="24"/>
        </w:rPr>
        <w:t xml:space="preserve">　　　　　　　　　　　　　　　　　　　　單位</w:t>
      </w:r>
      <w:r w:rsidRPr="008010FF">
        <w:rPr>
          <w:rFonts w:ascii="Times New Roman" w:eastAsia="標楷體"/>
          <w:sz w:val="24"/>
        </w:rPr>
        <w:t xml:space="preserve"> : mm</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16"/>
        <w:gridCol w:w="8"/>
        <w:gridCol w:w="1108"/>
        <w:gridCol w:w="1116"/>
        <w:gridCol w:w="1116"/>
        <w:gridCol w:w="1116"/>
      </w:tblGrid>
      <w:tr w:rsidR="003335FC" w:rsidRPr="008010FF">
        <w:tblPrEx>
          <w:tblCellMar>
            <w:top w:w="0" w:type="dxa"/>
            <w:bottom w:w="0" w:type="dxa"/>
          </w:tblCellMar>
        </w:tblPrEx>
        <w:trPr>
          <w:jc w:val="center"/>
        </w:trPr>
        <w:tc>
          <w:tcPr>
            <w:tcW w:w="1116" w:type="dxa"/>
            <w:tcBorders>
              <w:top w:val="single" w:sz="4" w:space="0" w:color="auto"/>
              <w:left w:val="single" w:sz="4" w:space="0" w:color="auto"/>
              <w:bottom w:val="single" w:sz="4" w:space="0" w:color="auto"/>
              <w:right w:val="nil"/>
            </w:tcBorders>
          </w:tcPr>
          <w:p w:rsidR="003335FC" w:rsidRPr="008010FF" w:rsidRDefault="003335FC">
            <w:pPr>
              <w:jc w:val="center"/>
              <w:rPr>
                <w:rFonts w:ascii="Times New Roman" w:eastAsia="標楷體"/>
              </w:rPr>
            </w:pPr>
            <w:r w:rsidRPr="008010FF">
              <w:rPr>
                <w:rFonts w:ascii="Times New Roman" w:eastAsia="標楷體"/>
              </w:rPr>
              <w:t>D</w:t>
            </w:r>
          </w:p>
        </w:tc>
        <w:tc>
          <w:tcPr>
            <w:tcW w:w="1116" w:type="dxa"/>
            <w:gridSpan w:val="2"/>
            <w:tcBorders>
              <w:top w:val="single" w:sz="4" w:space="0" w:color="auto"/>
              <w:left w:val="single" w:sz="4" w:space="0" w:color="auto"/>
              <w:bottom w:val="single" w:sz="4" w:space="0" w:color="auto"/>
              <w:right w:val="nil"/>
            </w:tcBorders>
          </w:tcPr>
          <w:p w:rsidR="003335FC" w:rsidRPr="008010FF" w:rsidRDefault="003335FC">
            <w:pPr>
              <w:jc w:val="center"/>
              <w:rPr>
                <w:rFonts w:ascii="Times New Roman" w:eastAsia="標楷體"/>
              </w:rPr>
            </w:pPr>
            <w:r w:rsidRPr="008010FF">
              <w:rPr>
                <w:rFonts w:ascii="Times New Roman" w:eastAsia="標楷體"/>
              </w:rPr>
              <w:t>24</w:t>
            </w:r>
          </w:p>
        </w:tc>
        <w:tc>
          <w:tcPr>
            <w:tcW w:w="1116" w:type="dxa"/>
            <w:tcBorders>
              <w:top w:val="single" w:sz="4" w:space="0" w:color="auto"/>
              <w:left w:val="single" w:sz="4" w:space="0" w:color="auto"/>
              <w:bottom w:val="single" w:sz="4" w:space="0" w:color="auto"/>
              <w:right w:val="single" w:sz="4" w:space="0" w:color="auto"/>
            </w:tcBorders>
          </w:tcPr>
          <w:p w:rsidR="003335FC" w:rsidRPr="008010FF" w:rsidRDefault="003335FC">
            <w:pPr>
              <w:jc w:val="center"/>
              <w:rPr>
                <w:rFonts w:ascii="Times New Roman" w:eastAsia="標楷體"/>
              </w:rPr>
            </w:pPr>
            <w:r w:rsidRPr="008010FF">
              <w:rPr>
                <w:rFonts w:ascii="Times New Roman" w:eastAsia="標楷體"/>
              </w:rPr>
              <w:t>30</w:t>
            </w:r>
          </w:p>
        </w:tc>
        <w:tc>
          <w:tcPr>
            <w:tcW w:w="1116" w:type="dxa"/>
            <w:tcBorders>
              <w:top w:val="single" w:sz="4" w:space="0" w:color="auto"/>
              <w:left w:val="nil"/>
              <w:bottom w:val="single" w:sz="4" w:space="0" w:color="auto"/>
              <w:right w:val="single" w:sz="4" w:space="0" w:color="auto"/>
            </w:tcBorders>
          </w:tcPr>
          <w:p w:rsidR="003335FC" w:rsidRPr="008010FF" w:rsidRDefault="003335FC">
            <w:pPr>
              <w:jc w:val="center"/>
              <w:rPr>
                <w:rFonts w:ascii="Times New Roman" w:eastAsia="標楷體"/>
              </w:rPr>
            </w:pPr>
            <w:r w:rsidRPr="008010FF">
              <w:rPr>
                <w:rFonts w:ascii="Times New Roman" w:eastAsia="標楷體"/>
              </w:rPr>
              <w:t>35</w:t>
            </w:r>
          </w:p>
        </w:tc>
        <w:tc>
          <w:tcPr>
            <w:tcW w:w="1116" w:type="dxa"/>
            <w:tcBorders>
              <w:top w:val="single" w:sz="4" w:space="0" w:color="auto"/>
              <w:left w:val="single" w:sz="4" w:space="0" w:color="auto"/>
              <w:bottom w:val="single" w:sz="4" w:space="0" w:color="auto"/>
            </w:tcBorders>
          </w:tcPr>
          <w:p w:rsidR="003335FC" w:rsidRPr="008010FF" w:rsidRDefault="003335FC">
            <w:pPr>
              <w:jc w:val="center"/>
              <w:rPr>
                <w:rFonts w:ascii="Times New Roman" w:eastAsia="標楷體"/>
              </w:rPr>
            </w:pPr>
            <w:r w:rsidRPr="008010FF">
              <w:rPr>
                <w:rFonts w:ascii="Times New Roman" w:eastAsia="標楷體"/>
              </w:rPr>
              <w:t>45</w:t>
            </w:r>
          </w:p>
        </w:tc>
      </w:tr>
      <w:tr w:rsidR="003335FC" w:rsidRPr="008010FF">
        <w:tblPrEx>
          <w:tblCellMar>
            <w:top w:w="0" w:type="dxa"/>
            <w:bottom w:w="0" w:type="dxa"/>
          </w:tblCellMar>
        </w:tblPrEx>
        <w:trPr>
          <w:cantSplit/>
          <w:jc w:val="center"/>
        </w:trPr>
        <w:tc>
          <w:tcPr>
            <w:tcW w:w="1124" w:type="dxa"/>
            <w:gridSpan w:val="2"/>
            <w:tcBorders>
              <w:top w:val="single" w:sz="4" w:space="0" w:color="auto"/>
              <w:left w:val="single" w:sz="4" w:space="0" w:color="auto"/>
              <w:bottom w:val="single" w:sz="4" w:space="0" w:color="auto"/>
              <w:right w:val="single" w:sz="4" w:space="0" w:color="auto"/>
            </w:tcBorders>
          </w:tcPr>
          <w:p w:rsidR="003335FC" w:rsidRPr="008010FF" w:rsidRDefault="003335FC">
            <w:pPr>
              <w:jc w:val="center"/>
              <w:rPr>
                <w:rFonts w:ascii="Times New Roman" w:eastAsia="標楷體"/>
              </w:rPr>
            </w:pPr>
            <w:r w:rsidRPr="008010FF">
              <w:rPr>
                <w:rFonts w:ascii="Times New Roman" w:eastAsia="標楷體"/>
              </w:rPr>
              <w:t>d</w:t>
            </w:r>
          </w:p>
        </w:tc>
        <w:tc>
          <w:tcPr>
            <w:tcW w:w="4456" w:type="dxa"/>
            <w:gridSpan w:val="4"/>
            <w:tcBorders>
              <w:top w:val="nil"/>
              <w:left w:val="nil"/>
              <w:bottom w:val="nil"/>
            </w:tcBorders>
          </w:tcPr>
          <w:p w:rsidR="003335FC" w:rsidRPr="008010FF" w:rsidRDefault="003335FC">
            <w:pPr>
              <w:jc w:val="center"/>
              <w:rPr>
                <w:rFonts w:ascii="Times New Roman" w:eastAsia="標楷體"/>
              </w:rPr>
            </w:pPr>
            <w:r w:rsidRPr="008010FF">
              <w:rPr>
                <w:rFonts w:ascii="Times New Roman" w:eastAsia="標楷體"/>
              </w:rPr>
              <w:t>4, 6, 8, 10, 12, 14, 16</w:t>
            </w:r>
          </w:p>
        </w:tc>
      </w:tr>
      <w:tr w:rsidR="003335FC" w:rsidRPr="008010FF">
        <w:tblPrEx>
          <w:tblCellMar>
            <w:top w:w="0" w:type="dxa"/>
            <w:bottom w:w="0" w:type="dxa"/>
          </w:tblCellMar>
        </w:tblPrEx>
        <w:trPr>
          <w:jc w:val="center"/>
        </w:trPr>
        <w:tc>
          <w:tcPr>
            <w:tcW w:w="1116" w:type="dxa"/>
            <w:tcBorders>
              <w:top w:val="single" w:sz="4" w:space="0" w:color="auto"/>
              <w:left w:val="single" w:sz="4" w:space="0" w:color="auto"/>
              <w:bottom w:val="single" w:sz="4" w:space="0" w:color="auto"/>
              <w:right w:val="nil"/>
            </w:tcBorders>
          </w:tcPr>
          <w:p w:rsidR="003335FC" w:rsidRPr="008010FF" w:rsidRDefault="003335FC">
            <w:pPr>
              <w:jc w:val="center"/>
              <w:rPr>
                <w:rFonts w:ascii="Times New Roman" w:eastAsia="標楷體"/>
              </w:rPr>
            </w:pPr>
            <w:r w:rsidRPr="008010FF">
              <w:rPr>
                <w:rFonts w:ascii="Times New Roman" w:eastAsia="標楷體"/>
              </w:rPr>
              <w:t>D</w:t>
            </w:r>
            <w:r w:rsidRPr="008010FF">
              <w:rPr>
                <w:rFonts w:ascii="Times New Roman" w:eastAsia="標楷體"/>
                <w:vertAlign w:val="subscript"/>
              </w:rPr>
              <w:t>f</w:t>
            </w:r>
          </w:p>
        </w:tc>
        <w:tc>
          <w:tcPr>
            <w:tcW w:w="1116" w:type="dxa"/>
            <w:gridSpan w:val="2"/>
            <w:tcBorders>
              <w:top w:val="single" w:sz="4" w:space="0" w:color="auto"/>
              <w:left w:val="single" w:sz="4" w:space="0" w:color="auto"/>
              <w:bottom w:val="single" w:sz="4" w:space="0" w:color="auto"/>
              <w:right w:val="single" w:sz="4" w:space="0" w:color="auto"/>
            </w:tcBorders>
          </w:tcPr>
          <w:p w:rsidR="003335FC" w:rsidRPr="008010FF" w:rsidRDefault="003335FC">
            <w:pPr>
              <w:jc w:val="center"/>
              <w:rPr>
                <w:rFonts w:ascii="Times New Roman" w:eastAsia="標楷體"/>
              </w:rPr>
            </w:pPr>
            <w:r w:rsidRPr="008010FF">
              <w:rPr>
                <w:rFonts w:ascii="Times New Roman" w:eastAsia="標楷體"/>
              </w:rPr>
              <w:t>20</w:t>
            </w:r>
          </w:p>
        </w:tc>
        <w:tc>
          <w:tcPr>
            <w:tcW w:w="1116" w:type="dxa"/>
            <w:tcBorders>
              <w:top w:val="single" w:sz="4" w:space="0" w:color="auto"/>
              <w:left w:val="single" w:sz="4" w:space="0" w:color="auto"/>
              <w:bottom w:val="single" w:sz="4" w:space="0" w:color="auto"/>
              <w:right w:val="single" w:sz="4" w:space="0" w:color="auto"/>
            </w:tcBorders>
          </w:tcPr>
          <w:p w:rsidR="003335FC" w:rsidRPr="008010FF" w:rsidRDefault="003335FC">
            <w:pPr>
              <w:jc w:val="center"/>
              <w:rPr>
                <w:rFonts w:ascii="Times New Roman" w:eastAsia="標楷體"/>
              </w:rPr>
            </w:pPr>
            <w:r w:rsidRPr="008010FF">
              <w:rPr>
                <w:rFonts w:ascii="Times New Roman" w:eastAsia="標楷體"/>
              </w:rPr>
              <w:t>25</w:t>
            </w:r>
          </w:p>
        </w:tc>
        <w:tc>
          <w:tcPr>
            <w:tcW w:w="1116" w:type="dxa"/>
            <w:tcBorders>
              <w:top w:val="single" w:sz="4" w:space="0" w:color="auto"/>
              <w:left w:val="single" w:sz="4" w:space="0" w:color="auto"/>
              <w:bottom w:val="single" w:sz="4" w:space="0" w:color="auto"/>
              <w:right w:val="single" w:sz="4" w:space="0" w:color="auto"/>
            </w:tcBorders>
          </w:tcPr>
          <w:p w:rsidR="003335FC" w:rsidRPr="008010FF" w:rsidRDefault="003335FC">
            <w:pPr>
              <w:jc w:val="center"/>
              <w:rPr>
                <w:rFonts w:ascii="Times New Roman" w:eastAsia="標楷體"/>
              </w:rPr>
            </w:pPr>
            <w:r w:rsidRPr="008010FF">
              <w:rPr>
                <w:rFonts w:ascii="Times New Roman" w:eastAsia="標楷體"/>
              </w:rPr>
              <w:t>30</w:t>
            </w:r>
          </w:p>
        </w:tc>
        <w:tc>
          <w:tcPr>
            <w:tcW w:w="1116" w:type="dxa"/>
            <w:tcBorders>
              <w:top w:val="single" w:sz="4" w:space="0" w:color="auto"/>
              <w:left w:val="single" w:sz="4" w:space="0" w:color="auto"/>
              <w:bottom w:val="single" w:sz="4" w:space="0" w:color="auto"/>
            </w:tcBorders>
          </w:tcPr>
          <w:p w:rsidR="003335FC" w:rsidRPr="008010FF" w:rsidRDefault="003335FC">
            <w:pPr>
              <w:jc w:val="center"/>
              <w:rPr>
                <w:rFonts w:ascii="Times New Roman" w:eastAsia="標楷體"/>
              </w:rPr>
            </w:pPr>
            <w:r w:rsidRPr="008010FF">
              <w:rPr>
                <w:rFonts w:ascii="Times New Roman" w:eastAsia="標楷體"/>
              </w:rPr>
              <w:t>40</w:t>
            </w:r>
          </w:p>
        </w:tc>
      </w:tr>
      <w:tr w:rsidR="003335FC" w:rsidRPr="008010FF">
        <w:tblPrEx>
          <w:tblCellMar>
            <w:top w:w="0" w:type="dxa"/>
            <w:bottom w:w="0" w:type="dxa"/>
          </w:tblCellMar>
        </w:tblPrEx>
        <w:trPr>
          <w:jc w:val="center"/>
        </w:trPr>
        <w:tc>
          <w:tcPr>
            <w:tcW w:w="1116" w:type="dxa"/>
            <w:tcBorders>
              <w:top w:val="single" w:sz="4" w:space="0" w:color="auto"/>
              <w:left w:val="single" w:sz="4" w:space="0" w:color="auto"/>
              <w:bottom w:val="single" w:sz="4" w:space="0" w:color="auto"/>
              <w:right w:val="nil"/>
            </w:tcBorders>
          </w:tcPr>
          <w:p w:rsidR="003335FC" w:rsidRPr="008010FF" w:rsidRDefault="003335FC">
            <w:pPr>
              <w:jc w:val="center"/>
              <w:rPr>
                <w:rFonts w:ascii="Times New Roman" w:eastAsia="標楷體"/>
              </w:rPr>
            </w:pPr>
            <w:r w:rsidRPr="008010FF">
              <w:rPr>
                <w:rFonts w:ascii="Times New Roman" w:eastAsia="標楷體"/>
              </w:rPr>
              <w:t>L</w:t>
            </w:r>
          </w:p>
        </w:tc>
        <w:tc>
          <w:tcPr>
            <w:tcW w:w="1116" w:type="dxa"/>
            <w:gridSpan w:val="2"/>
            <w:tcBorders>
              <w:top w:val="single" w:sz="4" w:space="0" w:color="auto"/>
              <w:left w:val="single" w:sz="4" w:space="0" w:color="auto"/>
              <w:bottom w:val="single" w:sz="4" w:space="0" w:color="auto"/>
              <w:right w:val="single" w:sz="4" w:space="0" w:color="auto"/>
            </w:tcBorders>
          </w:tcPr>
          <w:p w:rsidR="003335FC" w:rsidRPr="008010FF" w:rsidRDefault="003335FC">
            <w:pPr>
              <w:jc w:val="center"/>
              <w:rPr>
                <w:rFonts w:ascii="Times New Roman" w:eastAsia="標楷體"/>
              </w:rPr>
            </w:pPr>
            <w:r w:rsidRPr="008010FF">
              <w:rPr>
                <w:rFonts w:ascii="Times New Roman" w:eastAsia="標楷體"/>
              </w:rPr>
              <w:t>90</w:t>
            </w:r>
          </w:p>
        </w:tc>
        <w:tc>
          <w:tcPr>
            <w:tcW w:w="1116" w:type="dxa"/>
            <w:tcBorders>
              <w:top w:val="single" w:sz="4" w:space="0" w:color="auto"/>
              <w:left w:val="single" w:sz="4" w:space="0" w:color="auto"/>
              <w:bottom w:val="single" w:sz="4" w:space="0" w:color="auto"/>
              <w:right w:val="single" w:sz="4" w:space="0" w:color="auto"/>
            </w:tcBorders>
          </w:tcPr>
          <w:p w:rsidR="003335FC" w:rsidRPr="008010FF" w:rsidRDefault="003335FC">
            <w:pPr>
              <w:jc w:val="center"/>
              <w:rPr>
                <w:rFonts w:ascii="Times New Roman" w:eastAsia="標楷體"/>
              </w:rPr>
            </w:pPr>
            <w:r w:rsidRPr="008010FF">
              <w:rPr>
                <w:rFonts w:ascii="Times New Roman" w:eastAsia="標楷體"/>
              </w:rPr>
              <w:t>90</w:t>
            </w:r>
          </w:p>
        </w:tc>
        <w:tc>
          <w:tcPr>
            <w:tcW w:w="1116" w:type="dxa"/>
            <w:tcBorders>
              <w:top w:val="single" w:sz="4" w:space="0" w:color="auto"/>
              <w:left w:val="single" w:sz="4" w:space="0" w:color="auto"/>
              <w:bottom w:val="single" w:sz="4" w:space="0" w:color="auto"/>
              <w:right w:val="single" w:sz="4" w:space="0" w:color="auto"/>
            </w:tcBorders>
          </w:tcPr>
          <w:p w:rsidR="003335FC" w:rsidRPr="008010FF" w:rsidRDefault="003335FC">
            <w:pPr>
              <w:jc w:val="center"/>
              <w:rPr>
                <w:rFonts w:ascii="Times New Roman" w:eastAsia="標楷體"/>
              </w:rPr>
            </w:pPr>
            <w:r w:rsidRPr="008010FF">
              <w:rPr>
                <w:rFonts w:ascii="Times New Roman" w:eastAsia="標楷體"/>
              </w:rPr>
              <w:t>90</w:t>
            </w:r>
          </w:p>
        </w:tc>
        <w:tc>
          <w:tcPr>
            <w:tcW w:w="1116" w:type="dxa"/>
            <w:tcBorders>
              <w:top w:val="single" w:sz="4" w:space="0" w:color="auto"/>
              <w:left w:val="single" w:sz="4" w:space="0" w:color="auto"/>
              <w:bottom w:val="single" w:sz="4" w:space="0" w:color="auto"/>
            </w:tcBorders>
          </w:tcPr>
          <w:p w:rsidR="003335FC" w:rsidRPr="008010FF" w:rsidRDefault="003335FC">
            <w:pPr>
              <w:jc w:val="center"/>
              <w:rPr>
                <w:rFonts w:ascii="Times New Roman" w:eastAsia="標楷體"/>
              </w:rPr>
            </w:pPr>
            <w:r w:rsidRPr="008010FF">
              <w:rPr>
                <w:rFonts w:ascii="Times New Roman" w:eastAsia="標楷體"/>
              </w:rPr>
              <w:t>90</w:t>
            </w:r>
          </w:p>
        </w:tc>
      </w:tr>
    </w:tbl>
    <w:p w:rsidR="003335FC" w:rsidRPr="008010FF" w:rsidRDefault="003335FC">
      <w:pPr>
        <w:jc w:val="center"/>
        <w:rPr>
          <w:rFonts w:ascii="Times New Roman" w:eastAsia="標楷體"/>
        </w:rPr>
      </w:pPr>
    </w:p>
    <w:p w:rsidR="003335FC" w:rsidRPr="008010FF" w:rsidRDefault="003335FC">
      <w:pPr>
        <w:jc w:val="center"/>
        <w:rPr>
          <w:rFonts w:ascii="Times New Roman" w:eastAsia="標楷體"/>
        </w:rPr>
      </w:pPr>
      <w:r w:rsidRPr="008010FF">
        <w:rPr>
          <w:rFonts w:ascii="Times New Roman" w:eastAsia="標楷體"/>
        </w:rPr>
        <w:t>圖八　圓筒濾紙粒狀物捕集器形狀及尺寸圖例</w:t>
      </w:r>
    </w:p>
    <w:p w:rsidR="002B200E" w:rsidRPr="008010FF" w:rsidRDefault="002B200E">
      <w:pPr>
        <w:jc w:val="center"/>
        <w:rPr>
          <w:rFonts w:ascii="Times New Roman" w:eastAsia="標楷體"/>
        </w:rPr>
      </w:pPr>
    </w:p>
    <w:p w:rsidR="003335FC" w:rsidRPr="008010FF" w:rsidRDefault="003335FC">
      <w:pPr>
        <w:jc w:val="center"/>
        <w:rPr>
          <w:rFonts w:ascii="Times New Roman" w:eastAsia="標楷體"/>
        </w:rPr>
      </w:pPr>
    </w:p>
    <w:p w:rsidR="003335FC" w:rsidRPr="008010FF" w:rsidRDefault="003335FC">
      <w:pPr>
        <w:jc w:val="center"/>
        <w:rPr>
          <w:rFonts w:ascii="Times New Roman" w:eastAsia="標楷體"/>
        </w:rPr>
      </w:pPr>
    </w:p>
    <w:p w:rsidR="003335FC" w:rsidRPr="008010FF" w:rsidRDefault="00297C1B">
      <w:pPr>
        <w:jc w:val="center"/>
        <w:rPr>
          <w:rFonts w:ascii="Times New Roman" w:eastAsia="標楷體"/>
        </w:rPr>
      </w:pPr>
      <w:r>
        <w:rPr>
          <w:rFonts w:ascii="Times New Roman" w:eastAsia="標楷體"/>
          <w:noProof/>
          <w:snapToGrid/>
        </w:rPr>
        <w:drawing>
          <wp:inline distT="0" distB="0" distL="0" distR="0">
            <wp:extent cx="5753100" cy="2400300"/>
            <wp:effectExtent l="0" t="0" r="0" b="0"/>
            <wp:docPr id="51" name="圖片 51" descr="A10173C_P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10173C_P0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53100" cy="2400300"/>
                    </a:xfrm>
                    <a:prstGeom prst="rect">
                      <a:avLst/>
                    </a:prstGeom>
                    <a:noFill/>
                    <a:ln>
                      <a:noFill/>
                    </a:ln>
                  </pic:spPr>
                </pic:pic>
              </a:graphicData>
            </a:graphic>
          </wp:inline>
        </w:drawing>
      </w:r>
    </w:p>
    <w:p w:rsidR="003335FC" w:rsidRPr="008010FF" w:rsidRDefault="003335FC">
      <w:pPr>
        <w:jc w:val="center"/>
        <w:rPr>
          <w:rFonts w:ascii="Times New Roman" w:eastAsia="標楷體"/>
        </w:rPr>
      </w:pPr>
      <w:r w:rsidRPr="008010FF">
        <w:rPr>
          <w:rFonts w:ascii="Times New Roman" w:eastAsia="標楷體"/>
        </w:rPr>
        <w:t>備註：尺寸符號依圖八</w:t>
      </w:r>
    </w:p>
    <w:p w:rsidR="003335FC" w:rsidRPr="008010FF" w:rsidRDefault="003335FC">
      <w:pPr>
        <w:jc w:val="center"/>
        <w:rPr>
          <w:rFonts w:ascii="Times New Roman" w:eastAsia="標楷體"/>
        </w:rPr>
      </w:pPr>
    </w:p>
    <w:p w:rsidR="003335FC" w:rsidRPr="008010FF" w:rsidRDefault="003335FC">
      <w:pPr>
        <w:jc w:val="center"/>
        <w:rPr>
          <w:rFonts w:ascii="Times New Roman" w:eastAsia="標楷體"/>
        </w:rPr>
      </w:pPr>
      <w:r w:rsidRPr="008010FF">
        <w:rPr>
          <w:rFonts w:ascii="Times New Roman" w:eastAsia="標楷體"/>
        </w:rPr>
        <w:t>圖九　附衝擊器之捕集器形狀及尺寸圖例</w:t>
      </w:r>
    </w:p>
    <w:p w:rsidR="003335FC" w:rsidRPr="008010FF" w:rsidRDefault="003335FC">
      <w:pPr>
        <w:jc w:val="center"/>
        <w:rPr>
          <w:rFonts w:ascii="Times New Roman" w:eastAsia="標楷體"/>
        </w:rPr>
      </w:pPr>
    </w:p>
    <w:p w:rsidR="007C22A5" w:rsidRPr="008010FF" w:rsidRDefault="00297C1B">
      <w:pPr>
        <w:jc w:val="center"/>
        <w:rPr>
          <w:rFonts w:ascii="Times New Roman" w:eastAsia="標楷體"/>
        </w:rPr>
      </w:pPr>
      <w:r>
        <w:rPr>
          <w:rFonts w:ascii="Times New Roman" w:eastAsia="標楷體"/>
          <w:noProof/>
          <w:snapToGrid/>
        </w:rPr>
        <w:drawing>
          <wp:inline distT="0" distB="0" distL="0" distR="0">
            <wp:extent cx="5753100" cy="4514850"/>
            <wp:effectExtent l="0" t="0" r="0" b="0"/>
            <wp:docPr id="52" name="圖片 52" descr="圖片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圖片123-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753100" cy="4514850"/>
                    </a:xfrm>
                    <a:prstGeom prst="rect">
                      <a:avLst/>
                    </a:prstGeom>
                    <a:noFill/>
                    <a:ln>
                      <a:noFill/>
                    </a:ln>
                  </pic:spPr>
                </pic:pic>
              </a:graphicData>
            </a:graphic>
          </wp:inline>
        </w:drawing>
      </w:r>
      <w:r w:rsidR="007C22A5" w:rsidRPr="008010FF">
        <w:rPr>
          <w:rFonts w:ascii="Times New Roman" w:eastAsia="標楷體" w:hint="eastAsia"/>
        </w:rPr>
        <w:t>圖十</w:t>
      </w:r>
      <w:r w:rsidR="007C22A5" w:rsidRPr="008010FF">
        <w:rPr>
          <w:rFonts w:ascii="Times New Roman" w:eastAsia="標楷體" w:hint="eastAsia"/>
        </w:rPr>
        <w:t xml:space="preserve"> </w:t>
      </w:r>
      <w:r w:rsidR="007C22A5" w:rsidRPr="008010FF">
        <w:rPr>
          <w:rFonts w:ascii="Times New Roman" w:eastAsia="標楷體" w:hint="eastAsia"/>
        </w:rPr>
        <w:t>排氣含高水分時</w:t>
      </w:r>
      <w:r w:rsidR="007C22A5" w:rsidRPr="008010FF">
        <w:rPr>
          <w:rFonts w:ascii="Times New Roman" w:eastAsia="標楷體"/>
        </w:rPr>
        <w:t>附</w:t>
      </w:r>
      <w:r w:rsidR="007C22A5" w:rsidRPr="008010FF">
        <w:rPr>
          <w:rFonts w:ascii="Times New Roman" w:eastAsia="標楷體" w:hint="eastAsia"/>
        </w:rPr>
        <w:t>貯留槽</w:t>
      </w:r>
      <w:r w:rsidR="007C22A5" w:rsidRPr="008010FF">
        <w:rPr>
          <w:rFonts w:ascii="Times New Roman" w:eastAsia="標楷體"/>
        </w:rPr>
        <w:t>衝擊器</w:t>
      </w:r>
      <w:r w:rsidR="007C22A5" w:rsidRPr="008010FF">
        <w:rPr>
          <w:rFonts w:ascii="Times New Roman" w:eastAsia="標楷體" w:hint="eastAsia"/>
        </w:rPr>
        <w:t>及多階衝擊器</w:t>
      </w:r>
      <w:r w:rsidR="007C22A5" w:rsidRPr="008010FF">
        <w:rPr>
          <w:rFonts w:ascii="Times New Roman" w:eastAsia="標楷體"/>
        </w:rPr>
        <w:t>之捕集器形狀及尺寸圖例</w:t>
      </w:r>
    </w:p>
    <w:p w:rsidR="003335FC" w:rsidRPr="008010FF" w:rsidRDefault="00297C1B">
      <w:pPr>
        <w:jc w:val="center"/>
        <w:rPr>
          <w:rFonts w:ascii="Times New Roman" w:eastAsia="標楷體"/>
        </w:rPr>
      </w:pPr>
      <w:r>
        <w:rPr>
          <w:rFonts w:ascii="Times New Roman" w:eastAsia="標楷體"/>
          <w:noProof/>
          <w:snapToGrid/>
        </w:rPr>
        <w:drawing>
          <wp:inline distT="0" distB="0" distL="0" distR="0">
            <wp:extent cx="5753100" cy="2867025"/>
            <wp:effectExtent l="0" t="0" r="0" b="9525"/>
            <wp:docPr id="53" name="圖片 53" descr="A10173C_P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10173C_P10_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753100" cy="2867025"/>
                    </a:xfrm>
                    <a:prstGeom prst="rect">
                      <a:avLst/>
                    </a:prstGeom>
                    <a:noFill/>
                    <a:ln>
                      <a:noFill/>
                    </a:ln>
                  </pic:spPr>
                </pic:pic>
              </a:graphicData>
            </a:graphic>
          </wp:inline>
        </w:drawing>
      </w:r>
    </w:p>
    <w:p w:rsidR="003335FC" w:rsidRPr="008010FF" w:rsidRDefault="003335FC">
      <w:pPr>
        <w:jc w:val="center"/>
        <w:rPr>
          <w:rFonts w:ascii="Times New Roman" w:eastAsia="標楷體"/>
        </w:rPr>
      </w:pPr>
      <w:r w:rsidRPr="008010FF">
        <w:rPr>
          <w:rFonts w:ascii="Times New Roman" w:eastAsia="標楷體"/>
        </w:rPr>
        <w:t>圖十</w:t>
      </w:r>
      <w:r w:rsidR="00484CC3" w:rsidRPr="008010FF">
        <w:rPr>
          <w:rFonts w:ascii="Times New Roman" w:eastAsia="標楷體" w:hint="eastAsia"/>
        </w:rPr>
        <w:t>一</w:t>
      </w:r>
      <w:r w:rsidRPr="008010FF">
        <w:rPr>
          <w:rFonts w:ascii="Times New Roman" w:eastAsia="標楷體"/>
        </w:rPr>
        <w:t>a</w:t>
      </w:r>
      <w:r w:rsidRPr="008010FF">
        <w:rPr>
          <w:rFonts w:ascii="Times New Roman" w:eastAsia="標楷體"/>
        </w:rPr>
        <w:t xml:space="preserve">　濾紙捕集器使用支撐濾紙金屬網圖例</w:t>
      </w:r>
    </w:p>
    <w:p w:rsidR="002B200E" w:rsidRPr="008010FF" w:rsidRDefault="002B200E">
      <w:pPr>
        <w:jc w:val="center"/>
        <w:rPr>
          <w:rFonts w:ascii="Times New Roman" w:eastAsia="標楷體"/>
        </w:rPr>
      </w:pPr>
    </w:p>
    <w:p w:rsidR="002B200E" w:rsidRPr="008010FF" w:rsidRDefault="002B200E">
      <w:pPr>
        <w:jc w:val="center"/>
        <w:rPr>
          <w:rFonts w:ascii="Times New Roman" w:eastAsia="標楷體"/>
        </w:rPr>
      </w:pPr>
    </w:p>
    <w:p w:rsidR="003335FC" w:rsidRPr="008010FF" w:rsidRDefault="003335FC">
      <w:pPr>
        <w:jc w:val="center"/>
        <w:rPr>
          <w:rFonts w:ascii="Times New Roman" w:eastAsia="標楷體"/>
        </w:rPr>
      </w:pPr>
    </w:p>
    <w:p w:rsidR="003335FC" w:rsidRPr="008010FF" w:rsidRDefault="003335FC">
      <w:pPr>
        <w:jc w:val="center"/>
        <w:rPr>
          <w:rFonts w:ascii="Times New Roman" w:eastAsia="標楷體"/>
        </w:rPr>
      </w:pPr>
    </w:p>
    <w:p w:rsidR="003335FC" w:rsidRPr="008010FF" w:rsidRDefault="00297C1B">
      <w:pPr>
        <w:jc w:val="center"/>
        <w:rPr>
          <w:rFonts w:ascii="Times New Roman" w:eastAsia="標楷體"/>
        </w:rPr>
      </w:pPr>
      <w:r>
        <w:rPr>
          <w:rFonts w:ascii="Times New Roman" w:eastAsia="標楷體"/>
          <w:noProof/>
          <w:snapToGrid/>
        </w:rPr>
        <w:drawing>
          <wp:inline distT="0" distB="0" distL="0" distR="0">
            <wp:extent cx="5753100" cy="3267075"/>
            <wp:effectExtent l="0" t="0" r="0" b="9525"/>
            <wp:docPr id="54" name="圖片 54" descr="A10173C_P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10173C_P10_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753100" cy="3267075"/>
                    </a:xfrm>
                    <a:prstGeom prst="rect">
                      <a:avLst/>
                    </a:prstGeom>
                    <a:noFill/>
                    <a:ln>
                      <a:noFill/>
                    </a:ln>
                  </pic:spPr>
                </pic:pic>
              </a:graphicData>
            </a:graphic>
          </wp:inline>
        </w:drawing>
      </w:r>
    </w:p>
    <w:p w:rsidR="003335FC" w:rsidRPr="008010FF" w:rsidRDefault="003335FC">
      <w:pPr>
        <w:jc w:val="center"/>
        <w:rPr>
          <w:rFonts w:ascii="Times New Roman" w:eastAsia="標楷體"/>
        </w:rPr>
      </w:pPr>
      <w:r w:rsidRPr="008010FF">
        <w:rPr>
          <w:rFonts w:ascii="Times New Roman" w:eastAsia="標楷體"/>
        </w:rPr>
        <w:t>圖十</w:t>
      </w:r>
      <w:r w:rsidR="00484CC3" w:rsidRPr="008010FF">
        <w:rPr>
          <w:rFonts w:ascii="Times New Roman" w:eastAsia="標楷體" w:hint="eastAsia"/>
        </w:rPr>
        <w:t>一</w:t>
      </w:r>
      <w:r w:rsidRPr="008010FF">
        <w:rPr>
          <w:rFonts w:ascii="Times New Roman" w:eastAsia="標楷體"/>
        </w:rPr>
        <w:t>b</w:t>
      </w:r>
      <w:r w:rsidRPr="008010FF">
        <w:rPr>
          <w:rFonts w:ascii="Times New Roman" w:eastAsia="標楷體"/>
        </w:rPr>
        <w:t xml:space="preserve">　附除液滴器之採樣裝置圖例</w:t>
      </w:r>
    </w:p>
    <w:p w:rsidR="003335FC" w:rsidRPr="008010FF" w:rsidRDefault="003335FC">
      <w:pPr>
        <w:jc w:val="center"/>
        <w:rPr>
          <w:rFonts w:ascii="Times New Roman" w:eastAsia="標楷體"/>
        </w:rPr>
      </w:pPr>
    </w:p>
    <w:p w:rsidR="003335FC" w:rsidRPr="008010FF" w:rsidRDefault="003335FC">
      <w:pPr>
        <w:jc w:val="center"/>
        <w:rPr>
          <w:rFonts w:ascii="Times New Roman" w:eastAsia="標楷體"/>
        </w:rPr>
      </w:pPr>
      <w:r w:rsidRPr="008010FF">
        <w:rPr>
          <w:rFonts w:ascii="Times New Roman" w:eastAsia="標楷體"/>
        </w:rPr>
        <w:br w:type="page"/>
      </w:r>
      <w:r w:rsidR="00297C1B">
        <w:rPr>
          <w:rFonts w:ascii="Times New Roman" w:eastAsia="標楷體"/>
          <w:noProof/>
          <w:snapToGrid/>
        </w:rPr>
        <w:drawing>
          <wp:inline distT="0" distB="0" distL="0" distR="0">
            <wp:extent cx="5753100" cy="3562350"/>
            <wp:effectExtent l="0" t="0" r="0" b="0"/>
            <wp:docPr id="55" name="圖片 55" descr="A10173C_P1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10173C_P11_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753100" cy="3562350"/>
                    </a:xfrm>
                    <a:prstGeom prst="rect">
                      <a:avLst/>
                    </a:prstGeom>
                    <a:noFill/>
                    <a:ln>
                      <a:noFill/>
                    </a:ln>
                  </pic:spPr>
                </pic:pic>
              </a:graphicData>
            </a:graphic>
          </wp:inline>
        </w:drawing>
      </w:r>
    </w:p>
    <w:p w:rsidR="003335FC" w:rsidRPr="008010FF" w:rsidRDefault="003335FC">
      <w:pPr>
        <w:jc w:val="center"/>
        <w:rPr>
          <w:rFonts w:ascii="Times New Roman" w:eastAsia="標楷體"/>
        </w:rPr>
      </w:pPr>
      <w:r w:rsidRPr="008010FF">
        <w:rPr>
          <w:rFonts w:ascii="Times New Roman" w:eastAsia="標楷體"/>
        </w:rPr>
        <w:t>圖十</w:t>
      </w:r>
      <w:r w:rsidR="00484CC3" w:rsidRPr="008010FF">
        <w:rPr>
          <w:rFonts w:ascii="Times New Roman" w:eastAsia="標楷體" w:hint="eastAsia"/>
        </w:rPr>
        <w:t>二</w:t>
      </w:r>
      <w:r w:rsidRPr="008010FF">
        <w:rPr>
          <w:rFonts w:ascii="Times New Roman" w:eastAsia="標楷體"/>
        </w:rPr>
        <w:t xml:space="preserve">　平衡型手動採樣裝置組裝</w:t>
      </w:r>
    </w:p>
    <w:p w:rsidR="003335FC" w:rsidRPr="008010FF" w:rsidRDefault="003335FC">
      <w:pPr>
        <w:jc w:val="center"/>
        <w:rPr>
          <w:rFonts w:ascii="Times New Roman" w:eastAsia="標楷體"/>
        </w:rPr>
      </w:pPr>
    </w:p>
    <w:p w:rsidR="003335FC" w:rsidRPr="008010FF" w:rsidRDefault="00297C1B">
      <w:pPr>
        <w:jc w:val="center"/>
        <w:rPr>
          <w:rFonts w:ascii="Times New Roman" w:eastAsia="標楷體"/>
        </w:rPr>
      </w:pPr>
      <w:r>
        <w:rPr>
          <w:rFonts w:ascii="Times New Roman" w:eastAsia="標楷體"/>
          <w:noProof/>
          <w:snapToGrid/>
        </w:rPr>
        <w:drawing>
          <wp:inline distT="0" distB="0" distL="0" distR="0">
            <wp:extent cx="5753100" cy="4067175"/>
            <wp:effectExtent l="0" t="0" r="0" b="9525"/>
            <wp:docPr id="56" name="圖片 56" descr="A10173C_P1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10173C_P11_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753100" cy="4067175"/>
                    </a:xfrm>
                    <a:prstGeom prst="rect">
                      <a:avLst/>
                    </a:prstGeom>
                    <a:noFill/>
                    <a:ln>
                      <a:noFill/>
                    </a:ln>
                  </pic:spPr>
                </pic:pic>
              </a:graphicData>
            </a:graphic>
          </wp:inline>
        </w:drawing>
      </w:r>
    </w:p>
    <w:p w:rsidR="003335FC" w:rsidRPr="008010FF" w:rsidRDefault="003335FC">
      <w:pPr>
        <w:jc w:val="center"/>
        <w:rPr>
          <w:rFonts w:ascii="Times New Roman" w:eastAsia="標楷體"/>
        </w:rPr>
      </w:pPr>
      <w:r w:rsidRPr="008010FF">
        <w:rPr>
          <w:rFonts w:ascii="Times New Roman" w:eastAsia="標楷體"/>
        </w:rPr>
        <w:t>圖十</w:t>
      </w:r>
      <w:r w:rsidR="00484CC3" w:rsidRPr="008010FF">
        <w:rPr>
          <w:rFonts w:ascii="Times New Roman" w:eastAsia="標楷體" w:hint="eastAsia"/>
        </w:rPr>
        <w:t>二</w:t>
      </w:r>
      <w:r w:rsidRPr="008010FF">
        <w:rPr>
          <w:rFonts w:ascii="Times New Roman" w:eastAsia="標楷體"/>
        </w:rPr>
        <w:t xml:space="preserve">　平衡型自動採樣裝置組裝</w:t>
      </w:r>
    </w:p>
    <w:p w:rsidR="003335FC" w:rsidRPr="008010FF" w:rsidRDefault="003335FC">
      <w:pPr>
        <w:jc w:val="center"/>
        <w:rPr>
          <w:rFonts w:ascii="Times New Roman" w:eastAsia="標楷體"/>
        </w:rPr>
      </w:pPr>
    </w:p>
    <w:p w:rsidR="003335FC" w:rsidRPr="008010FF" w:rsidRDefault="00297C1B">
      <w:pPr>
        <w:jc w:val="center"/>
        <w:rPr>
          <w:rFonts w:ascii="Times New Roman" w:eastAsia="標楷體"/>
        </w:rPr>
      </w:pPr>
      <w:r>
        <w:rPr>
          <w:rFonts w:ascii="Times New Roman" w:eastAsia="標楷體"/>
          <w:noProof/>
          <w:snapToGrid/>
        </w:rPr>
        <w:drawing>
          <wp:inline distT="0" distB="0" distL="0" distR="0">
            <wp:extent cx="5753100" cy="3209925"/>
            <wp:effectExtent l="0" t="0" r="0" b="9525"/>
            <wp:docPr id="57" name="圖片 57" descr="A10173C_P1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10173C_P11_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753100" cy="3209925"/>
                    </a:xfrm>
                    <a:prstGeom prst="rect">
                      <a:avLst/>
                    </a:prstGeom>
                    <a:noFill/>
                    <a:ln>
                      <a:noFill/>
                    </a:ln>
                  </pic:spPr>
                </pic:pic>
              </a:graphicData>
            </a:graphic>
          </wp:inline>
        </w:drawing>
      </w:r>
    </w:p>
    <w:p w:rsidR="003335FC" w:rsidRPr="008010FF" w:rsidRDefault="003335FC">
      <w:pPr>
        <w:jc w:val="center"/>
        <w:rPr>
          <w:rFonts w:ascii="Times New Roman" w:eastAsia="標楷體"/>
        </w:rPr>
      </w:pPr>
      <w:r w:rsidRPr="008010FF">
        <w:rPr>
          <w:rFonts w:ascii="Times New Roman" w:eastAsia="標楷體"/>
        </w:rPr>
        <w:t>圖十</w:t>
      </w:r>
      <w:r w:rsidR="00484CC3" w:rsidRPr="008010FF">
        <w:rPr>
          <w:rFonts w:ascii="Times New Roman" w:eastAsia="標楷體" w:hint="eastAsia"/>
        </w:rPr>
        <w:t>二</w:t>
      </w:r>
      <w:r w:rsidRPr="008010FF">
        <w:rPr>
          <w:rFonts w:ascii="Times New Roman" w:eastAsia="標楷體"/>
        </w:rPr>
        <w:t xml:space="preserve">　平衡型自動採樣裝置組裝</w:t>
      </w:r>
    </w:p>
    <w:p w:rsidR="003335FC" w:rsidRPr="008010FF" w:rsidRDefault="003335FC">
      <w:pPr>
        <w:jc w:val="center"/>
        <w:rPr>
          <w:rFonts w:ascii="Times New Roman" w:eastAsia="標楷體"/>
        </w:rPr>
      </w:pPr>
    </w:p>
    <w:p w:rsidR="003335FC" w:rsidRPr="008010FF" w:rsidRDefault="003335FC">
      <w:pPr>
        <w:jc w:val="center"/>
        <w:rPr>
          <w:rFonts w:ascii="Times New Roman" w:eastAsia="標楷體"/>
        </w:rPr>
      </w:pPr>
    </w:p>
    <w:p w:rsidR="003335FC" w:rsidRPr="008010FF" w:rsidRDefault="00297C1B">
      <w:pPr>
        <w:jc w:val="center"/>
        <w:rPr>
          <w:rFonts w:ascii="Times New Roman" w:eastAsia="標楷體"/>
        </w:rPr>
      </w:pPr>
      <w:r>
        <w:rPr>
          <w:rFonts w:ascii="Times New Roman" w:eastAsia="標楷體"/>
          <w:noProof/>
          <w:snapToGrid/>
        </w:rPr>
        <w:drawing>
          <wp:inline distT="0" distB="0" distL="0" distR="0">
            <wp:extent cx="5762625" cy="5334000"/>
            <wp:effectExtent l="0" t="0" r="9525" b="0"/>
            <wp:docPr id="58" name="圖片 58" descr="A10173C_P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10173C_P12_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762625" cy="5334000"/>
                    </a:xfrm>
                    <a:prstGeom prst="rect">
                      <a:avLst/>
                    </a:prstGeom>
                    <a:noFill/>
                    <a:ln>
                      <a:noFill/>
                    </a:ln>
                  </pic:spPr>
                </pic:pic>
              </a:graphicData>
            </a:graphic>
          </wp:inline>
        </w:drawing>
      </w:r>
    </w:p>
    <w:p w:rsidR="003335FC" w:rsidRPr="008010FF" w:rsidRDefault="003335FC">
      <w:pPr>
        <w:jc w:val="center"/>
        <w:rPr>
          <w:rFonts w:ascii="Times New Roman" w:eastAsia="標楷體"/>
        </w:rPr>
      </w:pPr>
      <w:r w:rsidRPr="008010FF">
        <w:rPr>
          <w:rFonts w:ascii="Times New Roman" w:eastAsia="標楷體"/>
        </w:rPr>
        <w:t>圖十</w:t>
      </w:r>
      <w:r w:rsidR="00484CC3" w:rsidRPr="008010FF">
        <w:rPr>
          <w:rFonts w:ascii="Times New Roman" w:eastAsia="標楷體" w:hint="eastAsia"/>
        </w:rPr>
        <w:t>三</w:t>
      </w:r>
      <w:r w:rsidRPr="008010FF">
        <w:rPr>
          <w:rFonts w:ascii="Times New Roman" w:eastAsia="標楷體"/>
        </w:rPr>
        <w:t xml:space="preserve">　等速吸引系統構造及構成範例</w:t>
      </w:r>
    </w:p>
    <w:p w:rsidR="003335FC" w:rsidRPr="008010FF" w:rsidRDefault="003335FC">
      <w:pPr>
        <w:jc w:val="center"/>
        <w:rPr>
          <w:rFonts w:ascii="Times New Roman" w:eastAsia="標楷體"/>
        </w:rPr>
      </w:pPr>
    </w:p>
    <w:p w:rsidR="003335FC" w:rsidRPr="008010FF" w:rsidRDefault="003335FC">
      <w:pPr>
        <w:jc w:val="center"/>
        <w:rPr>
          <w:rFonts w:ascii="Times New Roman" w:eastAsia="標楷體"/>
        </w:rPr>
      </w:pPr>
    </w:p>
    <w:p w:rsidR="003335FC" w:rsidRPr="008010FF" w:rsidRDefault="003335FC">
      <w:pPr>
        <w:jc w:val="center"/>
        <w:rPr>
          <w:rFonts w:ascii="Times New Roman" w:eastAsia="標楷體"/>
        </w:rPr>
      </w:pPr>
      <w:r w:rsidRPr="008010FF">
        <w:rPr>
          <w:rFonts w:ascii="Times New Roman" w:eastAsia="標楷體"/>
        </w:rPr>
        <w:br w:type="page"/>
      </w:r>
      <w:r w:rsidR="00297C1B">
        <w:rPr>
          <w:rFonts w:ascii="Times New Roman" w:eastAsia="標楷體"/>
          <w:noProof/>
          <w:snapToGrid/>
        </w:rPr>
        <w:drawing>
          <wp:inline distT="0" distB="0" distL="0" distR="0">
            <wp:extent cx="5372100" cy="5734050"/>
            <wp:effectExtent l="0" t="0" r="0" b="0"/>
            <wp:docPr id="59" name="圖片 59" descr="A10173C_P1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10173C_P12_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372100" cy="5734050"/>
                    </a:xfrm>
                    <a:prstGeom prst="rect">
                      <a:avLst/>
                    </a:prstGeom>
                    <a:noFill/>
                    <a:ln>
                      <a:noFill/>
                    </a:ln>
                  </pic:spPr>
                </pic:pic>
              </a:graphicData>
            </a:graphic>
          </wp:inline>
        </w:drawing>
      </w:r>
    </w:p>
    <w:p w:rsidR="003335FC" w:rsidRPr="008010FF" w:rsidRDefault="003335FC">
      <w:pPr>
        <w:jc w:val="center"/>
        <w:rPr>
          <w:rFonts w:ascii="Times New Roman" w:eastAsia="標楷體"/>
        </w:rPr>
      </w:pPr>
      <w:r w:rsidRPr="008010FF">
        <w:rPr>
          <w:rFonts w:ascii="Times New Roman" w:eastAsia="標楷體"/>
        </w:rPr>
        <w:t>圖十</w:t>
      </w:r>
      <w:r w:rsidR="00484CC3" w:rsidRPr="008010FF">
        <w:rPr>
          <w:rFonts w:ascii="Times New Roman" w:eastAsia="標楷體" w:hint="eastAsia"/>
        </w:rPr>
        <w:t>三</w:t>
      </w:r>
      <w:r w:rsidRPr="008010FF">
        <w:rPr>
          <w:rFonts w:ascii="Times New Roman" w:eastAsia="標楷體"/>
        </w:rPr>
        <w:t xml:space="preserve">　等速吸引系統構造及構成範例</w:t>
      </w:r>
    </w:p>
    <w:p w:rsidR="003335FC" w:rsidRPr="008010FF" w:rsidRDefault="003335FC">
      <w:pPr>
        <w:jc w:val="center"/>
        <w:rPr>
          <w:rFonts w:ascii="Times New Roman" w:eastAsia="標楷體"/>
        </w:rPr>
      </w:pPr>
    </w:p>
    <w:p w:rsidR="003335FC" w:rsidRPr="008010FF" w:rsidRDefault="003335FC">
      <w:pPr>
        <w:jc w:val="center"/>
        <w:rPr>
          <w:rFonts w:ascii="Times New Roman" w:eastAsia="標楷體"/>
        </w:rPr>
      </w:pPr>
    </w:p>
    <w:p w:rsidR="003335FC" w:rsidRPr="008010FF" w:rsidRDefault="003335FC">
      <w:pPr>
        <w:jc w:val="center"/>
        <w:rPr>
          <w:rFonts w:ascii="Times New Roman" w:eastAsia="標楷體"/>
        </w:rPr>
      </w:pPr>
    </w:p>
    <w:p w:rsidR="003335FC" w:rsidRPr="008010FF" w:rsidRDefault="003335FC">
      <w:pPr>
        <w:jc w:val="center"/>
        <w:rPr>
          <w:rFonts w:ascii="Times New Roman" w:eastAsia="標楷體"/>
        </w:rPr>
      </w:pPr>
      <w:r w:rsidRPr="008010FF">
        <w:rPr>
          <w:rFonts w:ascii="Times New Roman" w:eastAsia="標楷體"/>
        </w:rPr>
        <w:br w:type="page"/>
      </w:r>
      <w:r w:rsidR="00297C1B">
        <w:rPr>
          <w:rFonts w:ascii="Times New Roman" w:eastAsia="標楷體"/>
          <w:noProof/>
          <w:snapToGrid/>
        </w:rPr>
        <w:drawing>
          <wp:inline distT="0" distB="0" distL="0" distR="0">
            <wp:extent cx="2381250" cy="8172450"/>
            <wp:effectExtent l="0" t="0" r="0" b="0"/>
            <wp:docPr id="60" name="圖片 60" descr="A10173C_P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10173C_P1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381250" cy="8172450"/>
                    </a:xfrm>
                    <a:prstGeom prst="rect">
                      <a:avLst/>
                    </a:prstGeom>
                    <a:noFill/>
                    <a:ln>
                      <a:noFill/>
                    </a:ln>
                  </pic:spPr>
                </pic:pic>
              </a:graphicData>
            </a:graphic>
          </wp:inline>
        </w:drawing>
      </w:r>
    </w:p>
    <w:p w:rsidR="003335FC" w:rsidRPr="008010FF" w:rsidRDefault="003335FC">
      <w:pPr>
        <w:jc w:val="center"/>
        <w:rPr>
          <w:rFonts w:ascii="Times New Roman" w:eastAsia="標楷體"/>
        </w:rPr>
      </w:pPr>
      <w:r w:rsidRPr="008010FF">
        <w:rPr>
          <w:rFonts w:ascii="Times New Roman" w:eastAsia="標楷體"/>
        </w:rPr>
        <w:t>圖十</w:t>
      </w:r>
      <w:r w:rsidR="00484CC3" w:rsidRPr="008010FF">
        <w:rPr>
          <w:rFonts w:ascii="Times New Roman" w:eastAsia="標楷體" w:hint="eastAsia"/>
        </w:rPr>
        <w:t>四</w:t>
      </w:r>
      <w:r w:rsidRPr="008010FF">
        <w:rPr>
          <w:rFonts w:ascii="Times New Roman" w:eastAsia="標楷體"/>
        </w:rPr>
        <w:t xml:space="preserve">　粒狀物採樣流程</w:t>
      </w:r>
    </w:p>
    <w:p w:rsidR="003335FC" w:rsidRPr="008010FF" w:rsidRDefault="00297C1B">
      <w:pPr>
        <w:jc w:val="center"/>
        <w:rPr>
          <w:rFonts w:ascii="Times New Roman" w:eastAsia="標楷體"/>
        </w:rPr>
      </w:pPr>
      <w:r>
        <w:rPr>
          <w:rFonts w:ascii="Times New Roman" w:eastAsia="標楷體"/>
          <w:noProof/>
          <w:snapToGrid/>
        </w:rPr>
        <w:drawing>
          <wp:inline distT="0" distB="0" distL="0" distR="0">
            <wp:extent cx="4476750" cy="3600450"/>
            <wp:effectExtent l="0" t="0" r="0" b="0"/>
            <wp:docPr id="61" name="圖片 61" descr="A10173C_P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10173C_P1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476750" cy="3600450"/>
                    </a:xfrm>
                    <a:prstGeom prst="rect">
                      <a:avLst/>
                    </a:prstGeom>
                    <a:noFill/>
                    <a:ln>
                      <a:noFill/>
                    </a:ln>
                  </pic:spPr>
                </pic:pic>
              </a:graphicData>
            </a:graphic>
          </wp:inline>
        </w:drawing>
      </w:r>
    </w:p>
    <w:p w:rsidR="003335FC" w:rsidRPr="008010FF" w:rsidRDefault="003335FC">
      <w:pPr>
        <w:jc w:val="center"/>
        <w:rPr>
          <w:rFonts w:ascii="Times New Roman" w:eastAsia="標楷體"/>
        </w:rPr>
      </w:pPr>
      <w:r w:rsidRPr="008010FF">
        <w:rPr>
          <w:rFonts w:ascii="Times New Roman" w:eastAsia="標楷體"/>
        </w:rPr>
        <w:t>圖十</w:t>
      </w:r>
      <w:r w:rsidR="00484CC3" w:rsidRPr="008010FF">
        <w:rPr>
          <w:rFonts w:ascii="Times New Roman" w:eastAsia="標楷體" w:hint="eastAsia"/>
        </w:rPr>
        <w:t>五</w:t>
      </w:r>
      <w:r w:rsidRPr="008010FF">
        <w:rPr>
          <w:rFonts w:ascii="Times New Roman" w:eastAsia="標楷體"/>
        </w:rPr>
        <w:t xml:space="preserve">　使用皮托管測排氣流速圖例</w:t>
      </w:r>
    </w:p>
    <w:p w:rsidR="002B200E" w:rsidRPr="008010FF" w:rsidRDefault="002B200E">
      <w:pPr>
        <w:jc w:val="center"/>
        <w:rPr>
          <w:rFonts w:ascii="Times New Roman" w:eastAsia="標楷體"/>
        </w:rPr>
      </w:pPr>
    </w:p>
    <w:p w:rsidR="003335FC" w:rsidRPr="008010FF" w:rsidRDefault="003335FC">
      <w:pPr>
        <w:jc w:val="center"/>
        <w:rPr>
          <w:rFonts w:ascii="Times New Roman" w:eastAsia="標楷體"/>
        </w:rPr>
      </w:pPr>
    </w:p>
    <w:p w:rsidR="003335FC" w:rsidRPr="008010FF" w:rsidRDefault="003335FC">
      <w:pPr>
        <w:jc w:val="center"/>
        <w:rPr>
          <w:rFonts w:ascii="Times New Roman" w:eastAsia="標楷體"/>
        </w:rPr>
      </w:pPr>
    </w:p>
    <w:p w:rsidR="003335FC" w:rsidRPr="008010FF" w:rsidRDefault="00297C1B">
      <w:pPr>
        <w:jc w:val="center"/>
        <w:rPr>
          <w:rFonts w:ascii="Times New Roman" w:eastAsia="標楷體"/>
        </w:rPr>
      </w:pPr>
      <w:r>
        <w:rPr>
          <w:rFonts w:ascii="Times New Roman" w:eastAsia="標楷體"/>
          <w:noProof/>
          <w:snapToGrid/>
        </w:rPr>
        <w:drawing>
          <wp:inline distT="0" distB="0" distL="0" distR="0">
            <wp:extent cx="3695700" cy="3600450"/>
            <wp:effectExtent l="0" t="0" r="0" b="0"/>
            <wp:docPr id="62" name="圖片 62" descr="A10173C_P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10173C_P1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695700" cy="3600450"/>
                    </a:xfrm>
                    <a:prstGeom prst="rect">
                      <a:avLst/>
                    </a:prstGeom>
                    <a:noFill/>
                    <a:ln>
                      <a:noFill/>
                    </a:ln>
                  </pic:spPr>
                </pic:pic>
              </a:graphicData>
            </a:graphic>
          </wp:inline>
        </w:drawing>
      </w:r>
    </w:p>
    <w:p w:rsidR="003335FC" w:rsidRPr="008010FF" w:rsidRDefault="003335FC">
      <w:pPr>
        <w:jc w:val="center"/>
        <w:rPr>
          <w:rFonts w:ascii="Times New Roman" w:eastAsia="標楷體"/>
        </w:rPr>
      </w:pPr>
      <w:r w:rsidRPr="008010FF">
        <w:rPr>
          <w:rFonts w:ascii="Times New Roman" w:eastAsia="標楷體"/>
        </w:rPr>
        <w:t>圖十</w:t>
      </w:r>
      <w:r w:rsidR="00484CC3" w:rsidRPr="008010FF">
        <w:rPr>
          <w:rFonts w:ascii="Times New Roman" w:eastAsia="標楷體" w:hint="eastAsia"/>
        </w:rPr>
        <w:t>六</w:t>
      </w:r>
      <w:r w:rsidRPr="008010FF">
        <w:rPr>
          <w:rFonts w:ascii="Times New Roman" w:eastAsia="標楷體"/>
        </w:rPr>
        <w:t xml:space="preserve">　測定孔構造圖例</w:t>
      </w:r>
    </w:p>
    <w:p w:rsidR="003335FC" w:rsidRPr="008010FF" w:rsidRDefault="00297C1B">
      <w:pPr>
        <w:jc w:val="center"/>
        <w:rPr>
          <w:rFonts w:ascii="Times New Roman" w:eastAsia="標楷體"/>
        </w:rPr>
      </w:pPr>
      <w:r>
        <w:rPr>
          <w:rFonts w:ascii="Times New Roman" w:eastAsia="標楷體"/>
          <w:noProof/>
          <w:snapToGrid/>
        </w:rPr>
        <w:drawing>
          <wp:inline distT="0" distB="0" distL="0" distR="0">
            <wp:extent cx="3810000" cy="3657600"/>
            <wp:effectExtent l="0" t="0" r="0" b="0"/>
            <wp:docPr id="63" name="圖片 63" descr="A10173C_P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10173C_P1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810000" cy="3657600"/>
                    </a:xfrm>
                    <a:prstGeom prst="rect">
                      <a:avLst/>
                    </a:prstGeom>
                    <a:noFill/>
                    <a:ln>
                      <a:noFill/>
                    </a:ln>
                  </pic:spPr>
                </pic:pic>
              </a:graphicData>
            </a:graphic>
          </wp:inline>
        </w:drawing>
      </w:r>
    </w:p>
    <w:p w:rsidR="003335FC" w:rsidRPr="008010FF" w:rsidRDefault="003335FC">
      <w:pPr>
        <w:jc w:val="center"/>
        <w:rPr>
          <w:rFonts w:ascii="Times New Roman" w:eastAsia="標楷體"/>
        </w:rPr>
      </w:pPr>
      <w:r w:rsidRPr="008010FF">
        <w:rPr>
          <w:rFonts w:ascii="Times New Roman" w:eastAsia="標楷體"/>
        </w:rPr>
        <w:t>圖十</w:t>
      </w:r>
      <w:r w:rsidR="00484CC3" w:rsidRPr="008010FF">
        <w:rPr>
          <w:rFonts w:ascii="Times New Roman" w:eastAsia="標楷體" w:hint="eastAsia"/>
        </w:rPr>
        <w:t>七</w:t>
      </w:r>
      <w:r w:rsidRPr="008010FF">
        <w:rPr>
          <w:rFonts w:ascii="Times New Roman" w:eastAsia="標楷體"/>
        </w:rPr>
        <w:t xml:space="preserve">　圓形截面測定點圖例</w:t>
      </w:r>
    </w:p>
    <w:p w:rsidR="003335FC" w:rsidRPr="008010FF" w:rsidRDefault="003335FC">
      <w:pPr>
        <w:rPr>
          <w:rFonts w:ascii="Times New Roman" w:eastAsia="標楷體"/>
        </w:rPr>
      </w:pPr>
    </w:p>
    <w:p w:rsidR="003335FC" w:rsidRPr="008010FF" w:rsidRDefault="003335FC">
      <w:pPr>
        <w:rPr>
          <w:rFonts w:ascii="Times New Roman" w:eastAsia="標楷體"/>
        </w:rPr>
      </w:pPr>
    </w:p>
    <w:p w:rsidR="003335FC" w:rsidRPr="008010FF" w:rsidRDefault="00297C1B">
      <w:pPr>
        <w:jc w:val="center"/>
        <w:rPr>
          <w:rFonts w:ascii="Times New Roman" w:eastAsia="標楷體"/>
        </w:rPr>
      </w:pPr>
      <w:r>
        <w:rPr>
          <w:rFonts w:ascii="Times New Roman" w:eastAsia="標楷體"/>
          <w:noProof/>
          <w:snapToGrid/>
        </w:rPr>
        <w:drawing>
          <wp:inline distT="0" distB="0" distL="0" distR="0">
            <wp:extent cx="3324225" cy="3600450"/>
            <wp:effectExtent l="0" t="0" r="9525" b="0"/>
            <wp:docPr id="64" name="圖片 64" descr="A10173C_P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10173C_P1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324225" cy="3600450"/>
                    </a:xfrm>
                    <a:prstGeom prst="rect">
                      <a:avLst/>
                    </a:prstGeom>
                    <a:noFill/>
                    <a:ln>
                      <a:noFill/>
                    </a:ln>
                  </pic:spPr>
                </pic:pic>
              </a:graphicData>
            </a:graphic>
          </wp:inline>
        </w:drawing>
      </w:r>
    </w:p>
    <w:p w:rsidR="003335FC" w:rsidRPr="008010FF" w:rsidRDefault="003335FC">
      <w:pPr>
        <w:jc w:val="center"/>
        <w:rPr>
          <w:rFonts w:ascii="Times New Roman" w:eastAsia="標楷體"/>
        </w:rPr>
      </w:pPr>
      <w:r w:rsidRPr="008010FF">
        <w:rPr>
          <w:rFonts w:ascii="Times New Roman" w:eastAsia="標楷體"/>
        </w:rPr>
        <w:t>圖十</w:t>
      </w:r>
      <w:r w:rsidR="00484CC3" w:rsidRPr="008010FF">
        <w:rPr>
          <w:rFonts w:ascii="Times New Roman" w:eastAsia="標楷體" w:hint="eastAsia"/>
        </w:rPr>
        <w:t>八</w:t>
      </w:r>
      <w:r w:rsidRPr="008010FF">
        <w:rPr>
          <w:rFonts w:ascii="Times New Roman" w:eastAsia="標楷體"/>
        </w:rPr>
        <w:t xml:space="preserve">　長方形截面測定點圖例</w:t>
      </w:r>
    </w:p>
    <w:p w:rsidR="003335FC" w:rsidRPr="008010FF" w:rsidRDefault="003335FC">
      <w:pPr>
        <w:rPr>
          <w:rFonts w:ascii="Times New Roman" w:eastAsia="標楷體"/>
        </w:rPr>
      </w:pPr>
    </w:p>
    <w:p w:rsidR="003335FC" w:rsidRPr="008010FF" w:rsidRDefault="00297C1B">
      <w:pPr>
        <w:jc w:val="center"/>
        <w:rPr>
          <w:rFonts w:ascii="Times New Roman" w:eastAsia="標楷體"/>
        </w:rPr>
      </w:pPr>
      <w:r>
        <w:rPr>
          <w:rFonts w:ascii="Times New Roman" w:eastAsia="標楷體"/>
          <w:noProof/>
          <w:snapToGrid/>
        </w:rPr>
        <w:drawing>
          <wp:inline distT="0" distB="0" distL="0" distR="0">
            <wp:extent cx="4953000" cy="4200525"/>
            <wp:effectExtent l="0" t="0" r="0" b="9525"/>
            <wp:docPr id="65" name="圖片 65" descr="A10173C_P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10173C_P1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953000" cy="4200525"/>
                    </a:xfrm>
                    <a:prstGeom prst="rect">
                      <a:avLst/>
                    </a:prstGeom>
                    <a:noFill/>
                    <a:ln>
                      <a:noFill/>
                    </a:ln>
                  </pic:spPr>
                </pic:pic>
              </a:graphicData>
            </a:graphic>
          </wp:inline>
        </w:drawing>
      </w:r>
    </w:p>
    <w:p w:rsidR="003335FC" w:rsidRPr="008010FF" w:rsidRDefault="003335FC">
      <w:pPr>
        <w:pStyle w:val="a5"/>
        <w:rPr>
          <w:rFonts w:ascii="Times New Roman"/>
          <w:sz w:val="28"/>
        </w:rPr>
      </w:pPr>
      <w:r w:rsidRPr="008010FF">
        <w:rPr>
          <w:rFonts w:ascii="Times New Roman"/>
          <w:sz w:val="28"/>
        </w:rPr>
        <w:t>圖十</w:t>
      </w:r>
      <w:r w:rsidR="00484CC3" w:rsidRPr="008010FF">
        <w:rPr>
          <w:rFonts w:ascii="Times New Roman" w:hint="eastAsia"/>
          <w:sz w:val="28"/>
        </w:rPr>
        <w:t>九</w:t>
      </w:r>
      <w:r w:rsidRPr="008010FF">
        <w:rPr>
          <w:rFonts w:ascii="Times New Roman"/>
          <w:sz w:val="28"/>
        </w:rPr>
        <w:t xml:space="preserve">　正方形截面測定點圖例</w:t>
      </w:r>
    </w:p>
    <w:p w:rsidR="003335FC" w:rsidRPr="008010FF" w:rsidRDefault="003335FC">
      <w:pPr>
        <w:pStyle w:val="a5"/>
        <w:snapToGrid w:val="0"/>
        <w:spacing w:before="120" w:after="120"/>
        <w:jc w:val="both"/>
        <w:rPr>
          <w:rFonts w:ascii="Times New Roman"/>
          <w:sz w:val="28"/>
        </w:rPr>
      </w:pPr>
      <w:r w:rsidRPr="008010FF">
        <w:rPr>
          <w:rFonts w:ascii="Times New Roman"/>
          <w:sz w:val="28"/>
        </w:rPr>
        <w:br w:type="page"/>
      </w:r>
      <w:r w:rsidRPr="008010FF">
        <w:rPr>
          <w:rFonts w:ascii="Times New Roman"/>
          <w:sz w:val="28"/>
        </w:rPr>
        <w:t>附錄</w:t>
      </w:r>
    </w:p>
    <w:p w:rsidR="003335FC" w:rsidRPr="008010FF" w:rsidRDefault="003335FC">
      <w:pPr>
        <w:snapToGrid w:val="0"/>
        <w:spacing w:before="120" w:after="120"/>
        <w:jc w:val="center"/>
        <w:rPr>
          <w:rFonts w:ascii="Times New Roman" w:eastAsia="標楷體"/>
        </w:rPr>
      </w:pPr>
      <w:r w:rsidRPr="008010FF">
        <w:rPr>
          <w:rFonts w:ascii="Times New Roman" w:eastAsia="標楷體"/>
        </w:rPr>
        <w:t>普通型自動採樣裝置與平衡型採樣裝置效能測試方法</w:t>
      </w:r>
    </w:p>
    <w:p w:rsidR="003335FC" w:rsidRPr="008010FF" w:rsidRDefault="003335FC">
      <w:pPr>
        <w:snapToGrid w:val="0"/>
        <w:spacing w:before="120" w:after="120"/>
        <w:jc w:val="both"/>
        <w:rPr>
          <w:rFonts w:ascii="Times New Roman" w:eastAsia="標楷體"/>
        </w:rPr>
      </w:pPr>
      <w:r w:rsidRPr="008010FF">
        <w:rPr>
          <w:rFonts w:ascii="Times New Roman" w:eastAsia="標楷體"/>
        </w:rPr>
        <w:t>一、適用範圍</w:t>
      </w:r>
    </w:p>
    <w:p w:rsidR="003335FC" w:rsidRPr="008010FF" w:rsidRDefault="003335FC">
      <w:pPr>
        <w:snapToGrid w:val="0"/>
        <w:spacing w:before="120" w:after="120"/>
        <w:ind w:left="567"/>
        <w:jc w:val="both"/>
        <w:rPr>
          <w:rFonts w:ascii="Times New Roman" w:eastAsia="標楷體"/>
        </w:rPr>
      </w:pPr>
      <w:r w:rsidRPr="008010FF">
        <w:rPr>
          <w:rFonts w:ascii="Times New Roman" w:eastAsia="標楷體"/>
        </w:rPr>
        <w:t xml:space="preserve">　　本附錄所規定者係針對本方法內容所述之普通型自動採樣裝置與平衡型手動、自動採樣裝置之效能測試方法。</w:t>
      </w:r>
    </w:p>
    <w:p w:rsidR="003335FC" w:rsidRPr="008010FF" w:rsidRDefault="003335FC">
      <w:pPr>
        <w:snapToGrid w:val="0"/>
        <w:spacing w:before="120" w:after="120"/>
        <w:jc w:val="both"/>
        <w:rPr>
          <w:rFonts w:ascii="Times New Roman" w:eastAsia="標楷體"/>
        </w:rPr>
      </w:pPr>
      <w:r w:rsidRPr="008010FF">
        <w:rPr>
          <w:rFonts w:ascii="Times New Roman" w:eastAsia="標楷體"/>
        </w:rPr>
        <w:t>二、採樣裝置效能</w:t>
      </w:r>
    </w:p>
    <w:p w:rsidR="003335FC" w:rsidRPr="008010FF" w:rsidRDefault="003335FC">
      <w:pPr>
        <w:snapToGrid w:val="0"/>
        <w:spacing w:before="120" w:after="120"/>
        <w:ind w:left="567"/>
        <w:jc w:val="both"/>
        <w:rPr>
          <w:rFonts w:ascii="Times New Roman" w:eastAsia="標楷體"/>
        </w:rPr>
      </w:pPr>
      <w:r w:rsidRPr="008010FF">
        <w:rPr>
          <w:rFonts w:ascii="Times New Roman" w:eastAsia="標楷體"/>
        </w:rPr>
        <w:t xml:space="preserve">　　當進行三、（二）排氣流速之相對誤差測試時，採樣裝置功能應在</w:t>
      </w:r>
      <w:r w:rsidRPr="008010FF">
        <w:rPr>
          <w:rFonts w:ascii="Times New Roman" w:eastAsia="標楷體"/>
        </w:rPr>
        <w:t xml:space="preserve"> </w:t>
      </w:r>
      <w:r w:rsidRPr="008010FF">
        <w:rPr>
          <w:rFonts w:ascii="Times New Roman" w:eastAsia="標楷體"/>
        </w:rPr>
        <w:t>－</w:t>
      </w:r>
      <w:r w:rsidRPr="008010FF">
        <w:rPr>
          <w:rFonts w:ascii="Times New Roman" w:eastAsia="標楷體"/>
        </w:rPr>
        <w:t>10</w:t>
      </w:r>
      <w:r w:rsidR="006E037F" w:rsidRPr="008010FF">
        <w:rPr>
          <w:rFonts w:ascii="Times New Roman" w:eastAsia="標楷體"/>
        </w:rPr>
        <w:t xml:space="preserve"> </w:t>
      </w:r>
      <w:r w:rsidRPr="008010FF">
        <w:rPr>
          <w:rFonts w:ascii="Times New Roman" w:eastAsia="標楷體"/>
        </w:rPr>
        <w:t>～</w:t>
      </w:r>
      <w:r w:rsidR="006E037F" w:rsidRPr="008010FF">
        <w:rPr>
          <w:rFonts w:ascii="Times New Roman" w:eastAsia="標楷體"/>
        </w:rPr>
        <w:t xml:space="preserve"> </w:t>
      </w:r>
      <w:r w:rsidRPr="008010FF">
        <w:rPr>
          <w:rFonts w:ascii="Times New Roman" w:eastAsia="標楷體"/>
        </w:rPr>
        <w:t>＋</w:t>
      </w:r>
      <w:r w:rsidRPr="008010FF">
        <w:rPr>
          <w:rFonts w:ascii="Times New Roman" w:eastAsia="標楷體"/>
        </w:rPr>
        <w:t xml:space="preserve">10% </w:t>
      </w:r>
      <w:r w:rsidRPr="008010FF">
        <w:rPr>
          <w:rFonts w:ascii="Times New Roman" w:eastAsia="標楷體"/>
        </w:rPr>
        <w:t>的範圍。</w:t>
      </w:r>
    </w:p>
    <w:p w:rsidR="003335FC" w:rsidRPr="008010FF" w:rsidRDefault="003335FC">
      <w:pPr>
        <w:snapToGrid w:val="0"/>
        <w:spacing w:before="120" w:after="120"/>
        <w:jc w:val="both"/>
        <w:rPr>
          <w:rFonts w:ascii="Times New Roman" w:eastAsia="標楷體"/>
        </w:rPr>
      </w:pPr>
      <w:r w:rsidRPr="008010FF">
        <w:rPr>
          <w:rFonts w:ascii="Times New Roman" w:eastAsia="標楷體"/>
        </w:rPr>
        <w:t>三、功能測試方法</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（一）測試條件與測試裝置</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1.</w:t>
      </w:r>
      <w:r w:rsidRPr="008010FF">
        <w:rPr>
          <w:rFonts w:ascii="Times New Roman" w:eastAsia="標楷體"/>
        </w:rPr>
        <w:t>溫度：溫度變化幅度在</w:t>
      </w:r>
      <w:r w:rsidRPr="008010FF">
        <w:rPr>
          <w:rFonts w:ascii="Times New Roman" w:eastAsia="標楷體"/>
        </w:rPr>
        <w:t xml:space="preserve"> </w:t>
      </w:r>
      <w:smartTag w:uri="urn:schemas-microsoft-com:office:smarttags" w:element="chmetcnv">
        <w:smartTagPr>
          <w:attr w:name="TCSC" w:val="0"/>
          <w:attr w:name="NumberType" w:val="1"/>
          <w:attr w:name="Negative" w:val="False"/>
          <w:attr w:name="HasSpace" w:val="False"/>
          <w:attr w:name="SourceValue" w:val="5"/>
          <w:attr w:name="UnitName" w:val="℃"/>
        </w:smartTagPr>
        <w:r w:rsidRPr="008010FF">
          <w:rPr>
            <w:rFonts w:ascii="Times New Roman" w:eastAsia="標楷體"/>
          </w:rPr>
          <w:t>5℃</w:t>
        </w:r>
      </w:smartTag>
      <w:r w:rsidRPr="008010FF">
        <w:rPr>
          <w:rFonts w:ascii="Times New Roman" w:eastAsia="標楷體"/>
        </w:rPr>
        <w:t xml:space="preserve"> </w:t>
      </w:r>
      <w:r w:rsidRPr="008010FF">
        <w:rPr>
          <w:rFonts w:ascii="Times New Roman" w:eastAsia="標楷體"/>
        </w:rPr>
        <w:t>內。</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2.</w:t>
      </w:r>
      <w:r w:rsidRPr="008010FF">
        <w:rPr>
          <w:rFonts w:ascii="Times New Roman" w:eastAsia="標楷體"/>
        </w:rPr>
        <w:t>溼度：相度溼度</w:t>
      </w:r>
      <w:r w:rsidRPr="008010FF">
        <w:rPr>
          <w:rFonts w:ascii="Times New Roman" w:eastAsia="標楷體"/>
        </w:rPr>
        <w:t xml:space="preserve"> 65</w:t>
      </w:r>
      <w:r w:rsidR="006E037F" w:rsidRPr="008010FF">
        <w:rPr>
          <w:rFonts w:ascii="Times New Roman" w:eastAsia="標楷體"/>
        </w:rPr>
        <w:t xml:space="preserve"> </w:t>
      </w:r>
      <w:r w:rsidRPr="008010FF">
        <w:rPr>
          <w:rFonts w:ascii="Times New Roman" w:eastAsia="標楷體"/>
          <w:spacing w:val="25"/>
        </w:rPr>
        <w:t>±</w:t>
      </w:r>
      <w:r w:rsidR="006E037F" w:rsidRPr="008010FF">
        <w:rPr>
          <w:rFonts w:ascii="Times New Roman" w:eastAsia="標楷體"/>
          <w:spacing w:val="25"/>
        </w:rPr>
        <w:t xml:space="preserve"> </w:t>
      </w:r>
      <w:r w:rsidRPr="008010FF">
        <w:rPr>
          <w:rFonts w:ascii="Times New Roman" w:eastAsia="標楷體"/>
        </w:rPr>
        <w:t>20%</w:t>
      </w:r>
      <w:r w:rsidRPr="008010FF">
        <w:rPr>
          <w:rFonts w:ascii="Times New Roman" w:eastAsia="標楷體"/>
        </w:rPr>
        <w:t>。</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3.</w:t>
      </w:r>
      <w:r w:rsidRPr="008010FF">
        <w:rPr>
          <w:rFonts w:ascii="Times New Roman" w:eastAsia="標楷體"/>
        </w:rPr>
        <w:t>大氣壓力變動：大氣壓力變動幅度在</w:t>
      </w:r>
      <w:r w:rsidRPr="008010FF">
        <w:rPr>
          <w:rFonts w:ascii="Times New Roman" w:eastAsia="標楷體"/>
        </w:rPr>
        <w:t xml:space="preserve"> 15 mmHg </w:t>
      </w:r>
      <w:r w:rsidRPr="008010FF">
        <w:rPr>
          <w:rFonts w:ascii="Times New Roman" w:eastAsia="標楷體"/>
        </w:rPr>
        <w:t>內。</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4.</w:t>
      </w:r>
      <w:r w:rsidRPr="008010FF">
        <w:rPr>
          <w:rFonts w:ascii="Times New Roman" w:eastAsia="標楷體"/>
        </w:rPr>
        <w:t>電源電壓：規定電壓</w:t>
      </w:r>
      <w:r w:rsidRPr="008010FF">
        <w:rPr>
          <w:rFonts w:ascii="Times New Roman" w:eastAsia="標楷體"/>
        </w:rPr>
        <w:t xml:space="preserve"> ± 2%</w:t>
      </w:r>
      <w:r w:rsidRPr="008010FF">
        <w:rPr>
          <w:rFonts w:ascii="Times New Roman" w:eastAsia="標楷體"/>
        </w:rPr>
        <w:t>。</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5.</w:t>
      </w:r>
      <w:r w:rsidRPr="008010FF">
        <w:rPr>
          <w:rFonts w:ascii="Times New Roman" w:eastAsia="標楷體"/>
        </w:rPr>
        <w:t>電源周波數：規定周波數</w:t>
      </w:r>
      <w:r w:rsidRPr="008010FF">
        <w:rPr>
          <w:rFonts w:ascii="Times New Roman" w:eastAsia="標楷體"/>
        </w:rPr>
        <w:t xml:space="preserve"> ± 0.2 Hz</w:t>
      </w:r>
      <w:r w:rsidRPr="008010FF">
        <w:rPr>
          <w:rFonts w:ascii="Times New Roman" w:eastAsia="標楷體"/>
        </w:rPr>
        <w:t>。</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6.</w:t>
      </w:r>
      <w:r w:rsidRPr="008010FF">
        <w:rPr>
          <w:rFonts w:ascii="Times New Roman" w:eastAsia="標楷體"/>
        </w:rPr>
        <w:t>暖機時間：採樣裝置組裝完成，電源開啟後</w:t>
      </w:r>
      <w:r w:rsidRPr="008010FF">
        <w:rPr>
          <w:rFonts w:ascii="Times New Roman" w:eastAsia="標楷體"/>
        </w:rPr>
        <w:t xml:space="preserve"> 15 </w:t>
      </w:r>
      <w:r w:rsidRPr="008010FF">
        <w:rPr>
          <w:rFonts w:ascii="Times New Roman" w:eastAsia="標楷體"/>
        </w:rPr>
        <w:t>分鐘以上。</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（二）測試裝置</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1.</w:t>
      </w:r>
      <w:r w:rsidRPr="008010FF">
        <w:rPr>
          <w:rFonts w:ascii="Times New Roman" w:eastAsia="標楷體"/>
        </w:rPr>
        <w:t>風洞</w:t>
      </w:r>
    </w:p>
    <w:p w:rsidR="003335FC" w:rsidRPr="008010FF" w:rsidRDefault="002B200E">
      <w:pPr>
        <w:snapToGrid w:val="0"/>
        <w:spacing w:before="120" w:after="120"/>
        <w:ind w:left="1996" w:hanging="454"/>
        <w:jc w:val="both"/>
        <w:rPr>
          <w:rFonts w:ascii="Times New Roman" w:eastAsia="標楷體"/>
        </w:rPr>
      </w:pPr>
      <w:r w:rsidRPr="008010FF">
        <w:rPr>
          <w:rFonts w:ascii="Times New Roman" w:eastAsia="標楷體"/>
        </w:rPr>
        <w:t>（</w:t>
      </w:r>
      <w:r w:rsidRPr="008010FF">
        <w:rPr>
          <w:rFonts w:ascii="Times New Roman" w:eastAsia="標楷體"/>
        </w:rPr>
        <w:t>1</w:t>
      </w:r>
      <w:r w:rsidRPr="008010FF">
        <w:rPr>
          <w:rFonts w:ascii="Times New Roman" w:eastAsia="標楷體"/>
        </w:rPr>
        <w:t>）</w:t>
      </w:r>
      <w:r w:rsidR="003335FC" w:rsidRPr="008010FF">
        <w:rPr>
          <w:rFonts w:ascii="Times New Roman" w:eastAsia="標楷體"/>
        </w:rPr>
        <w:t>流速設定範圍：</w:t>
      </w:r>
      <w:r w:rsidR="003335FC" w:rsidRPr="008010FF">
        <w:rPr>
          <w:rFonts w:ascii="Times New Roman" w:eastAsia="標楷體"/>
        </w:rPr>
        <w:t xml:space="preserve">0 ~ </w:t>
      </w:r>
      <w:smartTag w:uri="urn:schemas-microsoft-com:office:smarttags" w:element="chmetcnv">
        <w:smartTagPr>
          <w:attr w:name="UnitName" w:val="m"/>
          <w:attr w:name="SourceValue" w:val="30"/>
          <w:attr w:name="HasSpace" w:val="True"/>
          <w:attr w:name="Negative" w:val="False"/>
          <w:attr w:name="NumberType" w:val="1"/>
          <w:attr w:name="TCSC" w:val="0"/>
        </w:smartTagPr>
        <w:r w:rsidR="003335FC" w:rsidRPr="008010FF">
          <w:rPr>
            <w:rFonts w:ascii="Times New Roman" w:eastAsia="標楷體"/>
          </w:rPr>
          <w:t>30 m</w:t>
        </w:r>
      </w:smartTag>
      <w:r w:rsidR="003335FC" w:rsidRPr="008010FF">
        <w:rPr>
          <w:rFonts w:ascii="Times New Roman" w:eastAsia="標楷體"/>
        </w:rPr>
        <w:t>/sec</w:t>
      </w:r>
      <w:r w:rsidR="003335FC" w:rsidRPr="008010FF">
        <w:rPr>
          <w:rFonts w:ascii="Times New Roman" w:eastAsia="標楷體"/>
        </w:rPr>
        <w:t>。</w:t>
      </w:r>
    </w:p>
    <w:p w:rsidR="003335FC" w:rsidRPr="008010FF" w:rsidRDefault="002B200E">
      <w:pPr>
        <w:snapToGrid w:val="0"/>
        <w:spacing w:before="120" w:after="120"/>
        <w:ind w:left="1996" w:hanging="454"/>
        <w:jc w:val="both"/>
        <w:rPr>
          <w:rFonts w:ascii="Times New Roman" w:eastAsia="標楷體"/>
        </w:rPr>
      </w:pPr>
      <w:r w:rsidRPr="008010FF">
        <w:rPr>
          <w:rFonts w:ascii="Times New Roman" w:eastAsia="標楷體"/>
        </w:rPr>
        <w:t>（</w:t>
      </w:r>
      <w:r w:rsidR="003335FC" w:rsidRPr="008010FF">
        <w:rPr>
          <w:rFonts w:ascii="Times New Roman" w:eastAsia="標楷體"/>
        </w:rPr>
        <w:t>2</w:t>
      </w:r>
      <w:r w:rsidRPr="008010FF">
        <w:rPr>
          <w:rFonts w:ascii="Times New Roman" w:eastAsia="標楷體"/>
        </w:rPr>
        <w:t>）</w:t>
      </w:r>
      <w:r w:rsidR="003335FC" w:rsidRPr="008010FF">
        <w:rPr>
          <w:rFonts w:ascii="Times New Roman" w:eastAsia="標楷體"/>
        </w:rPr>
        <w:t>流速分佈：在有效測定截面</w:t>
      </w:r>
      <w:r w:rsidR="003335FC" w:rsidRPr="008010FF">
        <w:rPr>
          <w:rFonts w:ascii="Times New Roman" w:eastAsia="標楷體"/>
        </w:rPr>
        <w:t xml:space="preserve"> ± 1%</w:t>
      </w:r>
      <w:r w:rsidR="003335FC" w:rsidRPr="008010FF">
        <w:rPr>
          <w:rFonts w:ascii="Times New Roman" w:eastAsia="標楷體"/>
        </w:rPr>
        <w:t>。</w:t>
      </w:r>
    </w:p>
    <w:p w:rsidR="003335FC" w:rsidRPr="008010FF" w:rsidRDefault="002B200E">
      <w:pPr>
        <w:snapToGrid w:val="0"/>
        <w:spacing w:before="120" w:after="120"/>
        <w:ind w:left="1996" w:hanging="454"/>
        <w:jc w:val="both"/>
        <w:rPr>
          <w:rFonts w:ascii="Times New Roman" w:eastAsia="標楷體"/>
        </w:rPr>
      </w:pPr>
      <w:r w:rsidRPr="008010FF">
        <w:rPr>
          <w:rFonts w:ascii="Times New Roman" w:eastAsia="標楷體"/>
        </w:rPr>
        <w:t>（</w:t>
      </w:r>
      <w:r w:rsidRPr="008010FF">
        <w:rPr>
          <w:rFonts w:ascii="Times New Roman" w:eastAsia="標楷體"/>
        </w:rPr>
        <w:t>3</w:t>
      </w:r>
      <w:r w:rsidRPr="008010FF">
        <w:rPr>
          <w:rFonts w:ascii="Times New Roman" w:eastAsia="標楷體"/>
        </w:rPr>
        <w:t>）</w:t>
      </w:r>
      <w:r w:rsidR="003335FC" w:rsidRPr="008010FF">
        <w:rPr>
          <w:rFonts w:ascii="Times New Roman" w:eastAsia="標楷體"/>
        </w:rPr>
        <w:t>流速變動：</w:t>
      </w:r>
      <w:r w:rsidR="003335FC" w:rsidRPr="008010FF">
        <w:rPr>
          <w:rFonts w:ascii="Times New Roman" w:eastAsia="標楷體"/>
        </w:rPr>
        <w:t>± 5%/h</w:t>
      </w:r>
      <w:r w:rsidR="003335FC" w:rsidRPr="008010FF">
        <w:rPr>
          <w:rFonts w:ascii="Times New Roman" w:eastAsia="標楷體"/>
        </w:rPr>
        <w:t>。</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2.</w:t>
      </w:r>
      <w:r w:rsidRPr="008010FF">
        <w:rPr>
          <w:rFonts w:ascii="Times New Roman" w:eastAsia="標楷體"/>
        </w:rPr>
        <w:t>測定儀器設備</w:t>
      </w:r>
    </w:p>
    <w:p w:rsidR="003335FC" w:rsidRPr="008010FF" w:rsidRDefault="002B200E">
      <w:pPr>
        <w:snapToGrid w:val="0"/>
        <w:spacing w:before="120" w:after="120"/>
        <w:ind w:left="1996" w:hanging="454"/>
        <w:jc w:val="both"/>
        <w:rPr>
          <w:rFonts w:ascii="Times New Roman" w:eastAsia="標楷體"/>
        </w:rPr>
      </w:pPr>
      <w:r w:rsidRPr="008010FF">
        <w:rPr>
          <w:rFonts w:ascii="Times New Roman" w:eastAsia="標楷體"/>
        </w:rPr>
        <w:t>（</w:t>
      </w:r>
      <w:r w:rsidRPr="008010FF">
        <w:rPr>
          <w:rFonts w:ascii="Times New Roman" w:eastAsia="標楷體"/>
        </w:rPr>
        <w:t>1</w:t>
      </w:r>
      <w:r w:rsidRPr="008010FF">
        <w:rPr>
          <w:rFonts w:ascii="Times New Roman" w:eastAsia="標楷體"/>
        </w:rPr>
        <w:t>）</w:t>
      </w:r>
      <w:r w:rsidR="003335FC" w:rsidRPr="008010FF">
        <w:rPr>
          <w:rFonts w:ascii="Times New Roman" w:eastAsia="標楷體"/>
        </w:rPr>
        <w:t>皮托管：</w:t>
      </w:r>
      <w:r w:rsidR="003335FC" w:rsidRPr="008010FF">
        <w:rPr>
          <w:rFonts w:ascii="Times New Roman" w:eastAsia="標楷體"/>
        </w:rPr>
        <w:t xml:space="preserve">L </w:t>
      </w:r>
      <w:r w:rsidR="003335FC" w:rsidRPr="008010FF">
        <w:rPr>
          <w:rFonts w:ascii="Times New Roman" w:eastAsia="標楷體"/>
        </w:rPr>
        <w:t>型皮托管</w:t>
      </w:r>
    </w:p>
    <w:p w:rsidR="003335FC" w:rsidRPr="008010FF" w:rsidRDefault="002B200E">
      <w:pPr>
        <w:snapToGrid w:val="0"/>
        <w:spacing w:before="120" w:after="120"/>
        <w:ind w:left="1996" w:hanging="454"/>
        <w:jc w:val="both"/>
        <w:rPr>
          <w:rFonts w:ascii="Times New Roman" w:eastAsia="標楷體"/>
        </w:rPr>
      </w:pPr>
      <w:r w:rsidRPr="008010FF">
        <w:rPr>
          <w:rFonts w:ascii="Times New Roman" w:eastAsia="標楷體"/>
        </w:rPr>
        <w:t>（</w:t>
      </w:r>
      <w:r w:rsidR="003335FC" w:rsidRPr="008010FF">
        <w:rPr>
          <w:rFonts w:ascii="Times New Roman" w:eastAsia="標楷體"/>
        </w:rPr>
        <w:t>2</w:t>
      </w:r>
      <w:r w:rsidRPr="008010FF">
        <w:rPr>
          <w:rFonts w:ascii="Times New Roman" w:eastAsia="標楷體"/>
        </w:rPr>
        <w:t>）</w:t>
      </w:r>
      <w:r w:rsidR="003335FC" w:rsidRPr="008010FF">
        <w:rPr>
          <w:rFonts w:ascii="Times New Roman" w:eastAsia="標楷體"/>
        </w:rPr>
        <w:t>壓力計：如本方法所述之壓差計。</w:t>
      </w:r>
    </w:p>
    <w:p w:rsidR="003335FC" w:rsidRPr="008010FF" w:rsidRDefault="002B200E">
      <w:pPr>
        <w:snapToGrid w:val="0"/>
        <w:spacing w:before="120" w:after="120"/>
        <w:ind w:left="1996" w:hanging="454"/>
        <w:jc w:val="both"/>
        <w:rPr>
          <w:rFonts w:ascii="Times New Roman" w:eastAsia="標楷體"/>
        </w:rPr>
      </w:pPr>
      <w:r w:rsidRPr="008010FF">
        <w:rPr>
          <w:rFonts w:ascii="Times New Roman" w:eastAsia="標楷體"/>
        </w:rPr>
        <w:t>（</w:t>
      </w:r>
      <w:r w:rsidRPr="008010FF">
        <w:rPr>
          <w:rFonts w:ascii="Times New Roman" w:eastAsia="標楷體"/>
        </w:rPr>
        <w:t>3</w:t>
      </w:r>
      <w:r w:rsidRPr="008010FF">
        <w:rPr>
          <w:rFonts w:ascii="Times New Roman" w:eastAsia="標楷體"/>
        </w:rPr>
        <w:t>）</w:t>
      </w:r>
      <w:r w:rsidR="003335FC" w:rsidRPr="008010FF">
        <w:rPr>
          <w:rFonts w:ascii="Times New Roman" w:eastAsia="標楷體"/>
        </w:rPr>
        <w:t>流量計：如本方法所述之流量計。</w:t>
      </w:r>
    </w:p>
    <w:p w:rsidR="003335FC" w:rsidRPr="008010FF" w:rsidRDefault="002B200E" w:rsidP="0073468C">
      <w:pPr>
        <w:snapToGrid w:val="0"/>
        <w:spacing w:before="120" w:after="120"/>
        <w:ind w:left="2254" w:hanging="712"/>
        <w:jc w:val="both"/>
        <w:rPr>
          <w:rFonts w:ascii="Times New Roman" w:eastAsia="標楷體"/>
        </w:rPr>
      </w:pPr>
      <w:r w:rsidRPr="008010FF">
        <w:rPr>
          <w:rFonts w:ascii="Times New Roman" w:eastAsia="標楷體"/>
        </w:rPr>
        <w:t>（</w:t>
      </w:r>
      <w:r w:rsidRPr="008010FF">
        <w:rPr>
          <w:rFonts w:ascii="Times New Roman" w:eastAsia="標楷體"/>
        </w:rPr>
        <w:t>4</w:t>
      </w:r>
      <w:r w:rsidRPr="008010FF">
        <w:rPr>
          <w:rFonts w:ascii="Times New Roman" w:eastAsia="標楷體"/>
        </w:rPr>
        <w:t>）</w:t>
      </w:r>
      <w:r w:rsidR="003335FC" w:rsidRPr="008010FF">
        <w:rPr>
          <w:rFonts w:ascii="Times New Roman" w:eastAsia="標楷體"/>
          <w:spacing w:val="25"/>
        </w:rPr>
        <w:t>其他</w:t>
      </w:r>
      <w:r w:rsidR="003335FC" w:rsidRPr="008010FF">
        <w:rPr>
          <w:rFonts w:ascii="Times New Roman" w:eastAsia="標楷體"/>
        </w:rPr>
        <w:t>：溫度計、濕度計、大氣壓力計及熱電偶式風速計等。</w:t>
      </w:r>
    </w:p>
    <w:p w:rsidR="003335FC" w:rsidRPr="008010FF" w:rsidRDefault="003335FC">
      <w:pPr>
        <w:snapToGrid w:val="0"/>
        <w:spacing w:before="120" w:after="120"/>
        <w:ind w:left="1282" w:hanging="851"/>
        <w:jc w:val="both"/>
        <w:rPr>
          <w:rFonts w:ascii="Times New Roman" w:eastAsia="標楷體"/>
        </w:rPr>
      </w:pPr>
      <w:r w:rsidRPr="008010FF">
        <w:rPr>
          <w:rFonts w:ascii="Times New Roman" w:eastAsia="標楷體"/>
        </w:rPr>
        <w:t>（三）等速採樣裝置相對誤差測試方法</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1.</w:t>
      </w:r>
      <w:r w:rsidRPr="008010FF">
        <w:rPr>
          <w:rFonts w:ascii="Times New Roman" w:eastAsia="標楷體"/>
        </w:rPr>
        <w:t>一般原則：等速採樣裝置相對誤差測試方法依照二、（三）</w:t>
      </w:r>
      <w:r w:rsidRPr="008010FF">
        <w:rPr>
          <w:rFonts w:ascii="Times New Roman" w:eastAsia="標楷體"/>
        </w:rPr>
        <w:t xml:space="preserve">2. </w:t>
      </w:r>
      <w:r w:rsidRPr="008010FF">
        <w:rPr>
          <w:rFonts w:ascii="Times New Roman" w:eastAsia="標楷體"/>
        </w:rPr>
        <w:t>規定，如果沒有風洞設備，則可依照二、（三）</w:t>
      </w:r>
      <w:r w:rsidRPr="008010FF">
        <w:rPr>
          <w:rFonts w:ascii="Times New Roman" w:eastAsia="標楷體"/>
        </w:rPr>
        <w:t xml:space="preserve">3. </w:t>
      </w:r>
      <w:r w:rsidRPr="008010FF">
        <w:rPr>
          <w:rFonts w:ascii="Times New Roman" w:eastAsia="標楷體"/>
        </w:rPr>
        <w:t>規定進行。</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2.</w:t>
      </w:r>
      <w:r w:rsidRPr="008010FF">
        <w:rPr>
          <w:rFonts w:ascii="Times New Roman" w:eastAsia="標楷體"/>
        </w:rPr>
        <w:t>使用風洞之測試方法：測試時，在風洞內依吸氣嘴口徑大小，設定</w:t>
      </w:r>
      <w:smartTag w:uri="urn:schemas-microsoft-com:office:smarttags" w:element="chmetcnv">
        <w:smartTagPr>
          <w:attr w:name="TCSC" w:val="0"/>
          <w:attr w:name="NumberType" w:val="1"/>
          <w:attr w:name="Negative" w:val="False"/>
          <w:attr w:name="HasSpace" w:val="True"/>
          <w:attr w:name="SourceValue" w:val="5"/>
          <w:attr w:name="UnitName" w:val="m"/>
        </w:smartTagPr>
        <w:r w:rsidRPr="008010FF">
          <w:rPr>
            <w:rFonts w:ascii="Times New Roman" w:eastAsia="標楷體"/>
          </w:rPr>
          <w:t>5 m</w:t>
        </w:r>
      </w:smartTag>
      <w:r w:rsidRPr="008010FF">
        <w:rPr>
          <w:rFonts w:ascii="Times New Roman" w:eastAsia="標楷體"/>
        </w:rPr>
        <w:t>/sec</w:t>
      </w:r>
      <w:r w:rsidRPr="008010FF">
        <w:rPr>
          <w:rFonts w:ascii="Times New Roman" w:eastAsia="標楷體"/>
        </w:rPr>
        <w:t>、</w:t>
      </w:r>
      <w:smartTag w:uri="urn:schemas-microsoft-com:office:smarttags" w:element="chmetcnv">
        <w:smartTagPr>
          <w:attr w:name="TCSC" w:val="0"/>
          <w:attr w:name="NumberType" w:val="1"/>
          <w:attr w:name="Negative" w:val="False"/>
          <w:attr w:name="HasSpace" w:val="True"/>
          <w:attr w:name="SourceValue" w:val="10"/>
          <w:attr w:name="UnitName" w:val="m"/>
        </w:smartTagPr>
        <w:r w:rsidRPr="008010FF">
          <w:rPr>
            <w:rFonts w:ascii="Times New Roman" w:eastAsia="標楷體"/>
          </w:rPr>
          <w:t>10 m</w:t>
        </w:r>
      </w:smartTag>
      <w:r w:rsidRPr="008010FF">
        <w:rPr>
          <w:rFonts w:ascii="Times New Roman" w:eastAsia="標楷體"/>
        </w:rPr>
        <w:t>/sec</w:t>
      </w:r>
      <w:r w:rsidRPr="008010FF">
        <w:rPr>
          <w:rFonts w:ascii="Times New Roman" w:eastAsia="標楷體"/>
        </w:rPr>
        <w:t>、</w:t>
      </w:r>
      <w:smartTag w:uri="urn:schemas-microsoft-com:office:smarttags" w:element="chmetcnv">
        <w:smartTagPr>
          <w:attr w:name="TCSC" w:val="0"/>
          <w:attr w:name="NumberType" w:val="1"/>
          <w:attr w:name="Negative" w:val="False"/>
          <w:attr w:name="HasSpace" w:val="True"/>
          <w:attr w:name="SourceValue" w:val="15"/>
          <w:attr w:name="UnitName" w:val="m"/>
        </w:smartTagPr>
        <w:r w:rsidRPr="008010FF">
          <w:rPr>
            <w:rFonts w:ascii="Times New Roman" w:eastAsia="標楷體"/>
          </w:rPr>
          <w:t>15 m</w:t>
        </w:r>
      </w:smartTag>
      <w:r w:rsidRPr="008010FF">
        <w:rPr>
          <w:rFonts w:ascii="Times New Roman" w:eastAsia="標楷體"/>
        </w:rPr>
        <w:t>/sec</w:t>
      </w:r>
      <w:r w:rsidRPr="008010FF">
        <w:rPr>
          <w:rFonts w:ascii="Times New Roman" w:eastAsia="標楷體"/>
        </w:rPr>
        <w:t>、</w:t>
      </w:r>
      <w:smartTag w:uri="urn:schemas-microsoft-com:office:smarttags" w:element="chmetcnv">
        <w:smartTagPr>
          <w:attr w:name="TCSC" w:val="0"/>
          <w:attr w:name="NumberType" w:val="1"/>
          <w:attr w:name="Negative" w:val="False"/>
          <w:attr w:name="HasSpace" w:val="True"/>
          <w:attr w:name="SourceValue" w:val="20"/>
          <w:attr w:name="UnitName" w:val="m"/>
        </w:smartTagPr>
        <w:r w:rsidRPr="008010FF">
          <w:rPr>
            <w:rFonts w:ascii="Times New Roman" w:eastAsia="標楷體"/>
          </w:rPr>
          <w:t>20 m</w:t>
        </w:r>
      </w:smartTag>
      <w:r w:rsidRPr="008010FF">
        <w:rPr>
          <w:rFonts w:ascii="Times New Roman" w:eastAsia="標楷體"/>
        </w:rPr>
        <w:t>/sec</w:t>
      </w:r>
      <w:r w:rsidRPr="008010FF">
        <w:rPr>
          <w:rFonts w:ascii="Times New Roman" w:eastAsia="標楷體"/>
        </w:rPr>
        <w:t>、</w:t>
      </w:r>
      <w:smartTag w:uri="urn:schemas-microsoft-com:office:smarttags" w:element="chmetcnv">
        <w:smartTagPr>
          <w:attr w:name="TCSC" w:val="0"/>
          <w:attr w:name="NumberType" w:val="1"/>
          <w:attr w:name="Negative" w:val="False"/>
          <w:attr w:name="HasSpace" w:val="True"/>
          <w:attr w:name="SourceValue" w:val="30"/>
          <w:attr w:name="UnitName" w:val="m"/>
        </w:smartTagPr>
        <w:r w:rsidRPr="008010FF">
          <w:rPr>
            <w:rFonts w:ascii="Times New Roman" w:eastAsia="標楷體"/>
          </w:rPr>
          <w:t>30 m</w:t>
        </w:r>
      </w:smartTag>
      <w:r w:rsidRPr="008010FF">
        <w:rPr>
          <w:rFonts w:ascii="Times New Roman" w:eastAsia="標楷體"/>
        </w:rPr>
        <w:t>/sec</w:t>
      </w:r>
      <w:r w:rsidRPr="008010FF">
        <w:rPr>
          <w:rFonts w:ascii="Times New Roman" w:eastAsia="標楷體"/>
        </w:rPr>
        <w:t>附近之三個風速，分別依設定流速進行等速採樣，由流量計之吸引氣體量與吸引時間可得知吸引流量。另外，同時由皮托管所測定及計算流速所需之溫度、壓力、濕度等之條件得出流速。由以下兩種方式求相對誤差</w:t>
      </w:r>
    </w:p>
    <w:p w:rsidR="003335FC" w:rsidRPr="008010FF" w:rsidRDefault="002B200E">
      <w:pPr>
        <w:snapToGrid w:val="0"/>
        <w:spacing w:before="120" w:after="120"/>
        <w:ind w:left="1996" w:hanging="454"/>
        <w:jc w:val="both"/>
        <w:rPr>
          <w:rFonts w:ascii="Times New Roman" w:eastAsia="標楷體"/>
        </w:rPr>
      </w:pPr>
      <w:r w:rsidRPr="008010FF">
        <w:rPr>
          <w:rFonts w:ascii="Times New Roman" w:eastAsia="標楷體"/>
        </w:rPr>
        <w:t>（</w:t>
      </w:r>
      <w:r w:rsidR="003335FC" w:rsidRPr="008010FF">
        <w:rPr>
          <w:rFonts w:ascii="Times New Roman" w:eastAsia="標楷體"/>
        </w:rPr>
        <w:t>1</w:t>
      </w:r>
      <w:r w:rsidRPr="008010FF">
        <w:rPr>
          <w:rFonts w:ascii="Times New Roman" w:eastAsia="標楷體"/>
        </w:rPr>
        <w:t>）</w:t>
      </w:r>
      <w:r w:rsidR="003335FC" w:rsidRPr="008010FF">
        <w:rPr>
          <w:rFonts w:ascii="Times New Roman" w:eastAsia="標楷體"/>
        </w:rPr>
        <w:t>以流速比較</w:t>
      </w:r>
    </w:p>
    <w:p w:rsidR="003335FC" w:rsidRPr="008010FF" w:rsidRDefault="003335FC">
      <w:pPr>
        <w:snapToGrid w:val="0"/>
        <w:spacing w:before="120" w:after="120"/>
        <w:ind w:left="1985"/>
        <w:rPr>
          <w:rFonts w:ascii="Times New Roman" w:eastAsia="標楷體"/>
        </w:rPr>
      </w:pPr>
      <w:r w:rsidRPr="008010FF">
        <w:rPr>
          <w:rFonts w:ascii="Times New Roman" w:eastAsia="標楷體"/>
        </w:rPr>
        <w:t>依據公式（</w:t>
      </w:r>
      <w:r w:rsidRPr="008010FF">
        <w:rPr>
          <w:rFonts w:ascii="Times New Roman" w:eastAsia="標楷體"/>
        </w:rPr>
        <w:t>1</w:t>
      </w:r>
      <w:r w:rsidRPr="008010FF">
        <w:rPr>
          <w:rFonts w:ascii="Times New Roman" w:eastAsia="標楷體"/>
        </w:rPr>
        <w:t>）求出吸引流速</w:t>
      </w:r>
      <w:r w:rsidRPr="008010FF">
        <w:rPr>
          <w:rFonts w:ascii="Times New Roman" w:eastAsia="標楷體"/>
        </w:rPr>
        <w:t xml:space="preserve">  </w:t>
      </w:r>
      <w:r w:rsidRPr="008010FF">
        <w:rPr>
          <w:rFonts w:ascii="Times New Roman" w:eastAsia="標楷體"/>
          <w:position w:val="-38"/>
        </w:rPr>
        <w:object w:dxaOrig="3739" w:dyaOrig="780">
          <v:shape id="_x0000_i1090" type="#_x0000_t75" style="width:238.5pt;height:40.5pt" o:ole="" fillcolor="window">
            <v:imagedata r:id="rId106" o:title=""/>
          </v:shape>
          <o:OLEObject Type="Embed" ProgID="Equation.3" ShapeID="_x0000_i1090" DrawAspect="Content" ObjectID="_1498562528" r:id="rId107"/>
        </w:object>
      </w:r>
    </w:p>
    <w:p w:rsidR="003335FC" w:rsidRPr="008010FF" w:rsidRDefault="003335FC">
      <w:pPr>
        <w:snapToGrid w:val="0"/>
        <w:spacing w:before="120" w:after="120"/>
        <w:ind w:left="1985"/>
        <w:jc w:val="both"/>
        <w:rPr>
          <w:rFonts w:ascii="Times New Roman" w:eastAsia="標楷體"/>
        </w:rPr>
      </w:pPr>
      <w:r w:rsidRPr="008010FF">
        <w:rPr>
          <w:rFonts w:ascii="Times New Roman" w:eastAsia="標楷體"/>
        </w:rPr>
        <w:t>υ</w:t>
      </w:r>
      <w:r w:rsidRPr="008010FF">
        <w:rPr>
          <w:rFonts w:ascii="Times New Roman" w:eastAsia="標楷體"/>
          <w:vertAlign w:val="subscript"/>
        </w:rPr>
        <w:t>1</w:t>
      </w:r>
      <w:r w:rsidRPr="008010FF">
        <w:rPr>
          <w:rFonts w:ascii="Times New Roman" w:eastAsia="標楷體"/>
        </w:rPr>
        <w:t>：吸引流速（</w:t>
      </w:r>
      <w:r w:rsidRPr="008010FF">
        <w:rPr>
          <w:rFonts w:ascii="Times New Roman" w:eastAsia="標楷體"/>
        </w:rPr>
        <w:t>m/sec</w:t>
      </w:r>
      <w:r w:rsidRPr="008010FF">
        <w:rPr>
          <w:rFonts w:ascii="Times New Roman" w:eastAsia="標楷體"/>
        </w:rPr>
        <w:t>）</w:t>
      </w:r>
    </w:p>
    <w:p w:rsidR="003335FC" w:rsidRPr="008010FF" w:rsidRDefault="003335FC">
      <w:pPr>
        <w:snapToGrid w:val="0"/>
        <w:spacing w:before="120" w:after="120"/>
        <w:ind w:left="1985"/>
        <w:jc w:val="both"/>
        <w:rPr>
          <w:rFonts w:ascii="Times New Roman" w:eastAsia="標楷體"/>
        </w:rPr>
      </w:pPr>
      <w:r w:rsidRPr="008010FF">
        <w:rPr>
          <w:rFonts w:ascii="Times New Roman" w:eastAsia="標楷體"/>
        </w:rPr>
        <w:t>q</w:t>
      </w:r>
      <w:r w:rsidRPr="008010FF">
        <w:rPr>
          <w:rFonts w:ascii="Times New Roman" w:eastAsia="標楷體"/>
          <w:vertAlign w:val="subscript"/>
        </w:rPr>
        <w:t>1</w:t>
      </w:r>
      <w:r w:rsidRPr="008010FF">
        <w:rPr>
          <w:rFonts w:ascii="Times New Roman" w:eastAsia="標楷體"/>
        </w:rPr>
        <w:t>：流量計顯示之吸引流量（</w:t>
      </w:r>
      <w:r w:rsidRPr="008010FF">
        <w:rPr>
          <w:rFonts w:ascii="Times New Roman" w:eastAsia="標楷體"/>
        </w:rPr>
        <w:t>L/min</w:t>
      </w:r>
      <w:r w:rsidRPr="008010FF">
        <w:rPr>
          <w:rFonts w:ascii="Times New Roman" w:eastAsia="標楷體"/>
        </w:rPr>
        <w:t>）</w:t>
      </w:r>
    </w:p>
    <w:p w:rsidR="003335FC" w:rsidRPr="008010FF" w:rsidRDefault="003335FC">
      <w:pPr>
        <w:snapToGrid w:val="0"/>
        <w:spacing w:before="120" w:after="120"/>
        <w:ind w:left="1985"/>
        <w:jc w:val="both"/>
        <w:rPr>
          <w:rFonts w:ascii="Times New Roman" w:eastAsia="標楷體"/>
        </w:rPr>
      </w:pPr>
      <w:r w:rsidRPr="008010FF">
        <w:rPr>
          <w:rFonts w:ascii="Times New Roman" w:eastAsia="標楷體"/>
        </w:rPr>
        <w:t>d</w:t>
      </w:r>
      <w:r w:rsidRPr="008010FF">
        <w:rPr>
          <w:rFonts w:ascii="Times New Roman" w:eastAsia="標楷體"/>
        </w:rPr>
        <w:t>：吸氣嘴口徑（</w:t>
      </w:r>
      <w:r w:rsidRPr="008010FF">
        <w:rPr>
          <w:rFonts w:ascii="Times New Roman" w:eastAsia="標楷體"/>
        </w:rPr>
        <w:t>mm</w:t>
      </w:r>
      <w:r w:rsidRPr="008010FF">
        <w:rPr>
          <w:rFonts w:ascii="Times New Roman" w:eastAsia="標楷體"/>
        </w:rPr>
        <w:t>）</w:t>
      </w:r>
    </w:p>
    <w:p w:rsidR="003335FC" w:rsidRPr="008010FF" w:rsidRDefault="003335FC">
      <w:pPr>
        <w:snapToGrid w:val="0"/>
        <w:spacing w:before="120" w:after="120"/>
        <w:ind w:left="1985"/>
        <w:jc w:val="both"/>
        <w:rPr>
          <w:rFonts w:ascii="Times New Roman" w:eastAsia="標楷體"/>
        </w:rPr>
      </w:pPr>
    </w:p>
    <w:p w:rsidR="003335FC" w:rsidRPr="008010FF" w:rsidRDefault="003335FC">
      <w:pPr>
        <w:snapToGrid w:val="0"/>
        <w:spacing w:before="120" w:after="120"/>
        <w:ind w:left="1985"/>
        <w:jc w:val="both"/>
        <w:rPr>
          <w:rFonts w:ascii="Times New Roman" w:eastAsia="標楷體"/>
        </w:rPr>
      </w:pPr>
      <w:r w:rsidRPr="008010FF">
        <w:rPr>
          <w:rFonts w:ascii="Times New Roman" w:eastAsia="標楷體"/>
        </w:rPr>
        <w:t>依據公式（</w:t>
      </w:r>
      <w:r w:rsidRPr="008010FF">
        <w:rPr>
          <w:rFonts w:ascii="Times New Roman" w:eastAsia="標楷體"/>
        </w:rPr>
        <w:t>2</w:t>
      </w:r>
      <w:r w:rsidRPr="008010FF">
        <w:rPr>
          <w:rFonts w:ascii="Times New Roman" w:eastAsia="標楷體"/>
        </w:rPr>
        <w:t>）求出相對誤差</w:t>
      </w:r>
    </w:p>
    <w:p w:rsidR="003335FC" w:rsidRPr="008010FF" w:rsidRDefault="003335FC">
      <w:pPr>
        <w:snapToGrid w:val="0"/>
        <w:spacing w:before="120" w:after="120"/>
        <w:ind w:left="1985"/>
        <w:jc w:val="both"/>
        <w:rPr>
          <w:rFonts w:ascii="Times New Roman" w:eastAsia="標楷體"/>
        </w:rPr>
      </w:pPr>
      <w:r w:rsidRPr="008010FF">
        <w:rPr>
          <w:rFonts w:ascii="Times New Roman" w:eastAsia="標楷體"/>
          <w:position w:val="-40"/>
        </w:rPr>
        <w:object w:dxaOrig="5380" w:dyaOrig="920">
          <v:shape id="_x0000_i1091" type="#_x0000_t75" style="width:269.25pt;height:45.75pt" o:ole="" fillcolor="window">
            <v:imagedata r:id="rId108" o:title=""/>
          </v:shape>
          <o:OLEObject Type="Embed" ProgID="Equation.3" ShapeID="_x0000_i1091" DrawAspect="Content" ObjectID="_1498562529" r:id="rId109"/>
        </w:object>
      </w:r>
    </w:p>
    <w:p w:rsidR="003335FC" w:rsidRPr="008010FF" w:rsidRDefault="003335FC">
      <w:pPr>
        <w:snapToGrid w:val="0"/>
        <w:spacing w:before="120" w:after="120"/>
        <w:ind w:left="1985"/>
        <w:jc w:val="both"/>
        <w:rPr>
          <w:rFonts w:ascii="Times New Roman" w:eastAsia="標楷體"/>
        </w:rPr>
      </w:pPr>
      <w:r w:rsidRPr="008010FF">
        <w:rPr>
          <w:rFonts w:ascii="Times New Roman" w:eastAsia="標楷體"/>
        </w:rPr>
        <w:t>E</w:t>
      </w:r>
      <w:r w:rsidRPr="008010FF">
        <w:rPr>
          <w:rFonts w:ascii="Times New Roman" w:eastAsia="標楷體"/>
        </w:rPr>
        <w:t>：等速採樣相對誤差（</w:t>
      </w:r>
      <w:r w:rsidRPr="008010FF">
        <w:rPr>
          <w:rFonts w:ascii="Times New Roman" w:eastAsia="標楷體"/>
        </w:rPr>
        <w:t>%</w:t>
      </w:r>
      <w:r w:rsidRPr="008010FF">
        <w:rPr>
          <w:rFonts w:ascii="Times New Roman" w:eastAsia="標楷體"/>
        </w:rPr>
        <w:t>）</w:t>
      </w:r>
    </w:p>
    <w:p w:rsidR="003335FC" w:rsidRPr="008010FF" w:rsidRDefault="003335FC">
      <w:pPr>
        <w:snapToGrid w:val="0"/>
        <w:spacing w:before="120" w:after="120"/>
        <w:ind w:left="1985"/>
        <w:jc w:val="both"/>
        <w:rPr>
          <w:rFonts w:ascii="Times New Roman" w:eastAsia="標楷體"/>
        </w:rPr>
      </w:pPr>
      <w:r w:rsidRPr="008010FF">
        <w:rPr>
          <w:rFonts w:ascii="Times New Roman" w:eastAsia="標楷體"/>
        </w:rPr>
        <w:t>υ</w:t>
      </w:r>
      <w:r w:rsidRPr="008010FF">
        <w:rPr>
          <w:rFonts w:ascii="Times New Roman" w:eastAsia="標楷體"/>
          <w:vertAlign w:val="subscript"/>
        </w:rPr>
        <w:t>0</w:t>
      </w:r>
      <w:r w:rsidRPr="008010FF">
        <w:rPr>
          <w:rFonts w:ascii="Times New Roman" w:eastAsia="標楷體"/>
        </w:rPr>
        <w:t>：風洞內空氣流速（</w:t>
      </w:r>
      <w:r w:rsidRPr="008010FF">
        <w:rPr>
          <w:rFonts w:ascii="Times New Roman" w:eastAsia="標楷體"/>
        </w:rPr>
        <w:t>m/sec</w:t>
      </w:r>
      <w:r w:rsidRPr="008010FF">
        <w:rPr>
          <w:rFonts w:ascii="Times New Roman" w:eastAsia="標楷體"/>
        </w:rPr>
        <w:t>）</w:t>
      </w:r>
    </w:p>
    <w:p w:rsidR="003335FC" w:rsidRPr="008010FF" w:rsidRDefault="002B200E">
      <w:pPr>
        <w:snapToGrid w:val="0"/>
        <w:spacing w:before="120" w:after="120"/>
        <w:ind w:left="1996" w:hanging="454"/>
        <w:jc w:val="both"/>
        <w:rPr>
          <w:rFonts w:ascii="Times New Roman" w:eastAsia="標楷體"/>
        </w:rPr>
      </w:pPr>
      <w:r w:rsidRPr="008010FF">
        <w:rPr>
          <w:rFonts w:ascii="Times New Roman" w:eastAsia="標楷體"/>
        </w:rPr>
        <w:t>（</w:t>
      </w:r>
      <w:r w:rsidR="003335FC" w:rsidRPr="008010FF">
        <w:rPr>
          <w:rFonts w:ascii="Times New Roman" w:eastAsia="標楷體"/>
        </w:rPr>
        <w:t>2</w:t>
      </w:r>
      <w:r w:rsidRPr="008010FF">
        <w:rPr>
          <w:rFonts w:ascii="Times New Roman" w:eastAsia="標楷體"/>
        </w:rPr>
        <w:t>）</w:t>
      </w:r>
      <w:r w:rsidR="003335FC" w:rsidRPr="008010FF">
        <w:rPr>
          <w:rFonts w:ascii="Times New Roman" w:eastAsia="標楷體"/>
        </w:rPr>
        <w:t>以吸引流量比較</w:t>
      </w:r>
    </w:p>
    <w:p w:rsidR="003335FC" w:rsidRPr="008010FF" w:rsidRDefault="003335FC" w:rsidP="0073468C">
      <w:pPr>
        <w:snapToGrid w:val="0"/>
        <w:spacing w:before="120" w:after="120"/>
        <w:ind w:left="2240"/>
        <w:jc w:val="both"/>
        <w:rPr>
          <w:rFonts w:ascii="Times New Roman" w:eastAsia="標楷體"/>
        </w:rPr>
      </w:pPr>
      <w:r w:rsidRPr="008010FF">
        <w:rPr>
          <w:rFonts w:ascii="Times New Roman" w:eastAsia="標楷體"/>
        </w:rPr>
        <w:t>依照本方法公式（</w:t>
      </w:r>
      <w:r w:rsidRPr="008010FF">
        <w:rPr>
          <w:rFonts w:ascii="Times New Roman" w:eastAsia="標楷體"/>
        </w:rPr>
        <w:t>12</w:t>
      </w:r>
      <w:r w:rsidRPr="008010FF">
        <w:rPr>
          <w:rFonts w:ascii="Times New Roman" w:eastAsia="標楷體"/>
        </w:rPr>
        <w:t>）求出等速吸引流量，由下式（</w:t>
      </w:r>
      <w:r w:rsidRPr="008010FF">
        <w:rPr>
          <w:rFonts w:ascii="Times New Roman" w:eastAsia="標楷體"/>
        </w:rPr>
        <w:t>3</w:t>
      </w:r>
      <w:r w:rsidRPr="008010FF">
        <w:rPr>
          <w:rFonts w:ascii="Times New Roman" w:eastAsia="標楷體"/>
        </w:rPr>
        <w:t>）求相對誤差。</w:t>
      </w:r>
    </w:p>
    <w:p w:rsidR="003335FC" w:rsidRPr="008010FF" w:rsidRDefault="003335FC" w:rsidP="0073468C">
      <w:pPr>
        <w:snapToGrid w:val="0"/>
        <w:spacing w:before="120" w:after="120"/>
        <w:ind w:left="2240"/>
        <w:jc w:val="both"/>
        <w:rPr>
          <w:rFonts w:ascii="Times New Roman" w:eastAsia="標楷體"/>
        </w:rPr>
      </w:pPr>
      <w:r w:rsidRPr="008010FF">
        <w:rPr>
          <w:rFonts w:ascii="Times New Roman" w:eastAsia="標楷體"/>
          <w:position w:val="-40"/>
        </w:rPr>
        <w:object w:dxaOrig="5160" w:dyaOrig="920">
          <v:shape id="_x0000_i1092" type="#_x0000_t75" style="width:258pt;height:43.5pt" o:ole="" fillcolor="window">
            <v:imagedata r:id="rId110" o:title=""/>
          </v:shape>
          <o:OLEObject Type="Embed" ProgID="Equation.3" ShapeID="_x0000_i1092" DrawAspect="Content" ObjectID="_1498562530" r:id="rId111"/>
        </w:object>
      </w:r>
    </w:p>
    <w:p w:rsidR="003335FC" w:rsidRPr="008010FF" w:rsidRDefault="003335FC" w:rsidP="0073468C">
      <w:pPr>
        <w:snapToGrid w:val="0"/>
        <w:spacing w:before="120" w:after="120"/>
        <w:ind w:left="2240"/>
        <w:jc w:val="both"/>
        <w:rPr>
          <w:rFonts w:ascii="Times New Roman" w:eastAsia="標楷體"/>
        </w:rPr>
      </w:pPr>
      <w:r w:rsidRPr="008010FF">
        <w:rPr>
          <w:rFonts w:ascii="Times New Roman" w:eastAsia="標楷體"/>
        </w:rPr>
        <w:t>E</w:t>
      </w:r>
      <w:r w:rsidRPr="008010FF">
        <w:rPr>
          <w:rFonts w:ascii="Times New Roman" w:eastAsia="標楷體"/>
        </w:rPr>
        <w:t>：等速採樣相對誤差（</w:t>
      </w:r>
      <w:r w:rsidRPr="008010FF">
        <w:rPr>
          <w:rFonts w:ascii="Times New Roman" w:eastAsia="標楷體"/>
        </w:rPr>
        <w:t>%</w:t>
      </w:r>
      <w:r w:rsidRPr="008010FF">
        <w:rPr>
          <w:rFonts w:ascii="Times New Roman" w:eastAsia="標楷體"/>
        </w:rPr>
        <w:t>）</w:t>
      </w:r>
    </w:p>
    <w:p w:rsidR="003335FC" w:rsidRPr="008010FF" w:rsidRDefault="003335FC" w:rsidP="0073468C">
      <w:pPr>
        <w:snapToGrid w:val="0"/>
        <w:spacing w:before="120" w:after="120"/>
        <w:ind w:left="2240"/>
        <w:jc w:val="both"/>
        <w:rPr>
          <w:rFonts w:ascii="Times New Roman" w:eastAsia="標楷體"/>
        </w:rPr>
      </w:pPr>
      <w:r w:rsidRPr="008010FF">
        <w:rPr>
          <w:rFonts w:ascii="Times New Roman" w:eastAsia="標楷體"/>
        </w:rPr>
        <w:t>q</w:t>
      </w:r>
      <w:r w:rsidRPr="008010FF">
        <w:rPr>
          <w:rFonts w:ascii="Times New Roman" w:eastAsia="標楷體"/>
          <w:vertAlign w:val="subscript"/>
        </w:rPr>
        <w:t>m</w:t>
      </w:r>
      <w:r w:rsidRPr="008010FF">
        <w:rPr>
          <w:rFonts w:ascii="Times New Roman" w:eastAsia="標楷體"/>
        </w:rPr>
        <w:t>：計算之吸引流量（</w:t>
      </w:r>
      <w:r w:rsidRPr="008010FF">
        <w:rPr>
          <w:rFonts w:ascii="Times New Roman" w:eastAsia="標楷體"/>
        </w:rPr>
        <w:t>L/min</w:t>
      </w:r>
      <w:r w:rsidRPr="008010FF">
        <w:rPr>
          <w:rFonts w:ascii="Times New Roman" w:eastAsia="標楷體"/>
        </w:rPr>
        <w:t>）</w:t>
      </w:r>
    </w:p>
    <w:p w:rsidR="003335FC" w:rsidRPr="008010FF" w:rsidRDefault="003335FC" w:rsidP="0073468C">
      <w:pPr>
        <w:snapToGrid w:val="0"/>
        <w:spacing w:before="120" w:after="120"/>
        <w:ind w:left="2240"/>
        <w:jc w:val="both"/>
        <w:rPr>
          <w:rFonts w:ascii="Times New Roman" w:eastAsia="標楷體"/>
        </w:rPr>
      </w:pPr>
      <w:r w:rsidRPr="008010FF">
        <w:rPr>
          <w:rFonts w:ascii="Times New Roman" w:eastAsia="標楷體"/>
        </w:rPr>
        <w:t>q</w:t>
      </w:r>
      <w:r w:rsidRPr="008010FF">
        <w:rPr>
          <w:rFonts w:ascii="Times New Roman" w:eastAsia="標楷體"/>
          <w:vertAlign w:val="subscript"/>
        </w:rPr>
        <w:t>1</w:t>
      </w:r>
      <w:r w:rsidRPr="008010FF">
        <w:rPr>
          <w:rFonts w:ascii="Times New Roman" w:eastAsia="標楷體"/>
        </w:rPr>
        <w:t>：流量計顯示之吸引流量（</w:t>
      </w:r>
      <w:r w:rsidRPr="008010FF">
        <w:rPr>
          <w:rFonts w:ascii="Times New Roman" w:eastAsia="標楷體"/>
        </w:rPr>
        <w:t>L/min</w:t>
      </w:r>
      <w:r w:rsidRPr="008010FF">
        <w:rPr>
          <w:rFonts w:ascii="Times New Roman" w:eastAsia="標楷體"/>
        </w:rPr>
        <w:t>）</w:t>
      </w:r>
    </w:p>
    <w:p w:rsidR="003335FC" w:rsidRPr="008010FF" w:rsidRDefault="003335FC">
      <w:pPr>
        <w:snapToGrid w:val="0"/>
        <w:spacing w:before="120" w:after="120"/>
        <w:ind w:left="1543" w:hanging="284"/>
        <w:jc w:val="both"/>
        <w:rPr>
          <w:rFonts w:ascii="Times New Roman" w:eastAsia="標楷體"/>
        </w:rPr>
      </w:pPr>
      <w:r w:rsidRPr="008010FF">
        <w:rPr>
          <w:rFonts w:ascii="Times New Roman" w:eastAsia="標楷體"/>
        </w:rPr>
        <w:t>3.</w:t>
      </w:r>
      <w:r w:rsidRPr="008010FF">
        <w:rPr>
          <w:rFonts w:ascii="Times New Roman" w:eastAsia="標楷體"/>
        </w:rPr>
        <w:t>非使用風洞之測試方法：</w:t>
      </w:r>
    </w:p>
    <w:p w:rsidR="003335FC" w:rsidRPr="008010FF" w:rsidRDefault="002B200E">
      <w:pPr>
        <w:snapToGrid w:val="0"/>
        <w:spacing w:before="120" w:after="120"/>
        <w:ind w:left="1996" w:hanging="454"/>
        <w:jc w:val="both"/>
        <w:rPr>
          <w:rFonts w:ascii="Times New Roman" w:eastAsia="標楷體"/>
        </w:rPr>
      </w:pPr>
      <w:r w:rsidRPr="008010FF">
        <w:rPr>
          <w:rFonts w:ascii="Times New Roman" w:eastAsia="標楷體"/>
        </w:rPr>
        <w:t>（</w:t>
      </w:r>
      <w:r w:rsidRPr="008010FF">
        <w:rPr>
          <w:rFonts w:ascii="Times New Roman" w:eastAsia="標楷體"/>
        </w:rPr>
        <w:t>1</w:t>
      </w:r>
      <w:r w:rsidRPr="008010FF">
        <w:rPr>
          <w:rFonts w:ascii="Times New Roman" w:eastAsia="標楷體"/>
        </w:rPr>
        <w:t>）</w:t>
      </w:r>
      <w:r w:rsidR="003335FC" w:rsidRPr="008010FF">
        <w:rPr>
          <w:rFonts w:ascii="Times New Roman" w:eastAsia="標楷體"/>
        </w:rPr>
        <w:t>在工作場所之測試方法</w:t>
      </w:r>
    </w:p>
    <w:p w:rsidR="003335FC" w:rsidRPr="008010FF" w:rsidRDefault="003335FC">
      <w:pPr>
        <w:snapToGrid w:val="0"/>
        <w:spacing w:before="120" w:after="120"/>
        <w:ind w:left="2269" w:hanging="284"/>
        <w:jc w:val="both"/>
        <w:rPr>
          <w:rFonts w:ascii="Times New Roman" w:eastAsia="標楷體"/>
        </w:rPr>
      </w:pPr>
      <w:r w:rsidRPr="008010FF">
        <w:rPr>
          <w:rFonts w:ascii="Times New Roman" w:eastAsia="標楷體"/>
        </w:rPr>
        <w:t>A.</w:t>
      </w:r>
      <w:r w:rsidRPr="008010FF">
        <w:rPr>
          <w:rFonts w:ascii="Times New Roman" w:eastAsia="標楷體"/>
        </w:rPr>
        <w:t>測試場地條件：測定場所應為直管，直管內測定點排氣之溫度、密度、靜壓、流速等條件應穩定，測定孔位置依本方法規定。</w:t>
      </w:r>
    </w:p>
    <w:p w:rsidR="003335FC" w:rsidRPr="008010FF" w:rsidRDefault="003335FC">
      <w:pPr>
        <w:snapToGrid w:val="0"/>
        <w:spacing w:before="120" w:after="120"/>
        <w:ind w:left="2269" w:hanging="284"/>
        <w:jc w:val="both"/>
        <w:rPr>
          <w:rFonts w:ascii="Times New Roman" w:eastAsia="標楷體"/>
        </w:rPr>
      </w:pPr>
      <w:r w:rsidRPr="008010FF">
        <w:rPr>
          <w:rFonts w:ascii="Times New Roman" w:eastAsia="標楷體"/>
        </w:rPr>
        <w:t>B.</w:t>
      </w:r>
      <w:r w:rsidRPr="008010FF">
        <w:rPr>
          <w:rFonts w:ascii="Times New Roman" w:eastAsia="標楷體"/>
        </w:rPr>
        <w:t>測試方法：依本方法規定在固定時間內進行等速採樣，由流量計可得知吸引流量，另外依照本方法皮托管測定與其他排氣條件，應用本方法公式（</w:t>
      </w:r>
      <w:r w:rsidRPr="008010FF">
        <w:rPr>
          <w:rFonts w:ascii="Times New Roman" w:eastAsia="標楷體"/>
        </w:rPr>
        <w:t>12</w:t>
      </w:r>
      <w:r w:rsidRPr="008010FF">
        <w:rPr>
          <w:rFonts w:ascii="Times New Roman" w:eastAsia="標楷體"/>
        </w:rPr>
        <w:t>）求出吸引流量，在依照本附錄公式（</w:t>
      </w:r>
      <w:r w:rsidRPr="008010FF">
        <w:rPr>
          <w:rFonts w:ascii="Times New Roman" w:eastAsia="標楷體"/>
        </w:rPr>
        <w:t>3</w:t>
      </w:r>
      <w:r w:rsidRPr="008010FF">
        <w:rPr>
          <w:rFonts w:ascii="Times New Roman" w:eastAsia="標楷體"/>
        </w:rPr>
        <w:t>）求相對誤差。</w:t>
      </w:r>
    </w:p>
    <w:p w:rsidR="003335FC" w:rsidRPr="008010FF" w:rsidRDefault="002B200E">
      <w:pPr>
        <w:snapToGrid w:val="0"/>
        <w:spacing w:before="120" w:after="120"/>
        <w:ind w:left="1996" w:hanging="454"/>
        <w:jc w:val="both"/>
        <w:rPr>
          <w:rFonts w:ascii="Times New Roman" w:eastAsia="標楷體"/>
        </w:rPr>
      </w:pPr>
      <w:r w:rsidRPr="008010FF">
        <w:rPr>
          <w:rFonts w:ascii="Times New Roman" w:eastAsia="標楷體"/>
        </w:rPr>
        <w:t>（</w:t>
      </w:r>
      <w:r w:rsidR="003335FC" w:rsidRPr="008010FF">
        <w:rPr>
          <w:rFonts w:ascii="Times New Roman" w:eastAsia="標楷體"/>
        </w:rPr>
        <w:t>2</w:t>
      </w:r>
      <w:r w:rsidRPr="008010FF">
        <w:rPr>
          <w:rFonts w:ascii="Times New Roman" w:eastAsia="標楷體"/>
        </w:rPr>
        <w:t>）</w:t>
      </w:r>
      <w:r w:rsidR="003335FC" w:rsidRPr="008010FF">
        <w:rPr>
          <w:rFonts w:ascii="Times New Roman" w:eastAsia="標楷體"/>
        </w:rPr>
        <w:t>在戶外之測試方法</w:t>
      </w:r>
    </w:p>
    <w:p w:rsidR="003335FC" w:rsidRPr="008010FF" w:rsidRDefault="003335FC">
      <w:pPr>
        <w:snapToGrid w:val="0"/>
        <w:spacing w:before="120" w:after="120"/>
        <w:ind w:left="2269" w:hanging="284"/>
        <w:jc w:val="both"/>
        <w:rPr>
          <w:rFonts w:ascii="Times New Roman" w:eastAsia="標楷體"/>
        </w:rPr>
      </w:pPr>
      <w:r w:rsidRPr="008010FF">
        <w:rPr>
          <w:rFonts w:ascii="Times New Roman" w:eastAsia="標楷體"/>
        </w:rPr>
        <w:t>A.</w:t>
      </w:r>
      <w:r w:rsidRPr="008010FF">
        <w:rPr>
          <w:rFonts w:ascii="Times New Roman" w:eastAsia="標楷體"/>
        </w:rPr>
        <w:t>普通型自動採樣裝置與平衡型採樣裝置：以送風機製造穩定持續流速，依照本方法規定在固定時間內進行等速採樣，另外依照本方法皮托管測定與其他排氣條件，應用本方法公式（</w:t>
      </w:r>
      <w:r w:rsidRPr="008010FF">
        <w:rPr>
          <w:rFonts w:ascii="Times New Roman" w:eastAsia="標楷體"/>
        </w:rPr>
        <w:t>12</w:t>
      </w:r>
      <w:r w:rsidRPr="008010FF">
        <w:rPr>
          <w:rFonts w:ascii="Times New Roman" w:eastAsia="標楷體"/>
        </w:rPr>
        <w:t>）求出吸引流量，在依照本附錄公式（</w:t>
      </w:r>
      <w:r w:rsidRPr="008010FF">
        <w:rPr>
          <w:rFonts w:ascii="Times New Roman" w:eastAsia="標楷體"/>
        </w:rPr>
        <w:t>3</w:t>
      </w:r>
      <w:r w:rsidRPr="008010FF">
        <w:rPr>
          <w:rFonts w:ascii="Times New Roman" w:eastAsia="標楷體"/>
        </w:rPr>
        <w:t>）求相對誤差。</w:t>
      </w:r>
    </w:p>
    <w:p w:rsidR="003335FC" w:rsidRPr="008010FF" w:rsidRDefault="003335FC">
      <w:pPr>
        <w:snapToGrid w:val="0"/>
        <w:spacing w:before="120" w:after="120"/>
        <w:ind w:left="2269" w:hanging="284"/>
        <w:jc w:val="both"/>
        <w:rPr>
          <w:rFonts w:ascii="Times New Roman" w:eastAsia="標楷體"/>
        </w:rPr>
      </w:pPr>
      <w:r w:rsidRPr="008010FF">
        <w:rPr>
          <w:rFonts w:ascii="Times New Roman" w:eastAsia="標楷體"/>
        </w:rPr>
        <w:t>B.</w:t>
      </w:r>
      <w:r w:rsidRPr="008010FF">
        <w:rPr>
          <w:rFonts w:ascii="Times New Roman" w:eastAsia="標楷體"/>
        </w:rPr>
        <w:t>平衡型動壓採樣裝置：固定時間內吸引空氣，由流量計測定空氣吸引量與記錄吸引時間，同時記錄文氏管之壓差，然後計算吸引流量，則由本附錄公式（</w:t>
      </w:r>
      <w:r w:rsidRPr="008010FF">
        <w:rPr>
          <w:rFonts w:ascii="Times New Roman" w:eastAsia="標楷體"/>
        </w:rPr>
        <w:t>1</w:t>
      </w:r>
      <w:r w:rsidRPr="008010FF">
        <w:rPr>
          <w:rFonts w:ascii="Times New Roman" w:eastAsia="標楷體"/>
        </w:rPr>
        <w:t>）求出吸引流速。另外，由文氏管的壓差得出相當於皮托管之動壓，最後以本附錄公式（</w:t>
      </w:r>
      <w:r w:rsidRPr="008010FF">
        <w:rPr>
          <w:rFonts w:ascii="Times New Roman" w:eastAsia="標楷體"/>
        </w:rPr>
        <w:t>2</w:t>
      </w:r>
      <w:r w:rsidRPr="008010FF">
        <w:rPr>
          <w:rFonts w:ascii="Times New Roman" w:eastAsia="標楷體"/>
        </w:rPr>
        <w:t>）求相對誤差。</w:t>
      </w:r>
    </w:p>
    <w:p w:rsidR="003335FC" w:rsidRPr="008010FF" w:rsidRDefault="003335FC">
      <w:pPr>
        <w:snapToGrid w:val="0"/>
        <w:spacing w:before="120" w:after="120"/>
        <w:ind w:left="1120"/>
        <w:jc w:val="both"/>
        <w:rPr>
          <w:rFonts w:ascii="Times New Roman" w:eastAsia="標楷體"/>
        </w:rPr>
      </w:pPr>
      <w:r w:rsidRPr="008010FF">
        <w:rPr>
          <w:rFonts w:ascii="Times New Roman" w:eastAsia="標楷體"/>
        </w:rPr>
        <w:t>備註：本附錄之空氣密度由公式（</w:t>
      </w:r>
      <w:r w:rsidRPr="008010FF">
        <w:rPr>
          <w:rFonts w:ascii="Times New Roman" w:eastAsia="標楷體"/>
        </w:rPr>
        <w:t>4</w:t>
      </w:r>
      <w:r w:rsidRPr="008010FF">
        <w:rPr>
          <w:rFonts w:ascii="Times New Roman" w:eastAsia="標楷體"/>
        </w:rPr>
        <w:t>）得知</w:t>
      </w:r>
    </w:p>
    <w:p w:rsidR="003335FC" w:rsidRPr="008010FF" w:rsidRDefault="003335FC">
      <w:pPr>
        <w:snapToGrid w:val="0"/>
        <w:spacing w:before="120" w:after="120"/>
        <w:ind w:left="1120"/>
        <w:jc w:val="both"/>
        <w:rPr>
          <w:rFonts w:ascii="Times New Roman" w:eastAsia="標楷體"/>
        </w:rPr>
      </w:pPr>
      <w:r w:rsidRPr="008010FF">
        <w:rPr>
          <w:rFonts w:ascii="Times New Roman" w:eastAsia="標楷體"/>
          <w:position w:val="-64"/>
        </w:rPr>
        <w:object w:dxaOrig="5440" w:dyaOrig="1380">
          <v:shape id="_x0000_i1093" type="#_x0000_t75" style="width:272.25pt;height:69pt" o:ole="" fillcolor="window">
            <v:imagedata r:id="rId112" o:title=""/>
          </v:shape>
          <o:OLEObject Type="Embed" ProgID="Equation.3" ShapeID="_x0000_i1093" DrawAspect="Content" ObjectID="_1498562531" r:id="rId113"/>
        </w:object>
      </w:r>
    </w:p>
    <w:p w:rsidR="003335FC" w:rsidRPr="008010FF" w:rsidRDefault="003335FC">
      <w:pPr>
        <w:snapToGrid w:val="0"/>
        <w:spacing w:before="120" w:after="120"/>
        <w:ind w:left="1120"/>
        <w:jc w:val="both"/>
        <w:rPr>
          <w:rFonts w:ascii="Times New Roman" w:eastAsia="標楷體"/>
        </w:rPr>
      </w:pPr>
      <w:r w:rsidRPr="008010FF">
        <w:rPr>
          <w:rFonts w:ascii="Times New Roman" w:eastAsia="標楷體"/>
        </w:rPr>
        <w:t>γ</w:t>
      </w:r>
      <w:r w:rsidRPr="008010FF">
        <w:rPr>
          <w:rFonts w:ascii="Times New Roman" w:eastAsia="標楷體"/>
        </w:rPr>
        <w:t>：空氣單位體積之重量（</w:t>
      </w:r>
      <w:r w:rsidRPr="008010FF">
        <w:rPr>
          <w:rFonts w:ascii="Times New Roman" w:eastAsia="標楷體"/>
        </w:rPr>
        <w:t>kg</w:t>
      </w:r>
      <w:r w:rsidRPr="008010FF">
        <w:rPr>
          <w:rFonts w:ascii="Times New Roman" w:eastAsia="標楷體"/>
          <w:vertAlign w:val="subscript"/>
        </w:rPr>
        <w:t>f</w:t>
      </w:r>
      <w:r w:rsidRPr="008010FF">
        <w:rPr>
          <w:rFonts w:ascii="Times New Roman" w:eastAsia="標楷體"/>
        </w:rPr>
        <w:t>/m</w:t>
      </w:r>
      <w:r w:rsidRPr="008010FF">
        <w:rPr>
          <w:rFonts w:ascii="Times New Roman" w:eastAsia="標楷體"/>
          <w:vertAlign w:val="superscript"/>
        </w:rPr>
        <w:t>3</w:t>
      </w:r>
      <w:r w:rsidRPr="008010FF">
        <w:rPr>
          <w:rFonts w:ascii="Times New Roman" w:eastAsia="標楷體"/>
        </w:rPr>
        <w:t>）</w:t>
      </w:r>
    </w:p>
    <w:p w:rsidR="003335FC" w:rsidRPr="008010FF" w:rsidRDefault="003335FC">
      <w:pPr>
        <w:snapToGrid w:val="0"/>
        <w:spacing w:before="120" w:after="120"/>
        <w:ind w:left="1120"/>
        <w:jc w:val="both"/>
        <w:rPr>
          <w:rFonts w:ascii="Times New Roman" w:eastAsia="標楷體"/>
        </w:rPr>
      </w:pPr>
      <w:r w:rsidRPr="008010FF">
        <w:rPr>
          <w:rFonts w:ascii="Times New Roman" w:eastAsia="標楷體"/>
        </w:rPr>
        <w:t>Pa</w:t>
      </w:r>
      <w:r w:rsidRPr="008010FF">
        <w:rPr>
          <w:rFonts w:ascii="Times New Roman" w:eastAsia="標楷體"/>
        </w:rPr>
        <w:t>：大氣壓（</w:t>
      </w:r>
      <w:r w:rsidRPr="008010FF">
        <w:rPr>
          <w:rFonts w:ascii="Times New Roman" w:eastAsia="標楷體"/>
        </w:rPr>
        <w:t>mmHg</w:t>
      </w:r>
      <w:r w:rsidRPr="008010FF">
        <w:rPr>
          <w:rFonts w:ascii="Times New Roman" w:eastAsia="標楷體"/>
        </w:rPr>
        <w:t>）</w:t>
      </w:r>
    </w:p>
    <w:p w:rsidR="003335FC" w:rsidRPr="008010FF" w:rsidRDefault="003335FC">
      <w:pPr>
        <w:snapToGrid w:val="0"/>
        <w:spacing w:before="120" w:after="120"/>
        <w:ind w:left="1120"/>
        <w:jc w:val="both"/>
        <w:rPr>
          <w:rFonts w:ascii="Times New Roman" w:eastAsia="標楷體"/>
        </w:rPr>
      </w:pPr>
      <w:r w:rsidRPr="008010FF">
        <w:rPr>
          <w:rFonts w:ascii="Times New Roman" w:eastAsia="標楷體"/>
        </w:rPr>
        <w:t>φ</w:t>
      </w:r>
      <w:r w:rsidRPr="008010FF">
        <w:rPr>
          <w:rFonts w:ascii="Times New Roman" w:eastAsia="標楷體"/>
        </w:rPr>
        <w:t>：相對濕度（</w:t>
      </w:r>
      <w:r w:rsidRPr="008010FF">
        <w:rPr>
          <w:rFonts w:ascii="Times New Roman" w:eastAsia="標楷體"/>
        </w:rPr>
        <w:t>%</w:t>
      </w:r>
      <w:r w:rsidRPr="008010FF">
        <w:rPr>
          <w:rFonts w:ascii="Times New Roman" w:eastAsia="標楷體"/>
        </w:rPr>
        <w:t>）</w:t>
      </w:r>
    </w:p>
    <w:p w:rsidR="003335FC" w:rsidRPr="008010FF" w:rsidRDefault="003335FC">
      <w:pPr>
        <w:snapToGrid w:val="0"/>
        <w:spacing w:before="120" w:after="120"/>
        <w:ind w:firstLineChars="390" w:firstLine="1092"/>
        <w:jc w:val="both"/>
        <w:rPr>
          <w:rFonts w:ascii="Times New Roman" w:eastAsia="標楷體"/>
        </w:rPr>
      </w:pPr>
      <w:r w:rsidRPr="008010FF">
        <w:rPr>
          <w:rFonts w:ascii="Times New Roman" w:eastAsia="標楷體"/>
          <w:position w:val="-6"/>
        </w:rPr>
        <w:object w:dxaOrig="300" w:dyaOrig="279">
          <v:shape id="_x0000_i1094" type="#_x0000_t75" style="width:15pt;height:14.25pt" o:ole="">
            <v:imagedata r:id="rId114" o:title=""/>
          </v:shape>
          <o:OLEObject Type="Embed" ProgID="Equation.3" ShapeID="_x0000_i1094" DrawAspect="Content" ObjectID="_1498562532" r:id="rId115"/>
        </w:object>
      </w:r>
      <w:r w:rsidRPr="008010FF">
        <w:rPr>
          <w:rFonts w:ascii="Times New Roman" w:eastAsia="標楷體"/>
        </w:rPr>
        <w:t>：大氣溫度（</w:t>
      </w:r>
      <w:r w:rsidRPr="008010FF">
        <w:rPr>
          <w:rFonts w:ascii="Times New Roman" w:eastAsia="標楷體"/>
        </w:rPr>
        <w:t>℃</w:t>
      </w:r>
      <w:r w:rsidRPr="008010FF">
        <w:rPr>
          <w:rFonts w:ascii="Times New Roman" w:eastAsia="標楷體"/>
        </w:rPr>
        <w:t>）</w:t>
      </w:r>
    </w:p>
    <w:p w:rsidR="003335FC" w:rsidRPr="008010FF" w:rsidRDefault="003335FC">
      <w:pPr>
        <w:snapToGrid w:val="0"/>
        <w:spacing w:before="120" w:after="120"/>
        <w:ind w:firstLineChars="395" w:firstLine="1106"/>
        <w:rPr>
          <w:rFonts w:ascii="Times New Roman" w:eastAsia="標楷體"/>
        </w:rPr>
      </w:pPr>
      <w:r w:rsidRPr="008010FF">
        <w:rPr>
          <w:rFonts w:ascii="Times New Roman" w:eastAsia="標楷體"/>
        </w:rPr>
        <w:t>Pv</w:t>
      </w:r>
      <w:r w:rsidRPr="008010FF">
        <w:rPr>
          <w:rFonts w:ascii="Times New Roman" w:eastAsia="標楷體"/>
        </w:rPr>
        <w:t>：</w:t>
      </w:r>
      <w:r w:rsidRPr="008010FF">
        <w:rPr>
          <w:rFonts w:ascii="Times New Roman" w:eastAsia="標楷體"/>
          <w:position w:val="-6"/>
        </w:rPr>
        <w:object w:dxaOrig="300" w:dyaOrig="279">
          <v:shape id="_x0000_i1095" type="#_x0000_t75" style="width:15pt;height:14.25pt" o:ole="">
            <v:imagedata r:id="rId114" o:title=""/>
          </v:shape>
          <o:OLEObject Type="Embed" ProgID="Equation.3" ShapeID="_x0000_i1095" DrawAspect="Content" ObjectID="_1498562533" r:id="rId116"/>
        </w:object>
      </w:r>
      <w:r w:rsidRPr="008010FF">
        <w:rPr>
          <w:rFonts w:ascii="Times New Roman" w:eastAsia="標楷體"/>
        </w:rPr>
        <w:t xml:space="preserve"> </w:t>
      </w:r>
      <w:r w:rsidRPr="008010FF">
        <w:rPr>
          <w:rFonts w:ascii="Times New Roman" w:eastAsia="標楷體"/>
        </w:rPr>
        <w:t>時之飽和蒸氣壓（</w:t>
      </w:r>
      <w:r w:rsidRPr="008010FF">
        <w:rPr>
          <w:rFonts w:ascii="Times New Roman" w:eastAsia="標楷體"/>
        </w:rPr>
        <w:t>mmHg</w:t>
      </w:r>
      <w:r w:rsidRPr="008010FF">
        <w:rPr>
          <w:rFonts w:ascii="Times New Roman" w:eastAsia="標楷體"/>
        </w:rPr>
        <w:t>）</w:t>
      </w:r>
    </w:p>
    <w:sectPr w:rsidR="003335FC" w:rsidRPr="008010FF">
      <w:footerReference w:type="even" r:id="rId117"/>
      <w:footerReference w:type="default" r:id="rId118"/>
      <w:pgSz w:w="11906" w:h="16838" w:code="9"/>
      <w:pgMar w:top="1701" w:right="1418" w:bottom="1701" w:left="1418" w:header="851" w:footer="992" w:gutter="0"/>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FAF" w:rsidRDefault="00545FAF">
      <w:r>
        <w:separator/>
      </w:r>
    </w:p>
  </w:endnote>
  <w:endnote w:type="continuationSeparator" w:id="0">
    <w:p w:rsidR="00545FAF" w:rsidRDefault="0054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System">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FC" w:rsidRDefault="003335F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335FC" w:rsidRDefault="003335F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FC" w:rsidRDefault="003335FC">
    <w:pPr>
      <w:pStyle w:val="a3"/>
      <w:framePr w:wrap="around" w:vAnchor="text" w:hAnchor="margin" w:xAlign="center" w:y="1"/>
      <w:rPr>
        <w:rStyle w:val="a4"/>
      </w:rPr>
    </w:pPr>
    <w:r>
      <w:rPr>
        <w:rFonts w:ascii="標楷體" w:eastAsia="標楷體" w:hAnsi="標楷體" w:hint="eastAsia"/>
      </w:rPr>
      <w:t>第</w:t>
    </w: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297C1B">
      <w:rPr>
        <w:rFonts w:ascii="標楷體" w:eastAsia="標楷體" w:hAnsi="標楷體"/>
        <w:noProof/>
      </w:rPr>
      <w:t>2</w:t>
    </w:r>
    <w:r>
      <w:rPr>
        <w:rFonts w:ascii="標楷體" w:eastAsia="標楷體" w:hAnsi="標楷體"/>
      </w:rPr>
      <w:fldChar w:fldCharType="end"/>
    </w:r>
    <w:r>
      <w:rPr>
        <w:rFonts w:ascii="標楷體" w:eastAsia="標楷體" w:hAnsi="標楷體" w:hint="eastAsia"/>
      </w:rPr>
      <w:t>頁，共</w:t>
    </w:r>
    <w:r>
      <w:rPr>
        <w:rFonts w:ascii="標楷體" w:eastAsia="標楷體" w:hAnsi="標楷體"/>
      </w:rPr>
      <w:fldChar w:fldCharType="begin"/>
    </w:r>
    <w:r>
      <w:rPr>
        <w:rFonts w:ascii="標楷體" w:eastAsia="標楷體" w:hAnsi="標楷體"/>
      </w:rPr>
      <w:instrText xml:space="preserve"> NUMPAGES </w:instrText>
    </w:r>
    <w:r>
      <w:rPr>
        <w:rFonts w:ascii="標楷體" w:eastAsia="標楷體" w:hAnsi="標楷體"/>
      </w:rPr>
      <w:fldChar w:fldCharType="separate"/>
    </w:r>
    <w:r w:rsidR="00297C1B">
      <w:rPr>
        <w:rFonts w:ascii="標楷體" w:eastAsia="標楷體" w:hAnsi="標楷體"/>
        <w:noProof/>
      </w:rPr>
      <w:t>10</w:t>
    </w:r>
    <w:r>
      <w:rPr>
        <w:rFonts w:ascii="標楷體" w:eastAsia="標楷體" w:hAnsi="標楷體"/>
      </w:rPr>
      <w:fldChar w:fldCharType="end"/>
    </w:r>
    <w:r>
      <w:rPr>
        <w:rFonts w:ascii="標楷體" w:eastAsia="標楷體" w:hAnsi="標楷體" w:hint="eastAsia"/>
      </w:rPr>
      <w:t>頁</w:t>
    </w:r>
  </w:p>
  <w:p w:rsidR="003335FC" w:rsidRDefault="003335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FAF" w:rsidRDefault="00545FAF">
      <w:r>
        <w:separator/>
      </w:r>
    </w:p>
  </w:footnote>
  <w:footnote w:type="continuationSeparator" w:id="0">
    <w:p w:rsidR="00545FAF" w:rsidRDefault="00545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1B1"/>
    <w:multiLevelType w:val="hybridMultilevel"/>
    <w:tmpl w:val="D7A2F764"/>
    <w:lvl w:ilvl="0" w:tplc="76E247BC">
      <w:start w:val="1"/>
      <w:numFmt w:val="decimal"/>
      <w:lvlText w:val="%1."/>
      <w:lvlJc w:val="left"/>
      <w:pPr>
        <w:tabs>
          <w:tab w:val="num" w:pos="1080"/>
        </w:tabs>
        <w:ind w:left="1080" w:hanging="360"/>
      </w:pPr>
      <w:rPr>
        <w:rFonts w:hint="default"/>
      </w:rPr>
    </w:lvl>
    <w:lvl w:ilvl="1" w:tplc="15F8435C">
      <w:start w:val="1"/>
      <w:numFmt w:val="decimal"/>
      <w:lvlText w:val="(%2)"/>
      <w:lvlJc w:val="left"/>
      <w:pPr>
        <w:tabs>
          <w:tab w:val="num" w:pos="1560"/>
        </w:tabs>
        <w:ind w:left="1560" w:hanging="360"/>
      </w:pPr>
      <w:rPr>
        <w:rFonts w:hint="eastAsia"/>
      </w:rPr>
    </w:lvl>
    <w:lvl w:ilvl="2" w:tplc="9800B06A">
      <w:start w:val="1"/>
      <w:numFmt w:val="lowerLetter"/>
      <w:lvlText w:val="%3."/>
      <w:lvlJc w:val="left"/>
      <w:pPr>
        <w:tabs>
          <w:tab w:val="num" w:pos="2040"/>
        </w:tabs>
        <w:ind w:left="2040" w:hanging="360"/>
      </w:pPr>
      <w:rPr>
        <w:rFonts w:hint="default"/>
      </w:rPr>
    </w:lvl>
    <w:lvl w:ilvl="3" w:tplc="7F8C92AA">
      <w:start w:val="1"/>
      <w:numFmt w:val="decimal"/>
      <w:lvlText w:val="（%4）"/>
      <w:lvlJc w:val="left"/>
      <w:pPr>
        <w:tabs>
          <w:tab w:val="num" w:pos="2880"/>
        </w:tabs>
        <w:ind w:left="2880" w:hanging="720"/>
      </w:pPr>
      <w:rPr>
        <w:rFonts w:hint="eastAsia"/>
      </w:r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nsid w:val="098C5F6D"/>
    <w:multiLevelType w:val="hybridMultilevel"/>
    <w:tmpl w:val="9AB47F4A"/>
    <w:lvl w:ilvl="0" w:tplc="7E724F32">
      <w:start w:val="1"/>
      <w:numFmt w:val="decimal"/>
      <w:lvlText w:val="%1."/>
      <w:lvlJc w:val="left"/>
      <w:pPr>
        <w:tabs>
          <w:tab w:val="num" w:pos="1438"/>
        </w:tabs>
        <w:ind w:left="1438" w:hanging="360"/>
      </w:pPr>
      <w:rPr>
        <w:rFonts w:hint="eastAsia"/>
        <w:u w:val="single"/>
      </w:rPr>
    </w:lvl>
    <w:lvl w:ilvl="1" w:tplc="04090019" w:tentative="1">
      <w:start w:val="1"/>
      <w:numFmt w:val="ideographTraditional"/>
      <w:lvlText w:val="%2、"/>
      <w:lvlJc w:val="left"/>
      <w:pPr>
        <w:tabs>
          <w:tab w:val="num" w:pos="2038"/>
        </w:tabs>
        <w:ind w:left="2038" w:hanging="480"/>
      </w:pPr>
    </w:lvl>
    <w:lvl w:ilvl="2" w:tplc="0409001B" w:tentative="1">
      <w:start w:val="1"/>
      <w:numFmt w:val="lowerRoman"/>
      <w:lvlText w:val="%3."/>
      <w:lvlJc w:val="right"/>
      <w:pPr>
        <w:tabs>
          <w:tab w:val="num" w:pos="2518"/>
        </w:tabs>
        <w:ind w:left="2518" w:hanging="480"/>
      </w:pPr>
    </w:lvl>
    <w:lvl w:ilvl="3" w:tplc="0409000F" w:tentative="1">
      <w:start w:val="1"/>
      <w:numFmt w:val="decimal"/>
      <w:lvlText w:val="%4."/>
      <w:lvlJc w:val="left"/>
      <w:pPr>
        <w:tabs>
          <w:tab w:val="num" w:pos="2998"/>
        </w:tabs>
        <w:ind w:left="2998" w:hanging="480"/>
      </w:pPr>
    </w:lvl>
    <w:lvl w:ilvl="4" w:tplc="04090019" w:tentative="1">
      <w:start w:val="1"/>
      <w:numFmt w:val="ideographTraditional"/>
      <w:lvlText w:val="%5、"/>
      <w:lvlJc w:val="left"/>
      <w:pPr>
        <w:tabs>
          <w:tab w:val="num" w:pos="3478"/>
        </w:tabs>
        <w:ind w:left="3478" w:hanging="480"/>
      </w:pPr>
    </w:lvl>
    <w:lvl w:ilvl="5" w:tplc="0409001B" w:tentative="1">
      <w:start w:val="1"/>
      <w:numFmt w:val="lowerRoman"/>
      <w:lvlText w:val="%6."/>
      <w:lvlJc w:val="right"/>
      <w:pPr>
        <w:tabs>
          <w:tab w:val="num" w:pos="3958"/>
        </w:tabs>
        <w:ind w:left="3958" w:hanging="480"/>
      </w:pPr>
    </w:lvl>
    <w:lvl w:ilvl="6" w:tplc="0409000F" w:tentative="1">
      <w:start w:val="1"/>
      <w:numFmt w:val="decimal"/>
      <w:lvlText w:val="%7."/>
      <w:lvlJc w:val="left"/>
      <w:pPr>
        <w:tabs>
          <w:tab w:val="num" w:pos="4438"/>
        </w:tabs>
        <w:ind w:left="4438" w:hanging="480"/>
      </w:pPr>
    </w:lvl>
    <w:lvl w:ilvl="7" w:tplc="04090019" w:tentative="1">
      <w:start w:val="1"/>
      <w:numFmt w:val="ideographTraditional"/>
      <w:lvlText w:val="%8、"/>
      <w:lvlJc w:val="left"/>
      <w:pPr>
        <w:tabs>
          <w:tab w:val="num" w:pos="4918"/>
        </w:tabs>
        <w:ind w:left="4918" w:hanging="480"/>
      </w:pPr>
    </w:lvl>
    <w:lvl w:ilvl="8" w:tplc="0409001B" w:tentative="1">
      <w:start w:val="1"/>
      <w:numFmt w:val="lowerRoman"/>
      <w:lvlText w:val="%9."/>
      <w:lvlJc w:val="right"/>
      <w:pPr>
        <w:tabs>
          <w:tab w:val="num" w:pos="5398"/>
        </w:tabs>
        <w:ind w:left="5398" w:hanging="480"/>
      </w:pPr>
    </w:lvl>
  </w:abstractNum>
  <w:abstractNum w:abstractNumId="2">
    <w:nsid w:val="0CD2136F"/>
    <w:multiLevelType w:val="singleLevel"/>
    <w:tmpl w:val="5C9640A4"/>
    <w:lvl w:ilvl="0">
      <w:start w:val="1"/>
      <w:numFmt w:val="decimal"/>
      <w:lvlText w:val="（%1）"/>
      <w:lvlJc w:val="left"/>
      <w:pPr>
        <w:tabs>
          <w:tab w:val="num" w:pos="705"/>
        </w:tabs>
        <w:ind w:left="705" w:hanging="705"/>
      </w:pPr>
      <w:rPr>
        <w:rFonts w:hint="eastAsia"/>
      </w:rPr>
    </w:lvl>
  </w:abstractNum>
  <w:abstractNum w:abstractNumId="3">
    <w:nsid w:val="0D0E7BE4"/>
    <w:multiLevelType w:val="singleLevel"/>
    <w:tmpl w:val="791E046A"/>
    <w:lvl w:ilvl="0">
      <w:start w:val="1"/>
      <w:numFmt w:val="decimal"/>
      <w:lvlText w:val="（%1）"/>
      <w:lvlJc w:val="left"/>
      <w:pPr>
        <w:tabs>
          <w:tab w:val="num" w:pos="1125"/>
        </w:tabs>
        <w:ind w:left="1125" w:hanging="705"/>
      </w:pPr>
      <w:rPr>
        <w:rFonts w:hint="eastAsia"/>
      </w:rPr>
    </w:lvl>
  </w:abstractNum>
  <w:abstractNum w:abstractNumId="4">
    <w:nsid w:val="0F1C45FF"/>
    <w:multiLevelType w:val="singleLevel"/>
    <w:tmpl w:val="1BC6BC64"/>
    <w:lvl w:ilvl="0">
      <w:start w:val="1"/>
      <w:numFmt w:val="lowerLetter"/>
      <w:lvlText w:val="(%1)"/>
      <w:lvlJc w:val="left"/>
      <w:pPr>
        <w:tabs>
          <w:tab w:val="num" w:pos="255"/>
        </w:tabs>
        <w:ind w:left="255" w:hanging="255"/>
      </w:pPr>
      <w:rPr>
        <w:rFonts w:hint="default"/>
      </w:rPr>
    </w:lvl>
  </w:abstractNum>
  <w:abstractNum w:abstractNumId="5">
    <w:nsid w:val="1CCE4DDD"/>
    <w:multiLevelType w:val="singleLevel"/>
    <w:tmpl w:val="9AFA163A"/>
    <w:lvl w:ilvl="0">
      <w:start w:val="1"/>
      <w:numFmt w:val="upperLetter"/>
      <w:lvlText w:val="%1."/>
      <w:lvlJc w:val="left"/>
      <w:pPr>
        <w:tabs>
          <w:tab w:val="num" w:pos="420"/>
        </w:tabs>
        <w:ind w:left="420" w:hanging="420"/>
      </w:pPr>
      <w:rPr>
        <w:rFonts w:hint="default"/>
      </w:rPr>
    </w:lvl>
  </w:abstractNum>
  <w:abstractNum w:abstractNumId="6">
    <w:nsid w:val="25C41296"/>
    <w:multiLevelType w:val="singleLevel"/>
    <w:tmpl w:val="773CDC6E"/>
    <w:lvl w:ilvl="0">
      <w:start w:val="1"/>
      <w:numFmt w:val="lowerLetter"/>
      <w:lvlText w:val="(%1)"/>
      <w:lvlJc w:val="left"/>
      <w:pPr>
        <w:tabs>
          <w:tab w:val="num" w:pos="375"/>
        </w:tabs>
        <w:ind w:left="375" w:hanging="375"/>
      </w:pPr>
      <w:rPr>
        <w:rFonts w:hint="default"/>
      </w:rPr>
    </w:lvl>
  </w:abstractNum>
  <w:abstractNum w:abstractNumId="7">
    <w:nsid w:val="28F049ED"/>
    <w:multiLevelType w:val="singleLevel"/>
    <w:tmpl w:val="9B7C6064"/>
    <w:lvl w:ilvl="0">
      <w:start w:val="1"/>
      <w:numFmt w:val="decimal"/>
      <w:lvlText w:val="%1."/>
      <w:lvlJc w:val="left"/>
      <w:pPr>
        <w:tabs>
          <w:tab w:val="num" w:pos="285"/>
        </w:tabs>
        <w:ind w:left="285" w:hanging="285"/>
      </w:pPr>
      <w:rPr>
        <w:rFonts w:hint="default"/>
      </w:rPr>
    </w:lvl>
  </w:abstractNum>
  <w:abstractNum w:abstractNumId="8">
    <w:nsid w:val="3A783B5A"/>
    <w:multiLevelType w:val="singleLevel"/>
    <w:tmpl w:val="4914F26E"/>
    <w:lvl w:ilvl="0">
      <w:start w:val="1"/>
      <w:numFmt w:val="decimal"/>
      <w:lvlText w:val="（%1）"/>
      <w:lvlJc w:val="left"/>
      <w:pPr>
        <w:tabs>
          <w:tab w:val="num" w:pos="1125"/>
        </w:tabs>
        <w:ind w:left="1125" w:hanging="705"/>
      </w:pPr>
      <w:rPr>
        <w:rFonts w:hint="eastAsia"/>
      </w:rPr>
    </w:lvl>
  </w:abstractNum>
  <w:abstractNum w:abstractNumId="9">
    <w:nsid w:val="3BF61EE5"/>
    <w:multiLevelType w:val="singleLevel"/>
    <w:tmpl w:val="D4CAF796"/>
    <w:lvl w:ilvl="0">
      <w:start w:val="1"/>
      <w:numFmt w:val="decimal"/>
      <w:lvlText w:val="%1."/>
      <w:lvlJc w:val="left"/>
      <w:pPr>
        <w:tabs>
          <w:tab w:val="num" w:pos="705"/>
        </w:tabs>
        <w:ind w:left="705" w:hanging="285"/>
      </w:pPr>
      <w:rPr>
        <w:rFonts w:hint="eastAsia"/>
      </w:rPr>
    </w:lvl>
  </w:abstractNum>
  <w:abstractNum w:abstractNumId="10">
    <w:nsid w:val="4D976610"/>
    <w:multiLevelType w:val="singleLevel"/>
    <w:tmpl w:val="816CB130"/>
    <w:lvl w:ilvl="0">
      <w:start w:val="1"/>
      <w:numFmt w:val="upperLetter"/>
      <w:lvlText w:val="%1."/>
      <w:lvlJc w:val="left"/>
      <w:pPr>
        <w:tabs>
          <w:tab w:val="num" w:pos="285"/>
        </w:tabs>
        <w:ind w:left="285" w:hanging="285"/>
      </w:pPr>
      <w:rPr>
        <w:rFonts w:hint="default"/>
      </w:rPr>
    </w:lvl>
  </w:abstractNum>
  <w:abstractNum w:abstractNumId="11">
    <w:nsid w:val="5633363A"/>
    <w:multiLevelType w:val="singleLevel"/>
    <w:tmpl w:val="19EE31DE"/>
    <w:lvl w:ilvl="0">
      <w:start w:val="1"/>
      <w:numFmt w:val="decimal"/>
      <w:lvlText w:val="%1."/>
      <w:lvlJc w:val="left"/>
      <w:pPr>
        <w:tabs>
          <w:tab w:val="num" w:pos="705"/>
        </w:tabs>
        <w:ind w:left="705" w:hanging="285"/>
      </w:pPr>
      <w:rPr>
        <w:rFonts w:hint="eastAsia"/>
      </w:rPr>
    </w:lvl>
  </w:abstractNum>
  <w:abstractNum w:abstractNumId="12">
    <w:nsid w:val="5BFB7506"/>
    <w:multiLevelType w:val="singleLevel"/>
    <w:tmpl w:val="5B2054B2"/>
    <w:lvl w:ilvl="0">
      <w:start w:val="1"/>
      <w:numFmt w:val="decimal"/>
      <w:lvlText w:val="%1."/>
      <w:lvlJc w:val="left"/>
      <w:pPr>
        <w:tabs>
          <w:tab w:val="num" w:pos="705"/>
        </w:tabs>
        <w:ind w:left="705" w:hanging="285"/>
      </w:pPr>
      <w:rPr>
        <w:rFonts w:hint="eastAsia"/>
      </w:rPr>
    </w:lvl>
  </w:abstractNum>
  <w:abstractNum w:abstractNumId="13">
    <w:nsid w:val="5E442C38"/>
    <w:multiLevelType w:val="singleLevel"/>
    <w:tmpl w:val="2730A9B8"/>
    <w:lvl w:ilvl="0">
      <w:start w:val="1"/>
      <w:numFmt w:val="decimal"/>
      <w:lvlText w:val="（%1）"/>
      <w:lvlJc w:val="left"/>
      <w:pPr>
        <w:tabs>
          <w:tab w:val="num" w:pos="1125"/>
        </w:tabs>
        <w:ind w:left="1125" w:hanging="705"/>
      </w:pPr>
      <w:rPr>
        <w:rFonts w:hint="eastAsia"/>
      </w:rPr>
    </w:lvl>
  </w:abstractNum>
  <w:abstractNum w:abstractNumId="14">
    <w:nsid w:val="70C15F3D"/>
    <w:multiLevelType w:val="singleLevel"/>
    <w:tmpl w:val="F63C26D8"/>
    <w:lvl w:ilvl="0">
      <w:start w:val="1"/>
      <w:numFmt w:val="taiwaneseCountingThousand"/>
      <w:lvlText w:val="（%1）"/>
      <w:lvlJc w:val="left"/>
      <w:pPr>
        <w:tabs>
          <w:tab w:val="num" w:pos="855"/>
        </w:tabs>
        <w:ind w:left="855" w:hanging="855"/>
      </w:pPr>
      <w:rPr>
        <w:rFonts w:hint="eastAsia"/>
      </w:rPr>
    </w:lvl>
  </w:abstractNum>
  <w:abstractNum w:abstractNumId="15">
    <w:nsid w:val="78216A61"/>
    <w:multiLevelType w:val="singleLevel"/>
    <w:tmpl w:val="BFEE9054"/>
    <w:lvl w:ilvl="0">
      <w:start w:val="1"/>
      <w:numFmt w:val="decimal"/>
      <w:lvlText w:val="（%1）"/>
      <w:lvlJc w:val="left"/>
      <w:pPr>
        <w:tabs>
          <w:tab w:val="num" w:pos="1065"/>
        </w:tabs>
        <w:ind w:left="1065" w:hanging="705"/>
      </w:pPr>
      <w:rPr>
        <w:rFonts w:hint="default"/>
      </w:rPr>
    </w:lvl>
  </w:abstractNum>
  <w:abstractNum w:abstractNumId="16">
    <w:nsid w:val="78E65323"/>
    <w:multiLevelType w:val="singleLevel"/>
    <w:tmpl w:val="7D407B98"/>
    <w:lvl w:ilvl="0">
      <w:start w:val="1"/>
      <w:numFmt w:val="taiwaneseCountingThousand"/>
      <w:lvlText w:val="%1、"/>
      <w:lvlJc w:val="left"/>
      <w:pPr>
        <w:tabs>
          <w:tab w:val="num" w:pos="570"/>
        </w:tabs>
        <w:ind w:left="570" w:hanging="570"/>
      </w:pPr>
      <w:rPr>
        <w:rFonts w:hint="eastAsia"/>
      </w:rPr>
    </w:lvl>
  </w:abstractNum>
  <w:abstractNum w:abstractNumId="17">
    <w:nsid w:val="7C115D6E"/>
    <w:multiLevelType w:val="singleLevel"/>
    <w:tmpl w:val="2292AA20"/>
    <w:lvl w:ilvl="0">
      <w:start w:val="1"/>
      <w:numFmt w:val="decimal"/>
      <w:lvlText w:val="（%1）"/>
      <w:lvlJc w:val="left"/>
      <w:pPr>
        <w:tabs>
          <w:tab w:val="num" w:pos="1125"/>
        </w:tabs>
        <w:ind w:left="1125" w:hanging="705"/>
      </w:pPr>
      <w:rPr>
        <w:rFonts w:hint="eastAsia"/>
      </w:rPr>
    </w:lvl>
  </w:abstractNum>
  <w:num w:numId="1">
    <w:abstractNumId w:val="7"/>
  </w:num>
  <w:num w:numId="2">
    <w:abstractNumId w:val="10"/>
  </w:num>
  <w:num w:numId="3">
    <w:abstractNumId w:val="2"/>
  </w:num>
  <w:num w:numId="4">
    <w:abstractNumId w:val="5"/>
  </w:num>
  <w:num w:numId="5">
    <w:abstractNumId w:val="15"/>
  </w:num>
  <w:num w:numId="6">
    <w:abstractNumId w:val="16"/>
  </w:num>
  <w:num w:numId="7">
    <w:abstractNumId w:val="14"/>
  </w:num>
  <w:num w:numId="8">
    <w:abstractNumId w:val="11"/>
  </w:num>
  <w:num w:numId="9">
    <w:abstractNumId w:val="9"/>
  </w:num>
  <w:num w:numId="10">
    <w:abstractNumId w:val="17"/>
  </w:num>
  <w:num w:numId="11">
    <w:abstractNumId w:val="3"/>
  </w:num>
  <w:num w:numId="12">
    <w:abstractNumId w:val="12"/>
  </w:num>
  <w:num w:numId="13">
    <w:abstractNumId w:val="13"/>
  </w:num>
  <w:num w:numId="14">
    <w:abstractNumId w:val="8"/>
  </w:num>
  <w:num w:numId="15">
    <w:abstractNumId w:val="6"/>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19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FC"/>
    <w:rsid w:val="00013616"/>
    <w:rsid w:val="000168CF"/>
    <w:rsid w:val="00025292"/>
    <w:rsid w:val="00056D87"/>
    <w:rsid w:val="000A143C"/>
    <w:rsid w:val="000C5740"/>
    <w:rsid w:val="000C76F7"/>
    <w:rsid w:val="000D09FD"/>
    <w:rsid w:val="000D7E91"/>
    <w:rsid w:val="000E6ACD"/>
    <w:rsid w:val="00111D50"/>
    <w:rsid w:val="001213C1"/>
    <w:rsid w:val="0016711E"/>
    <w:rsid w:val="001755C7"/>
    <w:rsid w:val="001D5B1F"/>
    <w:rsid w:val="001F7881"/>
    <w:rsid w:val="00261EBE"/>
    <w:rsid w:val="00297C1B"/>
    <w:rsid w:val="002B200E"/>
    <w:rsid w:val="002D08B2"/>
    <w:rsid w:val="002E0CB0"/>
    <w:rsid w:val="002F4A50"/>
    <w:rsid w:val="00313134"/>
    <w:rsid w:val="003327A6"/>
    <w:rsid w:val="003335FC"/>
    <w:rsid w:val="00363209"/>
    <w:rsid w:val="0037195C"/>
    <w:rsid w:val="003A05E6"/>
    <w:rsid w:val="003D7064"/>
    <w:rsid w:val="003E3C2A"/>
    <w:rsid w:val="0043475A"/>
    <w:rsid w:val="00484CC3"/>
    <w:rsid w:val="00493805"/>
    <w:rsid w:val="004C746B"/>
    <w:rsid w:val="004F5ACE"/>
    <w:rsid w:val="005246B5"/>
    <w:rsid w:val="0052798E"/>
    <w:rsid w:val="0053170E"/>
    <w:rsid w:val="00540F9C"/>
    <w:rsid w:val="00545FAF"/>
    <w:rsid w:val="005806F0"/>
    <w:rsid w:val="005B752E"/>
    <w:rsid w:val="006048A9"/>
    <w:rsid w:val="0061681F"/>
    <w:rsid w:val="006413FB"/>
    <w:rsid w:val="006414CB"/>
    <w:rsid w:val="00674025"/>
    <w:rsid w:val="00696413"/>
    <w:rsid w:val="006B5CC3"/>
    <w:rsid w:val="006E037F"/>
    <w:rsid w:val="006E2E65"/>
    <w:rsid w:val="006F6E23"/>
    <w:rsid w:val="0073468C"/>
    <w:rsid w:val="007976AF"/>
    <w:rsid w:val="007C22A5"/>
    <w:rsid w:val="007C356E"/>
    <w:rsid w:val="007D4278"/>
    <w:rsid w:val="008010FF"/>
    <w:rsid w:val="008050AC"/>
    <w:rsid w:val="0087391D"/>
    <w:rsid w:val="00875CB7"/>
    <w:rsid w:val="008B26BE"/>
    <w:rsid w:val="008B451B"/>
    <w:rsid w:val="008F58FB"/>
    <w:rsid w:val="00900437"/>
    <w:rsid w:val="0097502C"/>
    <w:rsid w:val="00977804"/>
    <w:rsid w:val="009778CC"/>
    <w:rsid w:val="00991188"/>
    <w:rsid w:val="00A11702"/>
    <w:rsid w:val="00A145D0"/>
    <w:rsid w:val="00A23E00"/>
    <w:rsid w:val="00A700A2"/>
    <w:rsid w:val="00B21197"/>
    <w:rsid w:val="00B275D4"/>
    <w:rsid w:val="00B466A8"/>
    <w:rsid w:val="00B719DC"/>
    <w:rsid w:val="00B76B7C"/>
    <w:rsid w:val="00BA0EAD"/>
    <w:rsid w:val="00BC61FB"/>
    <w:rsid w:val="00BE1E40"/>
    <w:rsid w:val="00C6092B"/>
    <w:rsid w:val="00C91A08"/>
    <w:rsid w:val="00CD1EE1"/>
    <w:rsid w:val="00CF427A"/>
    <w:rsid w:val="00CF46E2"/>
    <w:rsid w:val="00D3347E"/>
    <w:rsid w:val="00D610C2"/>
    <w:rsid w:val="00D73882"/>
    <w:rsid w:val="00D8030E"/>
    <w:rsid w:val="00D87A5E"/>
    <w:rsid w:val="00DC2114"/>
    <w:rsid w:val="00DF4EE3"/>
    <w:rsid w:val="00E31490"/>
    <w:rsid w:val="00E77AD3"/>
    <w:rsid w:val="00E877B9"/>
    <w:rsid w:val="00E96B9B"/>
    <w:rsid w:val="00EE57A9"/>
    <w:rsid w:val="00F56833"/>
    <w:rsid w:val="00F64BE7"/>
    <w:rsid w:val="00F67795"/>
    <w:rsid w:val="00F91F1A"/>
    <w:rsid w:val="00FB4F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細明體" w:eastAsia="細明體"/>
      <w:snapToGrid w:val="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Note Heading"/>
    <w:basedOn w:val="a"/>
    <w:next w:val="a"/>
    <w:pPr>
      <w:jc w:val="center"/>
    </w:pPr>
    <w:rPr>
      <w:rFonts w:ascii="標楷體" w:eastAsia="標楷體"/>
      <w:sz w:val="20"/>
    </w:rPr>
  </w:style>
  <w:style w:type="paragraph" w:styleId="a6">
    <w:name w:val="Closing"/>
    <w:basedOn w:val="a"/>
    <w:next w:val="a"/>
    <w:pPr>
      <w:ind w:left="4320"/>
    </w:pPr>
    <w:rPr>
      <w:rFonts w:ascii="標楷體" w:eastAsia="標楷體"/>
      <w:sz w:val="20"/>
    </w:rPr>
  </w:style>
  <w:style w:type="paragraph" w:styleId="a7">
    <w:name w:val="Body Text"/>
    <w:basedOn w:val="a"/>
    <w:rPr>
      <w:sz w:val="18"/>
    </w:rPr>
  </w:style>
  <w:style w:type="paragraph" w:styleId="a8">
    <w:name w:val="Body Text Indent"/>
    <w:basedOn w:val="a"/>
    <w:pPr>
      <w:snapToGrid w:val="0"/>
      <w:spacing w:before="120" w:after="120"/>
      <w:ind w:left="420" w:firstLine="420"/>
      <w:jc w:val="both"/>
    </w:pPr>
    <w:rPr>
      <w:rFonts w:ascii="Times New Roman" w:eastAsia="標楷體"/>
    </w:rPr>
  </w:style>
  <w:style w:type="paragraph" w:styleId="2">
    <w:name w:val="Body Text Indent 2"/>
    <w:basedOn w:val="a"/>
    <w:pPr>
      <w:snapToGrid w:val="0"/>
      <w:spacing w:before="120" w:after="120"/>
      <w:ind w:left="1080" w:firstLine="360"/>
      <w:jc w:val="both"/>
    </w:pPr>
    <w:rPr>
      <w:rFonts w:ascii="Times New Roman" w:eastAsia="標楷體"/>
    </w:rPr>
  </w:style>
  <w:style w:type="paragraph" w:customStyle="1" w:styleId="1">
    <w:name w:val="1"/>
    <w:basedOn w:val="a"/>
    <w:pPr>
      <w:autoSpaceDE w:val="0"/>
      <w:autoSpaceDN w:val="0"/>
      <w:adjustRightInd w:val="0"/>
      <w:spacing w:before="60" w:line="480" w:lineRule="atLeast"/>
      <w:ind w:firstLine="601"/>
      <w:jc w:val="both"/>
    </w:pPr>
    <w:rPr>
      <w:snapToGrid/>
      <w:spacing w:val="15"/>
      <w:sz w:val="26"/>
    </w:rPr>
  </w:style>
  <w:style w:type="paragraph" w:styleId="3">
    <w:name w:val="Body Text Indent 3"/>
    <w:basedOn w:val="a"/>
    <w:pPr>
      <w:snapToGrid w:val="0"/>
      <w:spacing w:before="120" w:after="120"/>
      <w:ind w:leftChars="258" w:left="728" w:hangingChars="2" w:hanging="6"/>
      <w:jc w:val="both"/>
    </w:pPr>
    <w:rPr>
      <w:rFonts w:ascii="標楷體" w:eastAsia="標楷體" w:hAnsi="標楷體"/>
    </w:rPr>
  </w:style>
  <w:style w:type="paragraph" w:styleId="a9">
    <w:name w:val="Date"/>
    <w:basedOn w:val="a"/>
    <w:next w:val="a"/>
    <w:pPr>
      <w:autoSpaceDE w:val="0"/>
      <w:autoSpaceDN w:val="0"/>
      <w:adjustRightInd w:val="0"/>
      <w:jc w:val="right"/>
    </w:pPr>
    <w:rPr>
      <w:rFonts w:ascii="Times New Roman"/>
      <w:snapToGrid/>
      <w:sz w:val="24"/>
      <w:szCs w:val="24"/>
    </w:rPr>
  </w:style>
  <w:style w:type="paragraph" w:customStyle="1" w:styleId="lang1033langfe1028lochf1">
    <w:name w:val="lang1033langfe1028lochf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System" w:eastAsia="System"/>
    </w:rPr>
  </w:style>
  <w:style w:type="paragraph" w:styleId="aa">
    <w:name w:val="header"/>
    <w:basedOn w:val="a"/>
    <w:pPr>
      <w:tabs>
        <w:tab w:val="center" w:pos="4153"/>
        <w:tab w:val="right" w:pos="8306"/>
      </w:tabs>
      <w:snapToGrid w:val="0"/>
    </w:pPr>
    <w:rPr>
      <w:sz w:val="20"/>
    </w:rPr>
  </w:style>
  <w:style w:type="paragraph" w:customStyle="1" w:styleId="4">
    <w:name w:val="4"/>
    <w:basedOn w:val="a"/>
    <w:pPr>
      <w:adjustRightInd w:val="0"/>
      <w:spacing w:line="480" w:lineRule="atLeast"/>
      <w:ind w:left="3261" w:hanging="2835"/>
      <w:jc w:val="both"/>
      <w:textAlignment w:val="baseline"/>
    </w:pPr>
    <w:rPr>
      <w:snapToGrid/>
      <w:sz w:val="26"/>
    </w:rPr>
  </w:style>
  <w:style w:type="paragraph" w:customStyle="1" w:styleId="Preformatted">
    <w:name w:val="Preformatted"/>
    <w:basedOn w:val="a"/>
    <w:rsid w:val="000A143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新細明體" w:eastAsia="新細明體"/>
      <w:snapToGrid/>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細明體" w:eastAsia="細明體"/>
      <w:snapToGrid w:val="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Note Heading"/>
    <w:basedOn w:val="a"/>
    <w:next w:val="a"/>
    <w:pPr>
      <w:jc w:val="center"/>
    </w:pPr>
    <w:rPr>
      <w:rFonts w:ascii="標楷體" w:eastAsia="標楷體"/>
      <w:sz w:val="20"/>
    </w:rPr>
  </w:style>
  <w:style w:type="paragraph" w:styleId="a6">
    <w:name w:val="Closing"/>
    <w:basedOn w:val="a"/>
    <w:next w:val="a"/>
    <w:pPr>
      <w:ind w:left="4320"/>
    </w:pPr>
    <w:rPr>
      <w:rFonts w:ascii="標楷體" w:eastAsia="標楷體"/>
      <w:sz w:val="20"/>
    </w:rPr>
  </w:style>
  <w:style w:type="paragraph" w:styleId="a7">
    <w:name w:val="Body Text"/>
    <w:basedOn w:val="a"/>
    <w:rPr>
      <w:sz w:val="18"/>
    </w:rPr>
  </w:style>
  <w:style w:type="paragraph" w:styleId="a8">
    <w:name w:val="Body Text Indent"/>
    <w:basedOn w:val="a"/>
    <w:pPr>
      <w:snapToGrid w:val="0"/>
      <w:spacing w:before="120" w:after="120"/>
      <w:ind w:left="420" w:firstLine="420"/>
      <w:jc w:val="both"/>
    </w:pPr>
    <w:rPr>
      <w:rFonts w:ascii="Times New Roman" w:eastAsia="標楷體"/>
    </w:rPr>
  </w:style>
  <w:style w:type="paragraph" w:styleId="2">
    <w:name w:val="Body Text Indent 2"/>
    <w:basedOn w:val="a"/>
    <w:pPr>
      <w:snapToGrid w:val="0"/>
      <w:spacing w:before="120" w:after="120"/>
      <w:ind w:left="1080" w:firstLine="360"/>
      <w:jc w:val="both"/>
    </w:pPr>
    <w:rPr>
      <w:rFonts w:ascii="Times New Roman" w:eastAsia="標楷體"/>
    </w:rPr>
  </w:style>
  <w:style w:type="paragraph" w:customStyle="1" w:styleId="1">
    <w:name w:val="1"/>
    <w:basedOn w:val="a"/>
    <w:pPr>
      <w:autoSpaceDE w:val="0"/>
      <w:autoSpaceDN w:val="0"/>
      <w:adjustRightInd w:val="0"/>
      <w:spacing w:before="60" w:line="480" w:lineRule="atLeast"/>
      <w:ind w:firstLine="601"/>
      <w:jc w:val="both"/>
    </w:pPr>
    <w:rPr>
      <w:snapToGrid/>
      <w:spacing w:val="15"/>
      <w:sz w:val="26"/>
    </w:rPr>
  </w:style>
  <w:style w:type="paragraph" w:styleId="3">
    <w:name w:val="Body Text Indent 3"/>
    <w:basedOn w:val="a"/>
    <w:pPr>
      <w:snapToGrid w:val="0"/>
      <w:spacing w:before="120" w:after="120"/>
      <w:ind w:leftChars="258" w:left="728" w:hangingChars="2" w:hanging="6"/>
      <w:jc w:val="both"/>
    </w:pPr>
    <w:rPr>
      <w:rFonts w:ascii="標楷體" w:eastAsia="標楷體" w:hAnsi="標楷體"/>
    </w:rPr>
  </w:style>
  <w:style w:type="paragraph" w:styleId="a9">
    <w:name w:val="Date"/>
    <w:basedOn w:val="a"/>
    <w:next w:val="a"/>
    <w:pPr>
      <w:autoSpaceDE w:val="0"/>
      <w:autoSpaceDN w:val="0"/>
      <w:adjustRightInd w:val="0"/>
      <w:jc w:val="right"/>
    </w:pPr>
    <w:rPr>
      <w:rFonts w:ascii="Times New Roman"/>
      <w:snapToGrid/>
      <w:sz w:val="24"/>
      <w:szCs w:val="24"/>
    </w:rPr>
  </w:style>
  <w:style w:type="paragraph" w:customStyle="1" w:styleId="lang1033langfe1028lochf1">
    <w:name w:val="lang1033langfe1028lochf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System" w:eastAsia="System"/>
    </w:rPr>
  </w:style>
  <w:style w:type="paragraph" w:styleId="aa">
    <w:name w:val="header"/>
    <w:basedOn w:val="a"/>
    <w:pPr>
      <w:tabs>
        <w:tab w:val="center" w:pos="4153"/>
        <w:tab w:val="right" w:pos="8306"/>
      </w:tabs>
      <w:snapToGrid w:val="0"/>
    </w:pPr>
    <w:rPr>
      <w:sz w:val="20"/>
    </w:rPr>
  </w:style>
  <w:style w:type="paragraph" w:customStyle="1" w:styleId="4">
    <w:name w:val="4"/>
    <w:basedOn w:val="a"/>
    <w:pPr>
      <w:adjustRightInd w:val="0"/>
      <w:spacing w:line="480" w:lineRule="atLeast"/>
      <w:ind w:left="3261" w:hanging="2835"/>
      <w:jc w:val="both"/>
      <w:textAlignment w:val="baseline"/>
    </w:pPr>
    <w:rPr>
      <w:snapToGrid/>
      <w:sz w:val="26"/>
    </w:rPr>
  </w:style>
  <w:style w:type="paragraph" w:customStyle="1" w:styleId="Preformatted">
    <w:name w:val="Preformatted"/>
    <w:basedOn w:val="a"/>
    <w:rsid w:val="000A143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新細明體" w:eastAsia="新細明體"/>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footer" Target="footer1.xml"/><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image" Target="media/image36.png"/><Relationship Id="rId89" Type="http://schemas.openxmlformats.org/officeDocument/2006/relationships/image" Target="media/image41.png"/><Relationship Id="rId112" Type="http://schemas.openxmlformats.org/officeDocument/2006/relationships/image" Target="media/image61.wmf"/><Relationship Id="rId16" Type="http://schemas.openxmlformats.org/officeDocument/2006/relationships/oleObject" Target="embeddings/oleObject4.bin"/><Relationship Id="rId107" Type="http://schemas.openxmlformats.org/officeDocument/2006/relationships/oleObject" Target="embeddings/oleObject41.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image" Target="media/image25.wmf"/><Relationship Id="rId66" Type="http://schemas.openxmlformats.org/officeDocument/2006/relationships/oleObject" Target="embeddings/oleObject30.bin"/><Relationship Id="rId74" Type="http://schemas.openxmlformats.org/officeDocument/2006/relationships/image" Target="media/image31.wmf"/><Relationship Id="rId79" Type="http://schemas.openxmlformats.org/officeDocument/2006/relationships/image" Target="media/image32.wmf"/><Relationship Id="rId87" Type="http://schemas.openxmlformats.org/officeDocument/2006/relationships/image" Target="media/image39.png"/><Relationship Id="rId102" Type="http://schemas.openxmlformats.org/officeDocument/2006/relationships/image" Target="media/image54.png"/><Relationship Id="rId110" Type="http://schemas.openxmlformats.org/officeDocument/2006/relationships/image" Target="media/image60.wmf"/><Relationship Id="rId115" Type="http://schemas.openxmlformats.org/officeDocument/2006/relationships/oleObject" Target="embeddings/oleObject45.bin"/><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image" Target="media/image34.png"/><Relationship Id="rId90" Type="http://schemas.openxmlformats.org/officeDocument/2006/relationships/image" Target="media/image42.png"/><Relationship Id="rId95" Type="http://schemas.openxmlformats.org/officeDocument/2006/relationships/image" Target="media/image47.png"/><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image" Target="media/image24.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8.bin"/><Relationship Id="rId100" Type="http://schemas.openxmlformats.org/officeDocument/2006/relationships/image" Target="media/image52.png"/><Relationship Id="rId105" Type="http://schemas.openxmlformats.org/officeDocument/2006/relationships/image" Target="media/image57.png"/><Relationship Id="rId113" Type="http://schemas.openxmlformats.org/officeDocument/2006/relationships/oleObject" Target="embeddings/oleObject44.bin"/><Relationship Id="rId11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0.wmf"/><Relationship Id="rId80" Type="http://schemas.openxmlformats.org/officeDocument/2006/relationships/oleObject" Target="embeddings/oleObject40.bin"/><Relationship Id="rId85" Type="http://schemas.openxmlformats.org/officeDocument/2006/relationships/image" Target="media/image37.png"/><Relationship Id="rId93" Type="http://schemas.openxmlformats.org/officeDocument/2006/relationships/image" Target="media/image45.png"/><Relationship Id="rId98" Type="http://schemas.openxmlformats.org/officeDocument/2006/relationships/image" Target="media/image50.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1.bin"/><Relationship Id="rId103" Type="http://schemas.openxmlformats.org/officeDocument/2006/relationships/image" Target="media/image55.png"/><Relationship Id="rId108" Type="http://schemas.openxmlformats.org/officeDocument/2006/relationships/image" Target="media/image59.wmf"/><Relationship Id="rId116" Type="http://schemas.openxmlformats.org/officeDocument/2006/relationships/oleObject" Target="embeddings/oleObject46.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29.wmf"/><Relationship Id="rId75" Type="http://schemas.openxmlformats.org/officeDocument/2006/relationships/oleObject" Target="embeddings/oleObject36.bin"/><Relationship Id="rId83" Type="http://schemas.openxmlformats.org/officeDocument/2006/relationships/image" Target="media/image35.png"/><Relationship Id="rId88" Type="http://schemas.openxmlformats.org/officeDocument/2006/relationships/image" Target="media/image40.png"/><Relationship Id="rId91" Type="http://schemas.openxmlformats.org/officeDocument/2006/relationships/image" Target="media/image43.png"/><Relationship Id="rId96" Type="http://schemas.openxmlformats.org/officeDocument/2006/relationships/image" Target="media/image48.png"/><Relationship Id="rId111"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5.bin"/><Relationship Id="rId106" Type="http://schemas.openxmlformats.org/officeDocument/2006/relationships/image" Target="media/image58.wmf"/><Relationship Id="rId114" Type="http://schemas.openxmlformats.org/officeDocument/2006/relationships/image" Target="media/image62.wmf"/><Relationship Id="rId119"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oleObject" Target="embeddings/oleObject35.bin"/><Relationship Id="rId78" Type="http://schemas.openxmlformats.org/officeDocument/2006/relationships/oleObject" Target="embeddings/oleObject39.bin"/><Relationship Id="rId81" Type="http://schemas.openxmlformats.org/officeDocument/2006/relationships/image" Target="media/image33.png"/><Relationship Id="rId86" Type="http://schemas.openxmlformats.org/officeDocument/2006/relationships/image" Target="media/image38.png"/><Relationship Id="rId94" Type="http://schemas.openxmlformats.org/officeDocument/2006/relationships/image" Target="media/image46.png"/><Relationship Id="rId99" Type="http://schemas.openxmlformats.org/officeDocument/2006/relationships/image" Target="media/image51.png"/><Relationship Id="rId101" Type="http://schemas.openxmlformats.org/officeDocument/2006/relationships/image" Target="media/image53.png"/><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2.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7.bin"/><Relationship Id="rId97" Type="http://schemas.openxmlformats.org/officeDocument/2006/relationships/image" Target="media/image49.png"/><Relationship Id="rId104" Type="http://schemas.openxmlformats.org/officeDocument/2006/relationships/image" Target="media/image56.png"/><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34.bin"/><Relationship Id="rId92" Type="http://schemas.openxmlformats.org/officeDocument/2006/relationships/image" Target="media/image44.png"/><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CE00B-8353-41EE-A943-CB550ED5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2775</Words>
  <Characters>15823</Characters>
  <Application>Microsoft Office Word</Application>
  <DocSecurity>0</DocSecurity>
  <Lines>131</Lines>
  <Paragraphs>37</Paragraphs>
  <ScaleCrop>false</ScaleCrop>
  <Company>環檢所(355010000IE4Z713)</Company>
  <LinksUpToDate>false</LinksUpToDate>
  <CharactersWithSpaces>18561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排放管道中粒狀污染物採樣及其濃度之測定方法(A101.74C)</dc:title>
  <dc:subject>排放管道中粒狀污染物採樣及其濃度之測定方法(A101.74C)</dc:subject>
  <dc:creator>環檢所(355010000IE4Z713)</dc:creator>
  <cp:keywords>固定污染源、排放管道、粒狀污染物、等速吸引、Isokinetic、Particulates、Stack Emission、Stationary Source</cp:keywords>
  <cp:lastModifiedBy>李永富(1)_更陳(1020718)</cp:lastModifiedBy>
  <cp:revision>2</cp:revision>
  <cp:lastPrinted>2013-07-16T01:27:00Z</cp:lastPrinted>
  <dcterms:created xsi:type="dcterms:W3CDTF">2015-07-16T06:34:00Z</dcterms:created>
  <dcterms:modified xsi:type="dcterms:W3CDTF">2015-07-16T06:34:00Z</dcterms:modified>
  <cp:category>770;CB1;E4Z</cp:category>
</cp:coreProperties>
</file>