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A4C" w:rsidRPr="00447C6F" w:rsidRDefault="00C03A4C" w:rsidP="00FC3547">
      <w:pPr>
        <w:autoSpaceDE w:val="0"/>
        <w:autoSpaceDN w:val="0"/>
        <w:adjustRightInd w:val="0"/>
        <w:snapToGrid w:val="0"/>
        <w:spacing w:before="120" w:after="120"/>
        <w:jc w:val="center"/>
        <w:rPr>
          <w:rFonts w:eastAsia="標楷體"/>
          <w:spacing w:val="5"/>
          <w:kern w:val="0"/>
          <w:position w:val="-2"/>
          <w:sz w:val="32"/>
          <w:szCs w:val="32"/>
        </w:rPr>
      </w:pPr>
      <w:bookmarkStart w:id="0" w:name="_GoBack"/>
      <w:bookmarkEnd w:id="0"/>
      <w:r w:rsidRPr="00447C6F">
        <w:rPr>
          <w:rFonts w:eastAsia="標楷體"/>
          <w:spacing w:val="5"/>
          <w:kern w:val="0"/>
          <w:position w:val="-2"/>
          <w:sz w:val="32"/>
          <w:szCs w:val="32"/>
        </w:rPr>
        <w:t>排放管道中二氯甲醚檢測方法</w:t>
      </w:r>
    </w:p>
    <w:p w:rsidR="00634D53" w:rsidRPr="00447C6F" w:rsidRDefault="00C03A4C" w:rsidP="00FC3547">
      <w:pPr>
        <w:autoSpaceDE w:val="0"/>
        <w:autoSpaceDN w:val="0"/>
        <w:adjustRightInd w:val="0"/>
        <w:snapToGrid w:val="0"/>
        <w:spacing w:before="120" w:after="120"/>
        <w:jc w:val="center"/>
        <w:rPr>
          <w:rFonts w:eastAsia="標楷體"/>
          <w:kern w:val="0"/>
          <w:sz w:val="32"/>
          <w:szCs w:val="32"/>
        </w:rPr>
      </w:pPr>
      <w:r w:rsidRPr="00447C6F">
        <w:rPr>
          <w:rFonts w:eastAsia="標楷體"/>
          <w:spacing w:val="5"/>
          <w:kern w:val="0"/>
          <w:position w:val="-2"/>
          <w:sz w:val="32"/>
          <w:szCs w:val="32"/>
        </w:rPr>
        <w:t>－正己烷吸收／氣相層析儀／電子捕捉偵測器法</w:t>
      </w:r>
    </w:p>
    <w:p w:rsidR="003F4FAA" w:rsidRPr="00447C6F" w:rsidRDefault="003F4FAA" w:rsidP="00C530B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2280"/>
        </w:tabs>
        <w:snapToGrid w:val="0"/>
        <w:ind w:firstLineChars="218" w:firstLine="523"/>
        <w:jc w:val="right"/>
        <w:outlineLvl w:val="0"/>
        <w:rPr>
          <w:rFonts w:ascii="Times New Roman" w:eastAsia="標楷體"/>
          <w:sz w:val="24"/>
          <w:szCs w:val="24"/>
        </w:rPr>
      </w:pPr>
      <w:r w:rsidRPr="00447C6F">
        <w:rPr>
          <w:rFonts w:ascii="Times New Roman" w:eastAsia="標楷體"/>
          <w:sz w:val="24"/>
          <w:szCs w:val="24"/>
        </w:rPr>
        <w:t>中華民國</w:t>
      </w:r>
      <w:r w:rsidR="00C905E8">
        <w:rPr>
          <w:rFonts w:ascii="Times New Roman" w:eastAsia="標楷體"/>
          <w:sz w:val="24"/>
          <w:szCs w:val="24"/>
        </w:rPr>
        <w:t>104</w:t>
      </w:r>
      <w:r w:rsidRPr="00447C6F">
        <w:rPr>
          <w:rFonts w:ascii="Times New Roman" w:eastAsia="標楷體"/>
          <w:sz w:val="24"/>
          <w:szCs w:val="24"/>
        </w:rPr>
        <w:t>年</w:t>
      </w:r>
      <w:r w:rsidR="00C905E8">
        <w:rPr>
          <w:rFonts w:ascii="Times New Roman" w:eastAsia="標楷體" w:hint="eastAsia"/>
          <w:sz w:val="24"/>
          <w:szCs w:val="24"/>
        </w:rPr>
        <w:t>12</w:t>
      </w:r>
      <w:r w:rsidRPr="00447C6F">
        <w:rPr>
          <w:rFonts w:ascii="Times New Roman" w:eastAsia="標楷體"/>
          <w:sz w:val="24"/>
          <w:szCs w:val="24"/>
        </w:rPr>
        <w:t>月</w:t>
      </w:r>
      <w:r w:rsidR="00C905E8">
        <w:rPr>
          <w:rFonts w:ascii="Times New Roman" w:eastAsia="標楷體" w:hint="eastAsia"/>
          <w:sz w:val="24"/>
          <w:szCs w:val="24"/>
        </w:rPr>
        <w:t>16</w:t>
      </w:r>
      <w:r w:rsidRPr="00447C6F">
        <w:rPr>
          <w:rFonts w:ascii="Times New Roman" w:eastAsia="標楷體"/>
          <w:sz w:val="24"/>
          <w:szCs w:val="24"/>
        </w:rPr>
        <w:t>日環署檢字第</w:t>
      </w:r>
      <w:r w:rsidR="00C905E8" w:rsidRPr="00C905E8">
        <w:rPr>
          <w:rFonts w:ascii="Times New Roman" w:eastAsia="標楷體"/>
          <w:sz w:val="24"/>
          <w:szCs w:val="24"/>
        </w:rPr>
        <w:t>1040104697</w:t>
      </w:r>
      <w:r w:rsidRPr="00447C6F">
        <w:rPr>
          <w:rFonts w:ascii="Times New Roman" w:eastAsia="標楷體"/>
          <w:sz w:val="24"/>
          <w:szCs w:val="24"/>
        </w:rPr>
        <w:t>號公告</w:t>
      </w:r>
    </w:p>
    <w:p w:rsidR="003F4FAA" w:rsidRPr="00447C6F" w:rsidRDefault="003F4FAA" w:rsidP="00C530B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2280"/>
        </w:tabs>
        <w:snapToGrid w:val="0"/>
        <w:ind w:firstLineChars="218" w:firstLine="523"/>
        <w:jc w:val="right"/>
        <w:outlineLvl w:val="0"/>
        <w:rPr>
          <w:rFonts w:ascii="Times New Roman" w:eastAsia="標楷體"/>
          <w:sz w:val="24"/>
          <w:szCs w:val="24"/>
        </w:rPr>
      </w:pPr>
      <w:r w:rsidRPr="00447C6F">
        <w:rPr>
          <w:rFonts w:ascii="Times New Roman" w:eastAsia="標楷體"/>
          <w:sz w:val="24"/>
          <w:szCs w:val="24"/>
        </w:rPr>
        <w:t>自中華民國</w:t>
      </w:r>
      <w:r w:rsidR="00C905E8">
        <w:rPr>
          <w:rFonts w:ascii="Times New Roman" w:eastAsia="標楷體"/>
          <w:sz w:val="24"/>
          <w:szCs w:val="24"/>
        </w:rPr>
        <w:t>105</w:t>
      </w:r>
      <w:r w:rsidRPr="00447C6F">
        <w:rPr>
          <w:rFonts w:ascii="Times New Roman" w:eastAsia="標楷體"/>
          <w:sz w:val="24"/>
          <w:szCs w:val="24"/>
        </w:rPr>
        <w:t>年</w:t>
      </w:r>
      <w:r w:rsidR="00C905E8">
        <w:rPr>
          <w:rFonts w:ascii="Times New Roman" w:eastAsia="標楷體" w:hint="eastAsia"/>
          <w:sz w:val="24"/>
          <w:szCs w:val="24"/>
        </w:rPr>
        <w:t>3</w:t>
      </w:r>
      <w:r w:rsidRPr="00447C6F">
        <w:rPr>
          <w:rFonts w:ascii="Times New Roman" w:eastAsia="標楷體"/>
          <w:sz w:val="24"/>
          <w:szCs w:val="24"/>
        </w:rPr>
        <w:t>月</w:t>
      </w:r>
      <w:r w:rsidR="00C905E8">
        <w:rPr>
          <w:rFonts w:ascii="Times New Roman" w:eastAsia="標楷體" w:hint="eastAsia"/>
          <w:sz w:val="24"/>
          <w:szCs w:val="24"/>
        </w:rPr>
        <w:t>15</w:t>
      </w:r>
      <w:r w:rsidRPr="00447C6F">
        <w:rPr>
          <w:rFonts w:ascii="Times New Roman" w:eastAsia="標楷體"/>
          <w:sz w:val="24"/>
          <w:szCs w:val="24"/>
        </w:rPr>
        <w:t>日生效</w:t>
      </w:r>
    </w:p>
    <w:p w:rsidR="00C95B72" w:rsidRPr="00447C6F" w:rsidRDefault="00797D3A" w:rsidP="00C530B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2280"/>
        </w:tabs>
        <w:snapToGrid w:val="0"/>
        <w:ind w:firstLineChars="218" w:firstLine="523"/>
        <w:jc w:val="right"/>
        <w:outlineLvl w:val="0"/>
        <w:rPr>
          <w:rFonts w:ascii="Times New Roman" w:eastAsia="標楷體"/>
          <w:sz w:val="24"/>
          <w:szCs w:val="24"/>
        </w:rPr>
      </w:pPr>
      <w:r w:rsidRPr="00447C6F">
        <w:rPr>
          <w:rFonts w:ascii="Times New Roman" w:eastAsia="標楷體"/>
          <w:sz w:val="24"/>
          <w:szCs w:val="24"/>
        </w:rPr>
        <w:t>NIEA A7</w:t>
      </w:r>
      <w:r w:rsidR="00C03A4C" w:rsidRPr="00447C6F">
        <w:rPr>
          <w:rFonts w:ascii="Times New Roman" w:eastAsia="標楷體"/>
          <w:sz w:val="24"/>
          <w:szCs w:val="24"/>
        </w:rPr>
        <w:t>49</w:t>
      </w:r>
      <w:r w:rsidRPr="00447C6F">
        <w:rPr>
          <w:rFonts w:ascii="Times New Roman" w:eastAsia="標楷體"/>
          <w:sz w:val="24"/>
          <w:szCs w:val="24"/>
        </w:rPr>
        <w:t>.70B</w:t>
      </w:r>
    </w:p>
    <w:p w:rsidR="00634D53" w:rsidRPr="00447C6F" w:rsidRDefault="00EA3289" w:rsidP="00FC3547">
      <w:pPr>
        <w:autoSpaceDE w:val="0"/>
        <w:autoSpaceDN w:val="0"/>
        <w:adjustRightInd w:val="0"/>
        <w:snapToGrid w:val="0"/>
        <w:spacing w:before="120" w:after="120"/>
        <w:jc w:val="both"/>
        <w:rPr>
          <w:rFonts w:eastAsia="標楷體"/>
          <w:spacing w:val="1"/>
          <w:w w:val="99"/>
          <w:kern w:val="0"/>
          <w:sz w:val="28"/>
          <w:szCs w:val="28"/>
        </w:rPr>
      </w:pPr>
      <w:r w:rsidRPr="00447C6F">
        <w:rPr>
          <w:rFonts w:eastAsia="標楷體"/>
          <w:spacing w:val="1"/>
          <w:w w:val="99"/>
          <w:kern w:val="0"/>
          <w:sz w:val="28"/>
          <w:szCs w:val="28"/>
        </w:rPr>
        <w:t>ㄧ、</w:t>
      </w:r>
      <w:r w:rsidR="00634D53" w:rsidRPr="00447C6F">
        <w:rPr>
          <w:rFonts w:eastAsia="標楷體"/>
          <w:spacing w:val="1"/>
          <w:w w:val="99"/>
          <w:kern w:val="0"/>
          <w:sz w:val="28"/>
          <w:szCs w:val="28"/>
        </w:rPr>
        <w:t>方法概要</w:t>
      </w:r>
    </w:p>
    <w:p w:rsidR="00634D53" w:rsidRPr="00447C6F" w:rsidRDefault="00EA3289" w:rsidP="00FC3547">
      <w:pPr>
        <w:autoSpaceDE w:val="0"/>
        <w:autoSpaceDN w:val="0"/>
        <w:adjustRightInd w:val="0"/>
        <w:snapToGrid w:val="0"/>
        <w:spacing w:before="120" w:after="120"/>
        <w:ind w:left="573" w:hangingChars="207" w:hanging="573"/>
        <w:jc w:val="both"/>
        <w:rPr>
          <w:rFonts w:eastAsia="標楷體"/>
          <w:kern w:val="0"/>
          <w:sz w:val="28"/>
          <w:szCs w:val="28"/>
        </w:rPr>
      </w:pPr>
      <w:r w:rsidRPr="00447C6F">
        <w:rPr>
          <w:rFonts w:eastAsia="標楷體"/>
          <w:w w:val="99"/>
          <w:kern w:val="0"/>
          <w:sz w:val="28"/>
          <w:szCs w:val="28"/>
        </w:rPr>
        <w:t xml:space="preserve">        </w:t>
      </w:r>
      <w:r w:rsidR="003F4FB0" w:rsidRPr="00447C6F">
        <w:rPr>
          <w:rFonts w:eastAsia="標楷體"/>
          <w:w w:val="99"/>
          <w:kern w:val="0"/>
          <w:sz w:val="28"/>
          <w:szCs w:val="28"/>
        </w:rPr>
        <w:t>排放管道中氣態二氯甲醚（</w:t>
      </w:r>
      <w:r w:rsidR="003F4FB0" w:rsidRPr="00447C6F">
        <w:rPr>
          <w:rFonts w:eastAsia="標楷體"/>
          <w:w w:val="99"/>
          <w:kern w:val="0"/>
          <w:sz w:val="28"/>
          <w:szCs w:val="28"/>
        </w:rPr>
        <w:t>bis-Chloromethyl Ether</w:t>
      </w:r>
      <w:r w:rsidR="003F4FB0" w:rsidRPr="00447C6F">
        <w:rPr>
          <w:rFonts w:eastAsia="標楷體"/>
          <w:w w:val="99"/>
          <w:kern w:val="0"/>
          <w:sz w:val="28"/>
          <w:szCs w:val="28"/>
        </w:rPr>
        <w:t>）經定流量之採氣泵採集於含正己烷（</w:t>
      </w:r>
      <w:r w:rsidR="003F4FB0" w:rsidRPr="00447C6F">
        <w:rPr>
          <w:rFonts w:eastAsia="標楷體"/>
          <w:w w:val="99"/>
          <w:kern w:val="0"/>
          <w:sz w:val="28"/>
          <w:szCs w:val="28"/>
        </w:rPr>
        <w:t>n-Hexane</w:t>
      </w:r>
      <w:r w:rsidR="003F4FB0" w:rsidRPr="00447C6F">
        <w:rPr>
          <w:rFonts w:eastAsia="標楷體"/>
          <w:w w:val="99"/>
          <w:kern w:val="0"/>
          <w:sz w:val="28"/>
          <w:szCs w:val="28"/>
        </w:rPr>
        <w:t>）吸收液之吸收瓶後，以注射針取樣注入氣相層析電子捕捉偵測器（</w:t>
      </w:r>
      <w:r w:rsidR="003F4FB0" w:rsidRPr="00447C6F">
        <w:rPr>
          <w:rFonts w:eastAsia="標楷體"/>
          <w:w w:val="99"/>
          <w:kern w:val="0"/>
          <w:sz w:val="28"/>
          <w:szCs w:val="28"/>
        </w:rPr>
        <w:t>GC-ECD</w:t>
      </w:r>
      <w:r w:rsidR="003F4FB0" w:rsidRPr="00447C6F">
        <w:rPr>
          <w:rFonts w:eastAsia="標楷體"/>
          <w:w w:val="99"/>
          <w:kern w:val="0"/>
          <w:sz w:val="28"/>
          <w:szCs w:val="28"/>
        </w:rPr>
        <w:t>），測定樣品中二氯甲醚濃度</w:t>
      </w:r>
      <w:r w:rsidR="00634D53" w:rsidRPr="00447C6F">
        <w:rPr>
          <w:rFonts w:eastAsia="標楷體"/>
          <w:w w:val="99"/>
          <w:kern w:val="0"/>
          <w:sz w:val="28"/>
          <w:szCs w:val="28"/>
        </w:rPr>
        <w:t>。</w:t>
      </w:r>
    </w:p>
    <w:p w:rsidR="00634D53" w:rsidRPr="00447C6F" w:rsidRDefault="00EA3289" w:rsidP="00FC3547">
      <w:pPr>
        <w:autoSpaceDE w:val="0"/>
        <w:autoSpaceDN w:val="0"/>
        <w:adjustRightInd w:val="0"/>
        <w:snapToGrid w:val="0"/>
        <w:spacing w:before="120" w:after="120"/>
        <w:jc w:val="both"/>
        <w:rPr>
          <w:rFonts w:eastAsia="標楷體"/>
          <w:spacing w:val="1"/>
          <w:w w:val="99"/>
          <w:kern w:val="0"/>
          <w:sz w:val="28"/>
          <w:szCs w:val="28"/>
        </w:rPr>
      </w:pPr>
      <w:r w:rsidRPr="00447C6F">
        <w:rPr>
          <w:rFonts w:eastAsia="標楷體"/>
          <w:spacing w:val="1"/>
          <w:w w:val="99"/>
          <w:kern w:val="0"/>
          <w:sz w:val="28"/>
          <w:szCs w:val="28"/>
        </w:rPr>
        <w:t>二、</w:t>
      </w:r>
      <w:r w:rsidR="00634D53" w:rsidRPr="00447C6F">
        <w:rPr>
          <w:rFonts w:eastAsia="標楷體"/>
          <w:spacing w:val="1"/>
          <w:w w:val="99"/>
          <w:kern w:val="0"/>
          <w:sz w:val="28"/>
          <w:szCs w:val="28"/>
        </w:rPr>
        <w:t>適用範圍</w:t>
      </w:r>
      <w:r w:rsidR="00634D53" w:rsidRPr="00447C6F">
        <w:rPr>
          <w:rFonts w:eastAsia="標楷體"/>
          <w:spacing w:val="1"/>
          <w:w w:val="99"/>
          <w:kern w:val="0"/>
          <w:sz w:val="28"/>
          <w:szCs w:val="28"/>
        </w:rPr>
        <w:t xml:space="preserve"> </w:t>
      </w:r>
    </w:p>
    <w:p w:rsidR="00634D53" w:rsidRPr="00447C6F" w:rsidRDefault="00EA3289" w:rsidP="00FC3547">
      <w:pPr>
        <w:tabs>
          <w:tab w:val="left" w:pos="8647"/>
        </w:tabs>
        <w:autoSpaceDE w:val="0"/>
        <w:autoSpaceDN w:val="0"/>
        <w:adjustRightInd w:val="0"/>
        <w:snapToGrid w:val="0"/>
        <w:spacing w:before="120" w:after="120"/>
        <w:ind w:right="-7"/>
        <w:jc w:val="both"/>
        <w:rPr>
          <w:rFonts w:eastAsia="標楷體"/>
          <w:spacing w:val="-14"/>
          <w:w w:val="99"/>
          <w:kern w:val="0"/>
          <w:sz w:val="28"/>
          <w:szCs w:val="28"/>
        </w:rPr>
      </w:pPr>
      <w:r w:rsidRPr="00447C6F">
        <w:rPr>
          <w:rFonts w:eastAsia="標楷體"/>
          <w:spacing w:val="2"/>
          <w:w w:val="99"/>
          <w:kern w:val="0"/>
          <w:sz w:val="28"/>
          <w:szCs w:val="28"/>
        </w:rPr>
        <w:t xml:space="preserve">        </w:t>
      </w:r>
      <w:r w:rsidR="003F4FB0" w:rsidRPr="00447C6F">
        <w:rPr>
          <w:rFonts w:eastAsia="標楷體"/>
          <w:spacing w:val="2"/>
          <w:w w:val="99"/>
          <w:kern w:val="0"/>
          <w:sz w:val="28"/>
          <w:szCs w:val="28"/>
        </w:rPr>
        <w:t>本方法適用於排放管道中氣態二氯甲醚之濃度分析</w:t>
      </w:r>
      <w:r w:rsidR="00634D53" w:rsidRPr="00447C6F">
        <w:rPr>
          <w:rFonts w:eastAsia="標楷體"/>
          <w:spacing w:val="-14"/>
          <w:w w:val="99"/>
          <w:kern w:val="0"/>
          <w:sz w:val="28"/>
          <w:szCs w:val="28"/>
        </w:rPr>
        <w:t>。</w:t>
      </w:r>
    </w:p>
    <w:p w:rsidR="00A96942" w:rsidRPr="00447C6F" w:rsidRDefault="00A96942" w:rsidP="00FC3547">
      <w:pPr>
        <w:autoSpaceDE w:val="0"/>
        <w:autoSpaceDN w:val="0"/>
        <w:adjustRightInd w:val="0"/>
        <w:snapToGrid w:val="0"/>
        <w:spacing w:before="120" w:after="120"/>
        <w:ind w:right="-6"/>
        <w:jc w:val="both"/>
        <w:rPr>
          <w:rFonts w:eastAsia="標楷體"/>
          <w:kern w:val="0"/>
          <w:sz w:val="28"/>
          <w:szCs w:val="28"/>
        </w:rPr>
      </w:pPr>
      <w:r w:rsidRPr="00447C6F">
        <w:rPr>
          <w:rFonts w:eastAsia="標楷體"/>
          <w:w w:val="99"/>
          <w:kern w:val="0"/>
          <w:sz w:val="28"/>
          <w:szCs w:val="28"/>
        </w:rPr>
        <w:t>三、</w:t>
      </w:r>
      <w:r w:rsidR="00634D53" w:rsidRPr="00447C6F">
        <w:rPr>
          <w:rFonts w:eastAsia="標楷體"/>
          <w:w w:val="99"/>
          <w:kern w:val="0"/>
          <w:sz w:val="28"/>
          <w:szCs w:val="28"/>
        </w:rPr>
        <w:t>干擾</w:t>
      </w:r>
    </w:p>
    <w:p w:rsidR="00A96942" w:rsidRPr="00447C6F" w:rsidRDefault="00A96942" w:rsidP="00FC3547">
      <w:pPr>
        <w:autoSpaceDE w:val="0"/>
        <w:autoSpaceDN w:val="0"/>
        <w:adjustRightInd w:val="0"/>
        <w:snapToGrid w:val="0"/>
        <w:spacing w:before="120" w:after="120"/>
        <w:ind w:left="1134" w:right="-6" w:hangingChars="405" w:hanging="1134"/>
        <w:jc w:val="both"/>
        <w:rPr>
          <w:rFonts w:eastAsia="標楷體"/>
          <w:kern w:val="0"/>
          <w:sz w:val="28"/>
          <w:szCs w:val="28"/>
        </w:rPr>
      </w:pPr>
      <w:r w:rsidRPr="00447C6F">
        <w:rPr>
          <w:rFonts w:eastAsia="標楷體"/>
          <w:kern w:val="0"/>
          <w:sz w:val="28"/>
          <w:szCs w:val="28"/>
        </w:rPr>
        <w:t xml:space="preserve">　</w:t>
      </w:r>
      <w:r w:rsidR="00634D53" w:rsidRPr="00447C6F">
        <w:rPr>
          <w:rFonts w:eastAsia="標楷體"/>
          <w:spacing w:val="1"/>
          <w:w w:val="99"/>
          <w:kern w:val="0"/>
          <w:sz w:val="28"/>
          <w:szCs w:val="28"/>
        </w:rPr>
        <w:t>（一）</w:t>
      </w:r>
      <w:r w:rsidR="00634D53" w:rsidRPr="00447C6F">
        <w:rPr>
          <w:rFonts w:eastAsia="標楷體"/>
          <w:w w:val="99"/>
          <w:kern w:val="0"/>
          <w:sz w:val="28"/>
          <w:szCs w:val="28"/>
        </w:rPr>
        <w:t>分析過程</w:t>
      </w:r>
      <w:r w:rsidR="00634D53" w:rsidRPr="00447C6F">
        <w:rPr>
          <w:rFonts w:eastAsia="標楷體"/>
          <w:spacing w:val="-31"/>
          <w:w w:val="99"/>
          <w:kern w:val="0"/>
          <w:sz w:val="28"/>
          <w:szCs w:val="28"/>
        </w:rPr>
        <w:t>中</w:t>
      </w:r>
      <w:r w:rsidR="00634D53" w:rsidRPr="00447C6F">
        <w:rPr>
          <w:rFonts w:eastAsia="標楷體"/>
          <w:spacing w:val="-34"/>
          <w:w w:val="99"/>
          <w:kern w:val="0"/>
          <w:sz w:val="28"/>
          <w:szCs w:val="28"/>
        </w:rPr>
        <w:t>，</w:t>
      </w:r>
      <w:r w:rsidR="00634D53" w:rsidRPr="00447C6F">
        <w:rPr>
          <w:rFonts w:eastAsia="標楷體"/>
          <w:w w:val="99"/>
          <w:kern w:val="0"/>
          <w:sz w:val="28"/>
          <w:szCs w:val="28"/>
        </w:rPr>
        <w:t>主要的干擾來自丙酮潤洗液之干</w:t>
      </w:r>
      <w:r w:rsidR="00634D53" w:rsidRPr="00447C6F">
        <w:rPr>
          <w:rFonts w:eastAsia="標楷體"/>
          <w:spacing w:val="-16"/>
          <w:w w:val="99"/>
          <w:kern w:val="0"/>
          <w:sz w:val="28"/>
          <w:szCs w:val="28"/>
        </w:rPr>
        <w:t>擾</w:t>
      </w:r>
      <w:r w:rsidR="00634D53" w:rsidRPr="00447C6F">
        <w:rPr>
          <w:rFonts w:eastAsia="標楷體"/>
          <w:spacing w:val="-17"/>
          <w:w w:val="99"/>
          <w:kern w:val="0"/>
          <w:sz w:val="28"/>
          <w:szCs w:val="28"/>
        </w:rPr>
        <w:t>，</w:t>
      </w:r>
      <w:r w:rsidR="00634D53" w:rsidRPr="00447C6F">
        <w:rPr>
          <w:rFonts w:eastAsia="標楷體"/>
          <w:w w:val="99"/>
          <w:kern w:val="0"/>
          <w:sz w:val="28"/>
          <w:szCs w:val="28"/>
        </w:rPr>
        <w:t>分析時注射針在經丙酮潤洗完</w:t>
      </w:r>
      <w:r w:rsidR="00634D53" w:rsidRPr="00447C6F">
        <w:rPr>
          <w:rFonts w:eastAsia="標楷體"/>
          <w:spacing w:val="-17"/>
          <w:w w:val="99"/>
          <w:kern w:val="0"/>
          <w:sz w:val="28"/>
          <w:szCs w:val="28"/>
        </w:rPr>
        <w:t>後</w:t>
      </w:r>
      <w:r w:rsidR="00634D53" w:rsidRPr="00447C6F">
        <w:rPr>
          <w:rFonts w:eastAsia="標楷體"/>
          <w:spacing w:val="-16"/>
          <w:w w:val="99"/>
          <w:kern w:val="0"/>
          <w:sz w:val="28"/>
          <w:szCs w:val="28"/>
        </w:rPr>
        <w:t>，</w:t>
      </w:r>
      <w:r w:rsidR="00634D53" w:rsidRPr="00447C6F">
        <w:rPr>
          <w:rFonts w:eastAsia="標楷體"/>
          <w:w w:val="99"/>
          <w:kern w:val="0"/>
          <w:sz w:val="28"/>
          <w:szCs w:val="28"/>
        </w:rPr>
        <w:t>再以</w:t>
      </w:r>
      <w:r w:rsidR="00F53A1F" w:rsidRPr="00447C6F">
        <w:rPr>
          <w:rFonts w:eastAsia="標楷體"/>
          <w:spacing w:val="1"/>
          <w:w w:val="99"/>
          <w:kern w:val="0"/>
          <w:sz w:val="28"/>
          <w:szCs w:val="28"/>
        </w:rPr>
        <w:t>正丁醇</w:t>
      </w:r>
      <w:r w:rsidR="00634D53" w:rsidRPr="00447C6F">
        <w:rPr>
          <w:rFonts w:eastAsia="標楷體"/>
          <w:w w:val="99"/>
          <w:kern w:val="0"/>
          <w:sz w:val="28"/>
          <w:szCs w:val="28"/>
        </w:rPr>
        <w:t>潤洗，可減少丙酮的干</w:t>
      </w:r>
      <w:r w:rsidR="00634D53" w:rsidRPr="00447C6F">
        <w:rPr>
          <w:rFonts w:eastAsia="標楷體"/>
          <w:spacing w:val="-11"/>
          <w:w w:val="99"/>
          <w:kern w:val="0"/>
          <w:sz w:val="28"/>
          <w:szCs w:val="28"/>
        </w:rPr>
        <w:t>擾。</w:t>
      </w:r>
    </w:p>
    <w:p w:rsidR="00634D53" w:rsidRPr="00447C6F" w:rsidRDefault="00A96942" w:rsidP="00FC3547">
      <w:pPr>
        <w:autoSpaceDE w:val="0"/>
        <w:autoSpaceDN w:val="0"/>
        <w:adjustRightInd w:val="0"/>
        <w:snapToGrid w:val="0"/>
        <w:spacing w:before="120" w:after="120"/>
        <w:ind w:left="1134" w:right="-6" w:hangingChars="405" w:hanging="1134"/>
        <w:jc w:val="both"/>
        <w:rPr>
          <w:rFonts w:eastAsia="標楷體"/>
          <w:kern w:val="0"/>
          <w:sz w:val="28"/>
          <w:szCs w:val="28"/>
        </w:rPr>
      </w:pPr>
      <w:r w:rsidRPr="00447C6F">
        <w:rPr>
          <w:rFonts w:eastAsia="標楷體"/>
          <w:kern w:val="0"/>
          <w:sz w:val="28"/>
          <w:szCs w:val="28"/>
        </w:rPr>
        <w:t xml:space="preserve">　（二）</w:t>
      </w:r>
      <w:r w:rsidR="00634D53" w:rsidRPr="00447C6F">
        <w:rPr>
          <w:rFonts w:eastAsia="標楷體"/>
          <w:w w:val="99"/>
          <w:kern w:val="0"/>
          <w:sz w:val="28"/>
          <w:szCs w:val="28"/>
        </w:rPr>
        <w:t>成分複雜的排放管道排</w:t>
      </w:r>
      <w:r w:rsidR="00634D53" w:rsidRPr="00447C6F">
        <w:rPr>
          <w:rFonts w:eastAsia="標楷體"/>
          <w:spacing w:val="-33"/>
          <w:w w:val="99"/>
          <w:kern w:val="0"/>
          <w:sz w:val="28"/>
          <w:szCs w:val="28"/>
        </w:rPr>
        <w:t>氣</w:t>
      </w:r>
      <w:r w:rsidR="00634D53" w:rsidRPr="00447C6F">
        <w:rPr>
          <w:rFonts w:eastAsia="標楷體"/>
          <w:spacing w:val="-34"/>
          <w:w w:val="99"/>
          <w:kern w:val="0"/>
          <w:sz w:val="28"/>
          <w:szCs w:val="28"/>
        </w:rPr>
        <w:t>，</w:t>
      </w:r>
      <w:r w:rsidR="00634D53" w:rsidRPr="00447C6F">
        <w:rPr>
          <w:rFonts w:eastAsia="標楷體"/>
          <w:w w:val="99"/>
          <w:kern w:val="0"/>
          <w:sz w:val="28"/>
          <w:szCs w:val="28"/>
        </w:rPr>
        <w:t>可能造成層析</w:t>
      </w:r>
      <w:r w:rsidR="00634D53" w:rsidRPr="00447C6F">
        <w:rPr>
          <w:rFonts w:eastAsia="標楷體"/>
          <w:spacing w:val="1"/>
          <w:w w:val="99"/>
          <w:kern w:val="0"/>
          <w:sz w:val="28"/>
          <w:szCs w:val="28"/>
        </w:rPr>
        <w:t>圖譜中訊號部分重疊，可以氣相層析質譜儀分析作確認。</w:t>
      </w:r>
    </w:p>
    <w:p w:rsidR="00A96942" w:rsidRPr="00447C6F" w:rsidRDefault="00A96942" w:rsidP="00FC3547">
      <w:pPr>
        <w:autoSpaceDE w:val="0"/>
        <w:autoSpaceDN w:val="0"/>
        <w:adjustRightInd w:val="0"/>
        <w:snapToGrid w:val="0"/>
        <w:spacing w:before="120" w:after="120"/>
        <w:ind w:right="-6"/>
        <w:jc w:val="both"/>
        <w:outlineLvl w:val="0"/>
        <w:rPr>
          <w:rFonts w:eastAsia="標楷體"/>
          <w:kern w:val="0"/>
          <w:sz w:val="28"/>
          <w:szCs w:val="28"/>
        </w:rPr>
      </w:pPr>
      <w:r w:rsidRPr="00447C6F">
        <w:rPr>
          <w:rFonts w:eastAsia="標楷體"/>
          <w:w w:val="99"/>
          <w:kern w:val="0"/>
          <w:position w:val="-2"/>
          <w:sz w:val="28"/>
          <w:szCs w:val="28"/>
        </w:rPr>
        <w:t>四、</w:t>
      </w:r>
      <w:r w:rsidR="00634D53" w:rsidRPr="00447C6F">
        <w:rPr>
          <w:rFonts w:eastAsia="標楷體"/>
          <w:w w:val="99"/>
          <w:kern w:val="0"/>
          <w:position w:val="-2"/>
          <w:sz w:val="28"/>
          <w:szCs w:val="28"/>
        </w:rPr>
        <w:t>設備</w:t>
      </w:r>
      <w:r w:rsidR="00EB66B1" w:rsidRPr="00447C6F">
        <w:rPr>
          <w:rFonts w:eastAsia="標楷體"/>
          <w:w w:val="99"/>
          <w:kern w:val="0"/>
          <w:position w:val="-2"/>
          <w:sz w:val="28"/>
          <w:szCs w:val="28"/>
        </w:rPr>
        <w:t>與</w:t>
      </w:r>
      <w:r w:rsidR="00B37F68" w:rsidRPr="00447C6F">
        <w:rPr>
          <w:rFonts w:eastAsia="標楷體"/>
          <w:w w:val="99"/>
          <w:kern w:val="0"/>
          <w:position w:val="-2"/>
          <w:sz w:val="28"/>
          <w:szCs w:val="28"/>
        </w:rPr>
        <w:t>材料</w:t>
      </w:r>
    </w:p>
    <w:p w:rsidR="0057777E" w:rsidRPr="00447C6F" w:rsidRDefault="00A96942" w:rsidP="00FC3547">
      <w:pPr>
        <w:autoSpaceDE w:val="0"/>
        <w:autoSpaceDN w:val="0"/>
        <w:adjustRightInd w:val="0"/>
        <w:snapToGrid w:val="0"/>
        <w:spacing w:before="120" w:after="120"/>
        <w:ind w:right="-6"/>
        <w:jc w:val="both"/>
        <w:outlineLvl w:val="0"/>
        <w:rPr>
          <w:rFonts w:eastAsia="標楷體"/>
          <w:kern w:val="0"/>
          <w:sz w:val="28"/>
          <w:szCs w:val="28"/>
        </w:rPr>
      </w:pPr>
      <w:r w:rsidRPr="00447C6F">
        <w:rPr>
          <w:rFonts w:eastAsia="標楷體"/>
          <w:kern w:val="0"/>
          <w:sz w:val="28"/>
          <w:szCs w:val="28"/>
        </w:rPr>
        <w:t xml:space="preserve">　</w:t>
      </w:r>
      <w:r w:rsidR="00634D53" w:rsidRPr="00447C6F">
        <w:rPr>
          <w:rFonts w:eastAsia="標楷體"/>
          <w:w w:val="99"/>
          <w:kern w:val="0"/>
          <w:sz w:val="28"/>
          <w:szCs w:val="28"/>
        </w:rPr>
        <w:t>（一）採樣與前處理設備</w:t>
      </w:r>
    </w:p>
    <w:p w:rsidR="0057777E" w:rsidRPr="00447C6F" w:rsidRDefault="00634D53" w:rsidP="00FC3547">
      <w:pPr>
        <w:autoSpaceDE w:val="0"/>
        <w:autoSpaceDN w:val="0"/>
        <w:adjustRightInd w:val="0"/>
        <w:snapToGrid w:val="0"/>
        <w:spacing w:before="120" w:after="120"/>
        <w:ind w:leftChars="384" w:left="1131" w:right="-7" w:hangingChars="75" w:hanging="209"/>
        <w:jc w:val="both"/>
        <w:outlineLvl w:val="0"/>
        <w:rPr>
          <w:rFonts w:eastAsia="標楷體"/>
          <w:w w:val="99"/>
          <w:kern w:val="0"/>
          <w:sz w:val="28"/>
          <w:szCs w:val="28"/>
        </w:rPr>
      </w:pPr>
      <w:r w:rsidRPr="00447C6F">
        <w:rPr>
          <w:rFonts w:eastAsia="標楷體"/>
          <w:spacing w:val="1"/>
          <w:w w:val="99"/>
          <w:kern w:val="0"/>
          <w:sz w:val="28"/>
          <w:szCs w:val="28"/>
        </w:rPr>
        <w:t>1</w:t>
      </w:r>
      <w:r w:rsidRPr="00447C6F">
        <w:rPr>
          <w:rFonts w:eastAsia="標楷體"/>
          <w:w w:val="99"/>
          <w:kern w:val="0"/>
          <w:sz w:val="28"/>
          <w:szCs w:val="28"/>
        </w:rPr>
        <w:t>.</w:t>
      </w:r>
      <w:r w:rsidRPr="00447C6F">
        <w:rPr>
          <w:rFonts w:eastAsia="標楷體"/>
          <w:w w:val="99"/>
          <w:kern w:val="0"/>
          <w:sz w:val="28"/>
          <w:szCs w:val="28"/>
        </w:rPr>
        <w:t>全玻璃燒結之衝擊式氣體吸收瓶</w:t>
      </w:r>
      <w:r w:rsidR="001A1CFE" w:rsidRPr="00447C6F">
        <w:rPr>
          <w:rFonts w:eastAsia="標楷體"/>
          <w:w w:val="99"/>
          <w:kern w:val="0"/>
          <w:sz w:val="28"/>
          <w:szCs w:val="28"/>
        </w:rPr>
        <w:t>（</w:t>
      </w:r>
      <w:r w:rsidR="001A1CFE" w:rsidRPr="00447C6F">
        <w:rPr>
          <w:rFonts w:eastAsia="標楷體"/>
          <w:w w:val="99"/>
          <w:kern w:val="0"/>
          <w:sz w:val="28"/>
          <w:szCs w:val="28"/>
        </w:rPr>
        <w:t>Impinger</w:t>
      </w:r>
      <w:r w:rsidR="001A1CFE" w:rsidRPr="00447C6F">
        <w:rPr>
          <w:rFonts w:eastAsia="標楷體"/>
          <w:w w:val="99"/>
          <w:kern w:val="0"/>
          <w:sz w:val="28"/>
          <w:szCs w:val="28"/>
        </w:rPr>
        <w:t>）</w:t>
      </w:r>
      <w:r w:rsidRPr="00447C6F">
        <w:rPr>
          <w:rFonts w:eastAsia="標楷體"/>
          <w:spacing w:val="-33"/>
          <w:w w:val="99"/>
          <w:kern w:val="0"/>
          <w:sz w:val="28"/>
          <w:szCs w:val="28"/>
        </w:rPr>
        <w:t>：</w:t>
      </w:r>
      <w:r w:rsidRPr="00447C6F">
        <w:rPr>
          <w:rFonts w:eastAsia="標楷體"/>
          <w:spacing w:val="1"/>
          <w:w w:val="99"/>
          <w:kern w:val="0"/>
          <w:sz w:val="28"/>
          <w:szCs w:val="28"/>
        </w:rPr>
        <w:t>使用兩個容積約</w:t>
      </w:r>
      <w:r w:rsidR="00EB66B1" w:rsidRPr="00447C6F">
        <w:rPr>
          <w:rFonts w:eastAsia="標楷體"/>
          <w:spacing w:val="1"/>
          <w:w w:val="99"/>
          <w:kern w:val="0"/>
          <w:sz w:val="28"/>
          <w:szCs w:val="28"/>
        </w:rPr>
        <w:t xml:space="preserve"> </w:t>
      </w:r>
      <w:r w:rsidR="003812C6" w:rsidRPr="00447C6F">
        <w:rPr>
          <w:rFonts w:eastAsia="標楷體"/>
          <w:spacing w:val="1"/>
          <w:w w:val="99"/>
          <w:kern w:val="0"/>
          <w:sz w:val="28"/>
          <w:szCs w:val="28"/>
        </w:rPr>
        <w:t>50</w:t>
      </w:r>
      <w:r w:rsidRPr="00447C6F">
        <w:rPr>
          <w:rFonts w:eastAsia="標楷體"/>
          <w:spacing w:val="1"/>
          <w:w w:val="99"/>
          <w:kern w:val="0"/>
          <w:sz w:val="28"/>
          <w:szCs w:val="28"/>
        </w:rPr>
        <w:t xml:space="preserve"> </w:t>
      </w:r>
      <w:r w:rsidRPr="00447C6F">
        <w:rPr>
          <w:rFonts w:eastAsia="標楷體"/>
          <w:spacing w:val="-1"/>
          <w:w w:val="99"/>
          <w:kern w:val="0"/>
          <w:sz w:val="28"/>
          <w:szCs w:val="28"/>
        </w:rPr>
        <w:t>mL</w:t>
      </w:r>
      <w:r w:rsidRPr="00447C6F">
        <w:rPr>
          <w:rFonts w:eastAsia="標楷體"/>
          <w:spacing w:val="-1"/>
          <w:w w:val="99"/>
          <w:kern w:val="0"/>
          <w:sz w:val="28"/>
          <w:szCs w:val="28"/>
        </w:rPr>
        <w:t>（附刻度）</w:t>
      </w:r>
      <w:r w:rsidRPr="00447C6F">
        <w:rPr>
          <w:rFonts w:eastAsia="標楷體"/>
          <w:spacing w:val="1"/>
          <w:w w:val="99"/>
          <w:kern w:val="0"/>
          <w:sz w:val="28"/>
          <w:szCs w:val="28"/>
        </w:rPr>
        <w:t>之吸收</w:t>
      </w:r>
      <w:r w:rsidRPr="00447C6F">
        <w:rPr>
          <w:rFonts w:eastAsia="標楷體"/>
          <w:spacing w:val="-17"/>
          <w:w w:val="99"/>
          <w:kern w:val="0"/>
          <w:sz w:val="28"/>
          <w:szCs w:val="28"/>
        </w:rPr>
        <w:t>瓶</w:t>
      </w:r>
      <w:r w:rsidRPr="00447C6F">
        <w:rPr>
          <w:rFonts w:eastAsia="標楷體"/>
          <w:spacing w:val="-16"/>
          <w:w w:val="99"/>
          <w:kern w:val="0"/>
          <w:sz w:val="28"/>
          <w:szCs w:val="28"/>
        </w:rPr>
        <w:t>，</w:t>
      </w:r>
      <w:r w:rsidR="0078521E" w:rsidRPr="00447C6F">
        <w:rPr>
          <w:rFonts w:eastAsia="標楷體"/>
          <w:w w:val="99"/>
          <w:kern w:val="0"/>
          <w:sz w:val="28"/>
          <w:szCs w:val="28"/>
        </w:rPr>
        <w:t>分別</w:t>
      </w:r>
      <w:r w:rsidRPr="00447C6F">
        <w:rPr>
          <w:rFonts w:eastAsia="標楷體"/>
          <w:spacing w:val="1"/>
          <w:w w:val="99"/>
          <w:kern w:val="0"/>
          <w:sz w:val="28"/>
          <w:szCs w:val="28"/>
        </w:rPr>
        <w:t>內裝</w:t>
      </w:r>
      <w:r w:rsidR="00EB66B1" w:rsidRPr="00447C6F">
        <w:rPr>
          <w:rFonts w:eastAsia="標楷體"/>
          <w:spacing w:val="1"/>
          <w:w w:val="99"/>
          <w:kern w:val="0"/>
          <w:sz w:val="28"/>
          <w:szCs w:val="28"/>
        </w:rPr>
        <w:t xml:space="preserve"> </w:t>
      </w:r>
      <w:r w:rsidR="003812C6" w:rsidRPr="00447C6F">
        <w:rPr>
          <w:rFonts w:eastAsia="標楷體"/>
          <w:spacing w:val="1"/>
          <w:w w:val="99"/>
          <w:kern w:val="0"/>
          <w:sz w:val="28"/>
          <w:szCs w:val="28"/>
        </w:rPr>
        <w:t>2</w:t>
      </w:r>
      <w:r w:rsidRPr="00447C6F">
        <w:rPr>
          <w:rFonts w:eastAsia="標楷體"/>
          <w:spacing w:val="-1"/>
          <w:w w:val="99"/>
          <w:kern w:val="0"/>
          <w:sz w:val="28"/>
          <w:szCs w:val="28"/>
        </w:rPr>
        <w:t xml:space="preserve">0 </w:t>
      </w:r>
      <w:r w:rsidRPr="00447C6F">
        <w:rPr>
          <w:rFonts w:eastAsia="標楷體"/>
          <w:spacing w:val="1"/>
          <w:w w:val="99"/>
          <w:kern w:val="0"/>
          <w:sz w:val="28"/>
          <w:szCs w:val="28"/>
        </w:rPr>
        <w:t>m</w:t>
      </w:r>
      <w:r w:rsidRPr="00447C6F">
        <w:rPr>
          <w:rFonts w:eastAsia="標楷體"/>
          <w:spacing w:val="-1"/>
          <w:w w:val="99"/>
          <w:kern w:val="0"/>
          <w:sz w:val="28"/>
          <w:szCs w:val="28"/>
        </w:rPr>
        <w:t>L</w:t>
      </w:r>
      <w:r w:rsidR="00EB66B1" w:rsidRPr="00447C6F">
        <w:rPr>
          <w:rFonts w:eastAsia="標楷體"/>
          <w:spacing w:val="-1"/>
          <w:w w:val="99"/>
          <w:kern w:val="0"/>
          <w:sz w:val="28"/>
          <w:szCs w:val="28"/>
        </w:rPr>
        <w:t xml:space="preserve"> </w:t>
      </w:r>
      <w:r w:rsidRPr="00447C6F">
        <w:rPr>
          <w:rFonts w:eastAsia="標楷體"/>
          <w:w w:val="99"/>
          <w:kern w:val="0"/>
          <w:sz w:val="28"/>
          <w:szCs w:val="28"/>
        </w:rPr>
        <w:t>吸</w:t>
      </w:r>
      <w:r w:rsidRPr="00447C6F">
        <w:rPr>
          <w:rFonts w:eastAsia="標楷體"/>
          <w:spacing w:val="1"/>
          <w:w w:val="99"/>
          <w:kern w:val="0"/>
          <w:sz w:val="28"/>
          <w:szCs w:val="28"/>
        </w:rPr>
        <w:t>收</w:t>
      </w:r>
      <w:r w:rsidRPr="00447C6F">
        <w:rPr>
          <w:rFonts w:eastAsia="標楷體"/>
          <w:spacing w:val="-17"/>
          <w:w w:val="99"/>
          <w:kern w:val="0"/>
          <w:sz w:val="28"/>
          <w:szCs w:val="28"/>
        </w:rPr>
        <w:t>液</w:t>
      </w:r>
      <w:r w:rsidRPr="00447C6F">
        <w:rPr>
          <w:rFonts w:eastAsia="標楷體"/>
          <w:spacing w:val="-16"/>
          <w:w w:val="99"/>
          <w:kern w:val="0"/>
          <w:sz w:val="28"/>
          <w:szCs w:val="28"/>
        </w:rPr>
        <w:t>，</w:t>
      </w:r>
      <w:r w:rsidRPr="00447C6F">
        <w:rPr>
          <w:rFonts w:eastAsia="標楷體"/>
          <w:w w:val="99"/>
          <w:kern w:val="0"/>
          <w:sz w:val="28"/>
          <w:szCs w:val="28"/>
        </w:rPr>
        <w:t>採樣</w:t>
      </w:r>
      <w:r w:rsidRPr="00447C6F">
        <w:rPr>
          <w:rFonts w:eastAsia="標楷體"/>
          <w:spacing w:val="1"/>
          <w:w w:val="99"/>
          <w:kern w:val="0"/>
          <w:sz w:val="28"/>
          <w:szCs w:val="28"/>
        </w:rPr>
        <w:t>時必須串</w:t>
      </w:r>
      <w:r w:rsidRPr="00447C6F">
        <w:rPr>
          <w:rFonts w:eastAsia="標楷體"/>
          <w:w w:val="99"/>
          <w:kern w:val="0"/>
          <w:sz w:val="28"/>
          <w:szCs w:val="28"/>
        </w:rPr>
        <w:t>聯使用</w:t>
      </w:r>
      <w:r w:rsidR="0057777E" w:rsidRPr="00447C6F">
        <w:rPr>
          <w:rFonts w:eastAsia="標楷體"/>
          <w:w w:val="99"/>
          <w:kern w:val="0"/>
          <w:sz w:val="28"/>
          <w:szCs w:val="28"/>
        </w:rPr>
        <w:t>。</w:t>
      </w:r>
    </w:p>
    <w:p w:rsidR="0057777E" w:rsidRPr="00447C6F" w:rsidRDefault="0057777E" w:rsidP="00FC3547">
      <w:pPr>
        <w:autoSpaceDE w:val="0"/>
        <w:autoSpaceDN w:val="0"/>
        <w:adjustRightInd w:val="0"/>
        <w:snapToGrid w:val="0"/>
        <w:spacing w:before="120" w:after="120"/>
        <w:ind w:leftChars="384" w:left="950" w:right="-7" w:hangingChars="10" w:hanging="28"/>
        <w:jc w:val="both"/>
        <w:outlineLvl w:val="0"/>
        <w:rPr>
          <w:rFonts w:eastAsia="標楷體"/>
          <w:kern w:val="0"/>
          <w:sz w:val="28"/>
          <w:szCs w:val="28"/>
        </w:rPr>
      </w:pPr>
      <w:r w:rsidRPr="00447C6F">
        <w:rPr>
          <w:rFonts w:eastAsia="標楷體"/>
          <w:w w:val="99"/>
          <w:kern w:val="0"/>
          <w:sz w:val="28"/>
          <w:szCs w:val="28"/>
        </w:rPr>
        <w:t>2.</w:t>
      </w:r>
      <w:r w:rsidR="00634D53" w:rsidRPr="00447C6F">
        <w:rPr>
          <w:rFonts w:eastAsia="標楷體"/>
          <w:w w:val="99"/>
          <w:kern w:val="0"/>
          <w:sz w:val="28"/>
          <w:szCs w:val="28"/>
        </w:rPr>
        <w:t>氣體採樣裝置：採樣組裝圖例，如圖一，</w:t>
      </w:r>
      <w:r w:rsidR="00634D53" w:rsidRPr="00447C6F">
        <w:rPr>
          <w:rFonts w:eastAsia="標楷體"/>
          <w:sz w:val="28"/>
        </w:rPr>
        <w:t>且需注意</w:t>
      </w:r>
      <w:r w:rsidR="00634D53" w:rsidRPr="00447C6F">
        <w:rPr>
          <w:rFonts w:eastAsia="標楷體"/>
          <w:w w:val="99"/>
          <w:kern w:val="0"/>
          <w:sz w:val="28"/>
          <w:szCs w:val="28"/>
        </w:rPr>
        <w:t>下列幾</w:t>
      </w:r>
      <w:r w:rsidR="00634D53" w:rsidRPr="00447C6F">
        <w:rPr>
          <w:rFonts w:eastAsia="標楷體"/>
          <w:spacing w:val="1"/>
          <w:w w:val="99"/>
          <w:kern w:val="0"/>
          <w:sz w:val="28"/>
          <w:szCs w:val="28"/>
        </w:rPr>
        <w:t>點：</w:t>
      </w:r>
    </w:p>
    <w:p w:rsidR="0057777E" w:rsidRPr="00447C6F" w:rsidRDefault="0057777E" w:rsidP="00FC3547">
      <w:pPr>
        <w:autoSpaceDE w:val="0"/>
        <w:autoSpaceDN w:val="0"/>
        <w:adjustRightInd w:val="0"/>
        <w:snapToGrid w:val="0"/>
        <w:spacing w:before="120" w:after="120"/>
        <w:ind w:leftChars="442" w:left="1775" w:right="-7" w:hangingChars="256" w:hanging="714"/>
        <w:jc w:val="both"/>
        <w:outlineLvl w:val="0"/>
        <w:rPr>
          <w:rFonts w:eastAsia="標楷體"/>
          <w:kern w:val="0"/>
          <w:sz w:val="28"/>
          <w:szCs w:val="28"/>
        </w:rPr>
      </w:pPr>
      <w:r w:rsidRPr="00447C6F">
        <w:rPr>
          <w:rFonts w:eastAsia="標楷體"/>
          <w:spacing w:val="1"/>
          <w:w w:val="99"/>
          <w:kern w:val="0"/>
          <w:sz w:val="28"/>
          <w:szCs w:val="28"/>
        </w:rPr>
        <w:t>（</w:t>
      </w:r>
      <w:r w:rsidRPr="00447C6F">
        <w:rPr>
          <w:rFonts w:eastAsia="標楷體"/>
          <w:spacing w:val="1"/>
          <w:w w:val="99"/>
          <w:kern w:val="0"/>
          <w:sz w:val="28"/>
          <w:szCs w:val="28"/>
        </w:rPr>
        <w:t>1</w:t>
      </w:r>
      <w:r w:rsidRPr="00447C6F">
        <w:rPr>
          <w:rFonts w:eastAsia="標楷體"/>
          <w:spacing w:val="1"/>
          <w:w w:val="99"/>
          <w:kern w:val="0"/>
          <w:sz w:val="28"/>
          <w:szCs w:val="28"/>
        </w:rPr>
        <w:t>）</w:t>
      </w:r>
      <w:r w:rsidR="00634D53" w:rsidRPr="00447C6F">
        <w:rPr>
          <w:rFonts w:eastAsia="標楷體"/>
          <w:w w:val="99"/>
          <w:kern w:val="0"/>
          <w:sz w:val="28"/>
          <w:szCs w:val="28"/>
        </w:rPr>
        <w:t>採樣管的材質必須能承受排氣之溫度，如玻璃管、石英管、不銹鋼管及鐵氟龍管等材質。</w:t>
      </w:r>
    </w:p>
    <w:p w:rsidR="0057777E" w:rsidRPr="00447C6F" w:rsidRDefault="0057777E" w:rsidP="00FC3547">
      <w:pPr>
        <w:autoSpaceDE w:val="0"/>
        <w:autoSpaceDN w:val="0"/>
        <w:adjustRightInd w:val="0"/>
        <w:snapToGrid w:val="0"/>
        <w:spacing w:before="120" w:after="120"/>
        <w:ind w:leftChars="442" w:left="1769" w:right="-7" w:hangingChars="256" w:hanging="708"/>
        <w:jc w:val="both"/>
        <w:outlineLvl w:val="0"/>
        <w:rPr>
          <w:rFonts w:eastAsia="標楷體"/>
          <w:kern w:val="0"/>
          <w:sz w:val="28"/>
          <w:szCs w:val="28"/>
        </w:rPr>
      </w:pPr>
      <w:r w:rsidRPr="00447C6F">
        <w:rPr>
          <w:rFonts w:eastAsia="標楷體"/>
          <w:w w:val="99"/>
          <w:kern w:val="0"/>
          <w:sz w:val="28"/>
          <w:szCs w:val="28"/>
        </w:rPr>
        <w:t>（</w:t>
      </w:r>
      <w:r w:rsidRPr="00447C6F">
        <w:rPr>
          <w:rFonts w:eastAsia="標楷體"/>
          <w:w w:val="99"/>
          <w:kern w:val="0"/>
          <w:sz w:val="28"/>
          <w:szCs w:val="28"/>
        </w:rPr>
        <w:t>2</w:t>
      </w:r>
      <w:r w:rsidRPr="00447C6F">
        <w:rPr>
          <w:rFonts w:eastAsia="標楷體"/>
          <w:w w:val="99"/>
          <w:kern w:val="0"/>
          <w:sz w:val="28"/>
          <w:szCs w:val="28"/>
        </w:rPr>
        <w:t>）</w:t>
      </w:r>
      <w:r w:rsidR="00634D53" w:rsidRPr="00447C6F">
        <w:rPr>
          <w:rFonts w:eastAsia="標楷體"/>
          <w:w w:val="99"/>
          <w:kern w:val="0"/>
          <w:sz w:val="28"/>
          <w:szCs w:val="28"/>
        </w:rPr>
        <w:t>為了避免樣品氣體與塵粒混合，必須在採樣管的前端，加上合適的過濾</w:t>
      </w:r>
      <w:r w:rsidR="004828C5" w:rsidRPr="00447C6F">
        <w:rPr>
          <w:rFonts w:eastAsia="標楷體"/>
          <w:w w:val="99"/>
          <w:kern w:val="0"/>
          <w:sz w:val="28"/>
          <w:szCs w:val="28"/>
        </w:rPr>
        <w:t>裝置，例如：石英綿</w:t>
      </w:r>
      <w:r w:rsidR="00634D53" w:rsidRPr="00447C6F">
        <w:rPr>
          <w:rFonts w:eastAsia="標楷體"/>
          <w:w w:val="99"/>
          <w:kern w:val="0"/>
          <w:sz w:val="28"/>
          <w:szCs w:val="28"/>
        </w:rPr>
        <w:t>。</w:t>
      </w:r>
    </w:p>
    <w:p w:rsidR="0057777E" w:rsidRPr="00447C6F" w:rsidRDefault="0057777E" w:rsidP="00FC3547">
      <w:pPr>
        <w:autoSpaceDE w:val="0"/>
        <w:autoSpaceDN w:val="0"/>
        <w:adjustRightInd w:val="0"/>
        <w:snapToGrid w:val="0"/>
        <w:spacing w:before="120" w:after="120"/>
        <w:ind w:leftChars="442" w:left="1775" w:right="-7" w:hangingChars="256" w:hanging="714"/>
        <w:jc w:val="both"/>
        <w:outlineLvl w:val="0"/>
        <w:rPr>
          <w:rFonts w:eastAsia="標楷體"/>
          <w:kern w:val="0"/>
          <w:sz w:val="28"/>
          <w:szCs w:val="28"/>
        </w:rPr>
      </w:pPr>
      <w:r w:rsidRPr="00447C6F">
        <w:rPr>
          <w:rFonts w:eastAsia="標楷體"/>
          <w:spacing w:val="1"/>
          <w:w w:val="99"/>
          <w:kern w:val="0"/>
          <w:sz w:val="28"/>
          <w:szCs w:val="28"/>
        </w:rPr>
        <w:t>（</w:t>
      </w:r>
      <w:r w:rsidRPr="00447C6F">
        <w:rPr>
          <w:rFonts w:eastAsia="標楷體"/>
          <w:spacing w:val="1"/>
          <w:w w:val="99"/>
          <w:kern w:val="0"/>
          <w:sz w:val="28"/>
          <w:szCs w:val="28"/>
        </w:rPr>
        <w:t>3</w:t>
      </w:r>
      <w:r w:rsidRPr="00447C6F">
        <w:rPr>
          <w:rFonts w:eastAsia="標楷體"/>
          <w:spacing w:val="1"/>
          <w:w w:val="99"/>
          <w:kern w:val="0"/>
          <w:sz w:val="28"/>
          <w:szCs w:val="28"/>
        </w:rPr>
        <w:t>）</w:t>
      </w:r>
      <w:r w:rsidR="00634D53" w:rsidRPr="00447C6F">
        <w:rPr>
          <w:rFonts w:eastAsia="標楷體"/>
          <w:w w:val="99"/>
          <w:kern w:val="0"/>
          <w:sz w:val="28"/>
          <w:szCs w:val="28"/>
        </w:rPr>
        <w:t>採樣管線應加</w:t>
      </w:r>
      <w:r w:rsidR="00BF6835" w:rsidRPr="00447C6F">
        <w:rPr>
          <w:rFonts w:eastAsia="標楷體"/>
          <w:spacing w:val="1"/>
          <w:w w:val="99"/>
          <w:kern w:val="0"/>
          <w:sz w:val="28"/>
          <w:szCs w:val="28"/>
        </w:rPr>
        <w:t>熱至</w:t>
      </w:r>
      <w:r w:rsidR="00EB66B1" w:rsidRPr="00447C6F">
        <w:rPr>
          <w:rFonts w:eastAsia="標楷體"/>
          <w:spacing w:val="1"/>
          <w:w w:val="99"/>
          <w:kern w:val="0"/>
          <w:sz w:val="28"/>
          <w:szCs w:val="28"/>
        </w:rPr>
        <w:t xml:space="preserve"> </w:t>
      </w:r>
      <w:r w:rsidR="00634D53" w:rsidRPr="00447C6F">
        <w:rPr>
          <w:rFonts w:eastAsia="標楷體"/>
          <w:spacing w:val="1"/>
          <w:w w:val="99"/>
          <w:kern w:val="0"/>
          <w:sz w:val="28"/>
          <w:szCs w:val="28"/>
        </w:rPr>
        <w:t>120</w:t>
      </w:r>
      <w:r w:rsidR="00EB66B1" w:rsidRPr="00447C6F">
        <w:rPr>
          <w:rFonts w:eastAsia="標楷體"/>
          <w:spacing w:val="1"/>
          <w:w w:val="99"/>
          <w:kern w:val="0"/>
          <w:sz w:val="28"/>
          <w:szCs w:val="28"/>
        </w:rPr>
        <w:t xml:space="preserve"> </w:t>
      </w:r>
      <w:r w:rsidR="0078521E" w:rsidRPr="00447C6F">
        <w:rPr>
          <w:rFonts w:eastAsia="標楷體"/>
          <w:spacing w:val="1"/>
          <w:w w:val="99"/>
          <w:sz w:val="28"/>
          <w:szCs w:val="28"/>
        </w:rPr>
        <w:t>±</w:t>
      </w:r>
      <w:r w:rsidR="00EB66B1" w:rsidRPr="00447C6F">
        <w:rPr>
          <w:rFonts w:eastAsia="標楷體"/>
          <w:spacing w:val="1"/>
          <w:w w:val="99"/>
          <w:sz w:val="28"/>
          <w:szCs w:val="28"/>
        </w:rPr>
        <w:t xml:space="preserve"> </w:t>
      </w:r>
      <w:r w:rsidR="0078521E" w:rsidRPr="00447C6F">
        <w:rPr>
          <w:rFonts w:eastAsia="標楷體"/>
          <w:spacing w:val="1"/>
          <w:w w:val="99"/>
          <w:sz w:val="28"/>
          <w:szCs w:val="28"/>
        </w:rPr>
        <w:t>14</w:t>
      </w:r>
      <w:r w:rsidR="00634D53" w:rsidRPr="00447C6F">
        <w:rPr>
          <w:rFonts w:ascii="新細明體" w:hAnsi="新細明體" w:cs="新細明體" w:hint="eastAsia"/>
          <w:spacing w:val="1"/>
          <w:w w:val="99"/>
          <w:kern w:val="0"/>
          <w:sz w:val="28"/>
          <w:szCs w:val="28"/>
        </w:rPr>
        <w:t>℃</w:t>
      </w:r>
      <w:r w:rsidR="00EB66B1" w:rsidRPr="00447C6F">
        <w:rPr>
          <w:rFonts w:eastAsia="標楷體"/>
          <w:spacing w:val="1"/>
          <w:w w:val="99"/>
          <w:kern w:val="0"/>
          <w:sz w:val="28"/>
          <w:szCs w:val="28"/>
        </w:rPr>
        <w:t xml:space="preserve"> </w:t>
      </w:r>
      <w:r w:rsidR="00634D53" w:rsidRPr="00447C6F">
        <w:rPr>
          <w:rFonts w:eastAsia="標楷體"/>
          <w:w w:val="99"/>
          <w:kern w:val="0"/>
          <w:sz w:val="28"/>
          <w:szCs w:val="28"/>
        </w:rPr>
        <w:t>以防止水分凝結。</w:t>
      </w:r>
    </w:p>
    <w:p w:rsidR="00E42D21" w:rsidRPr="00447C6F" w:rsidRDefault="00634D53" w:rsidP="00FC3547">
      <w:pPr>
        <w:autoSpaceDE w:val="0"/>
        <w:autoSpaceDN w:val="0"/>
        <w:adjustRightInd w:val="0"/>
        <w:snapToGrid w:val="0"/>
        <w:spacing w:before="120" w:after="120"/>
        <w:ind w:leftChars="380" w:left="1132" w:right="-7" w:hangingChars="79" w:hanging="220"/>
        <w:jc w:val="both"/>
        <w:outlineLvl w:val="0"/>
        <w:rPr>
          <w:rFonts w:eastAsia="標楷體"/>
          <w:kern w:val="0"/>
          <w:sz w:val="28"/>
          <w:szCs w:val="28"/>
        </w:rPr>
      </w:pPr>
      <w:r w:rsidRPr="00447C6F">
        <w:rPr>
          <w:rFonts w:eastAsia="標楷體"/>
          <w:spacing w:val="1"/>
          <w:w w:val="99"/>
          <w:kern w:val="0"/>
          <w:sz w:val="28"/>
          <w:szCs w:val="28"/>
        </w:rPr>
        <w:t>3</w:t>
      </w:r>
      <w:r w:rsidRPr="00447C6F">
        <w:rPr>
          <w:rFonts w:eastAsia="標楷體"/>
          <w:w w:val="99"/>
          <w:kern w:val="0"/>
          <w:sz w:val="28"/>
          <w:szCs w:val="28"/>
        </w:rPr>
        <w:t>.</w:t>
      </w:r>
      <w:r w:rsidRPr="00447C6F">
        <w:rPr>
          <w:rFonts w:eastAsia="標楷體"/>
          <w:w w:val="99"/>
          <w:kern w:val="0"/>
          <w:sz w:val="28"/>
          <w:szCs w:val="28"/>
        </w:rPr>
        <w:t>採樣管：依照排氣溫度可選用不鏽</w:t>
      </w:r>
      <w:r w:rsidRPr="00447C6F">
        <w:rPr>
          <w:rFonts w:eastAsia="標楷體"/>
          <w:spacing w:val="-17"/>
          <w:w w:val="99"/>
          <w:kern w:val="0"/>
          <w:sz w:val="28"/>
          <w:szCs w:val="28"/>
        </w:rPr>
        <w:t>鋼</w:t>
      </w:r>
      <w:r w:rsidRPr="00447C6F">
        <w:rPr>
          <w:rFonts w:eastAsia="標楷體"/>
          <w:spacing w:val="-16"/>
          <w:w w:val="99"/>
          <w:kern w:val="0"/>
          <w:sz w:val="28"/>
          <w:szCs w:val="28"/>
        </w:rPr>
        <w:t>、</w:t>
      </w:r>
      <w:r w:rsidRPr="00447C6F">
        <w:rPr>
          <w:rFonts w:eastAsia="標楷體"/>
          <w:w w:val="99"/>
          <w:kern w:val="0"/>
          <w:sz w:val="28"/>
          <w:szCs w:val="28"/>
        </w:rPr>
        <w:t>耐熱玻璃或鐵氟龍材質之採樣管；以外徑約</w:t>
      </w:r>
      <w:r w:rsidR="00EB66B1" w:rsidRPr="00447C6F">
        <w:rPr>
          <w:rFonts w:eastAsia="標楷體"/>
          <w:w w:val="99"/>
          <w:kern w:val="0"/>
          <w:sz w:val="28"/>
          <w:szCs w:val="28"/>
        </w:rPr>
        <w:t xml:space="preserve"> </w:t>
      </w:r>
      <w:r w:rsidRPr="00447C6F">
        <w:rPr>
          <w:rFonts w:eastAsia="標楷體"/>
          <w:spacing w:val="-70"/>
          <w:kern w:val="0"/>
          <w:sz w:val="28"/>
          <w:szCs w:val="28"/>
        </w:rPr>
        <w:t xml:space="preserve"> </w:t>
      </w:r>
      <w:r w:rsidRPr="00447C6F">
        <w:rPr>
          <w:rFonts w:eastAsia="標楷體"/>
          <w:w w:val="99"/>
          <w:kern w:val="0"/>
          <w:sz w:val="28"/>
          <w:szCs w:val="28"/>
        </w:rPr>
        <w:t>6.4</w:t>
      </w:r>
      <w:r w:rsidRPr="00447C6F">
        <w:rPr>
          <w:rFonts w:eastAsia="標楷體"/>
          <w:kern w:val="0"/>
          <w:sz w:val="28"/>
          <w:szCs w:val="28"/>
        </w:rPr>
        <w:t xml:space="preserve"> </w:t>
      </w:r>
      <w:r w:rsidRPr="00447C6F">
        <w:rPr>
          <w:rFonts w:eastAsia="標楷體"/>
          <w:w w:val="99"/>
          <w:kern w:val="0"/>
          <w:sz w:val="28"/>
          <w:szCs w:val="28"/>
        </w:rPr>
        <w:t>mm</w:t>
      </w:r>
      <w:r w:rsidR="00EB66B1" w:rsidRPr="00447C6F">
        <w:rPr>
          <w:rFonts w:eastAsia="標楷體"/>
          <w:w w:val="99"/>
          <w:kern w:val="0"/>
          <w:sz w:val="28"/>
          <w:szCs w:val="28"/>
        </w:rPr>
        <w:t xml:space="preserve"> </w:t>
      </w:r>
      <w:r w:rsidRPr="00447C6F">
        <w:rPr>
          <w:rFonts w:eastAsia="標楷體"/>
          <w:spacing w:val="-70"/>
          <w:kern w:val="0"/>
          <w:sz w:val="28"/>
          <w:szCs w:val="28"/>
        </w:rPr>
        <w:t xml:space="preserve"> </w:t>
      </w:r>
      <w:r w:rsidRPr="00447C6F">
        <w:rPr>
          <w:rFonts w:eastAsia="標楷體"/>
          <w:w w:val="99"/>
          <w:kern w:val="0"/>
          <w:sz w:val="28"/>
          <w:szCs w:val="28"/>
        </w:rPr>
        <w:t>之鐵氟龍管連接吸收瓶，</w:t>
      </w:r>
      <w:r w:rsidR="0078521E" w:rsidRPr="00447C6F">
        <w:rPr>
          <w:rFonts w:eastAsia="標楷體"/>
          <w:w w:val="99"/>
          <w:kern w:val="0"/>
          <w:sz w:val="28"/>
          <w:szCs w:val="28"/>
        </w:rPr>
        <w:t>再</w:t>
      </w:r>
      <w:r w:rsidRPr="00447C6F">
        <w:rPr>
          <w:rFonts w:eastAsia="標楷體"/>
          <w:w w:val="99"/>
          <w:kern w:val="0"/>
          <w:sz w:val="28"/>
          <w:szCs w:val="28"/>
        </w:rPr>
        <w:t>以不鏽鋼管或鐵氟龍材質之連接器串接採樣管和採樣管線。</w:t>
      </w:r>
    </w:p>
    <w:p w:rsidR="00E42D21" w:rsidRPr="00447C6F" w:rsidRDefault="00634D53" w:rsidP="00FC3547">
      <w:pPr>
        <w:autoSpaceDE w:val="0"/>
        <w:autoSpaceDN w:val="0"/>
        <w:adjustRightInd w:val="0"/>
        <w:snapToGrid w:val="0"/>
        <w:spacing w:before="120" w:after="120"/>
        <w:ind w:leftChars="380" w:left="1132" w:right="-7" w:hangingChars="79" w:hanging="220"/>
        <w:jc w:val="both"/>
        <w:outlineLvl w:val="0"/>
        <w:rPr>
          <w:rFonts w:eastAsia="標楷體"/>
          <w:kern w:val="0"/>
          <w:sz w:val="28"/>
          <w:szCs w:val="28"/>
        </w:rPr>
      </w:pPr>
      <w:r w:rsidRPr="00447C6F">
        <w:rPr>
          <w:rFonts w:eastAsia="標楷體"/>
          <w:spacing w:val="1"/>
          <w:w w:val="99"/>
          <w:kern w:val="0"/>
          <w:sz w:val="28"/>
          <w:szCs w:val="28"/>
        </w:rPr>
        <w:lastRenderedPageBreak/>
        <w:t>4</w:t>
      </w:r>
      <w:r w:rsidRPr="00447C6F">
        <w:rPr>
          <w:rFonts w:eastAsia="標楷體"/>
          <w:w w:val="99"/>
          <w:kern w:val="0"/>
          <w:sz w:val="28"/>
          <w:szCs w:val="28"/>
        </w:rPr>
        <w:t>.</w:t>
      </w:r>
      <w:r w:rsidRPr="00447C6F">
        <w:rPr>
          <w:rFonts w:eastAsia="標楷體"/>
          <w:w w:val="99"/>
          <w:kern w:val="0"/>
          <w:sz w:val="28"/>
          <w:szCs w:val="28"/>
        </w:rPr>
        <w:t>壓</w:t>
      </w:r>
      <w:r w:rsidR="00930848" w:rsidRPr="00447C6F">
        <w:rPr>
          <w:rFonts w:eastAsia="標楷體"/>
          <w:w w:val="99"/>
          <w:kern w:val="0"/>
          <w:sz w:val="28"/>
          <w:szCs w:val="28"/>
        </w:rPr>
        <w:t>力</w:t>
      </w:r>
      <w:r w:rsidRPr="00447C6F">
        <w:rPr>
          <w:rFonts w:eastAsia="標楷體"/>
          <w:w w:val="99"/>
          <w:kern w:val="0"/>
          <w:sz w:val="28"/>
          <w:szCs w:val="28"/>
        </w:rPr>
        <w:t>計：測量大氣壓力。</w:t>
      </w:r>
    </w:p>
    <w:p w:rsidR="00E42D21" w:rsidRPr="00447C6F" w:rsidRDefault="00634D53" w:rsidP="00FC3547">
      <w:pPr>
        <w:autoSpaceDE w:val="0"/>
        <w:autoSpaceDN w:val="0"/>
        <w:adjustRightInd w:val="0"/>
        <w:snapToGrid w:val="0"/>
        <w:spacing w:before="120" w:after="120"/>
        <w:ind w:leftChars="380" w:left="1132" w:right="-7" w:hangingChars="79" w:hanging="220"/>
        <w:jc w:val="both"/>
        <w:outlineLvl w:val="0"/>
        <w:rPr>
          <w:rFonts w:eastAsia="標楷體"/>
          <w:kern w:val="0"/>
          <w:sz w:val="28"/>
          <w:szCs w:val="28"/>
        </w:rPr>
      </w:pPr>
      <w:r w:rsidRPr="00447C6F">
        <w:rPr>
          <w:rFonts w:eastAsia="標楷體"/>
          <w:spacing w:val="1"/>
          <w:w w:val="99"/>
          <w:kern w:val="0"/>
          <w:sz w:val="28"/>
          <w:szCs w:val="28"/>
        </w:rPr>
        <w:t>5</w:t>
      </w:r>
      <w:r w:rsidRPr="00447C6F">
        <w:rPr>
          <w:rFonts w:eastAsia="標楷體"/>
          <w:w w:val="99"/>
          <w:kern w:val="0"/>
          <w:sz w:val="28"/>
          <w:szCs w:val="28"/>
        </w:rPr>
        <w:t>.</w:t>
      </w:r>
      <w:r w:rsidR="00C25283" w:rsidRPr="00447C6F">
        <w:rPr>
          <w:rFonts w:eastAsia="標楷體"/>
          <w:w w:val="99"/>
          <w:kern w:val="0"/>
          <w:sz w:val="28"/>
          <w:szCs w:val="28"/>
        </w:rPr>
        <w:t>採樣</w:t>
      </w:r>
      <w:r w:rsidRPr="00447C6F">
        <w:rPr>
          <w:rFonts w:eastAsia="標楷體"/>
          <w:spacing w:val="-15"/>
          <w:w w:val="99"/>
          <w:kern w:val="0"/>
          <w:sz w:val="28"/>
          <w:szCs w:val="28"/>
        </w:rPr>
        <w:t>泵</w:t>
      </w:r>
      <w:r w:rsidRPr="00447C6F">
        <w:rPr>
          <w:rFonts w:eastAsia="標楷體"/>
          <w:spacing w:val="-17"/>
          <w:w w:val="99"/>
          <w:kern w:val="0"/>
          <w:sz w:val="28"/>
          <w:szCs w:val="28"/>
        </w:rPr>
        <w:t>：</w:t>
      </w:r>
      <w:r w:rsidRPr="00447C6F">
        <w:rPr>
          <w:rFonts w:eastAsia="標楷體"/>
          <w:w w:val="99"/>
          <w:kern w:val="0"/>
          <w:sz w:val="28"/>
          <w:szCs w:val="28"/>
        </w:rPr>
        <w:t>需為無洩漏型內襯鐵氟龍材質之抽氣</w:t>
      </w:r>
      <w:r w:rsidRPr="00447C6F">
        <w:rPr>
          <w:rFonts w:eastAsia="標楷體"/>
          <w:spacing w:val="-17"/>
          <w:w w:val="99"/>
          <w:kern w:val="0"/>
          <w:sz w:val="28"/>
          <w:szCs w:val="28"/>
        </w:rPr>
        <w:t>泵</w:t>
      </w:r>
      <w:r w:rsidRPr="00447C6F">
        <w:rPr>
          <w:rFonts w:eastAsia="標楷體"/>
          <w:spacing w:val="-15"/>
          <w:w w:val="99"/>
          <w:kern w:val="0"/>
          <w:sz w:val="28"/>
          <w:szCs w:val="28"/>
        </w:rPr>
        <w:t>、</w:t>
      </w:r>
      <w:r w:rsidRPr="00447C6F">
        <w:rPr>
          <w:rFonts w:eastAsia="標楷體"/>
          <w:w w:val="99"/>
          <w:kern w:val="0"/>
          <w:sz w:val="28"/>
          <w:szCs w:val="28"/>
        </w:rPr>
        <w:t>隔膜型泵或具相同功能者。抽氣流率</w:t>
      </w:r>
      <w:r w:rsidR="00D862ED" w:rsidRPr="00447C6F">
        <w:rPr>
          <w:rFonts w:eastAsia="標楷體"/>
          <w:w w:val="99"/>
          <w:kern w:val="0"/>
          <w:sz w:val="28"/>
          <w:szCs w:val="28"/>
        </w:rPr>
        <w:t>至少可達</w:t>
      </w:r>
      <w:r w:rsidR="00EB66B1" w:rsidRPr="00447C6F">
        <w:rPr>
          <w:rFonts w:eastAsia="標楷體"/>
          <w:w w:val="99"/>
          <w:kern w:val="0"/>
          <w:sz w:val="28"/>
          <w:szCs w:val="28"/>
        </w:rPr>
        <w:t xml:space="preserve"> </w:t>
      </w:r>
      <w:r w:rsidR="003812C6" w:rsidRPr="00447C6F">
        <w:rPr>
          <w:rFonts w:eastAsia="標楷體"/>
          <w:w w:val="99"/>
          <w:kern w:val="0"/>
          <w:sz w:val="28"/>
          <w:szCs w:val="28"/>
        </w:rPr>
        <w:t>5</w:t>
      </w:r>
      <w:r w:rsidR="00D862ED" w:rsidRPr="00447C6F">
        <w:rPr>
          <w:rFonts w:eastAsia="標楷體"/>
          <w:w w:val="99"/>
          <w:kern w:val="0"/>
          <w:sz w:val="28"/>
          <w:szCs w:val="28"/>
        </w:rPr>
        <w:t>00</w:t>
      </w:r>
      <w:r w:rsidRPr="00447C6F">
        <w:rPr>
          <w:rFonts w:eastAsia="標楷體"/>
          <w:kern w:val="0"/>
          <w:sz w:val="28"/>
          <w:szCs w:val="28"/>
        </w:rPr>
        <w:t xml:space="preserve"> </w:t>
      </w:r>
      <w:r w:rsidR="00D862ED" w:rsidRPr="00447C6F">
        <w:rPr>
          <w:rFonts w:eastAsia="標楷體"/>
          <w:kern w:val="0"/>
          <w:sz w:val="28"/>
          <w:szCs w:val="28"/>
        </w:rPr>
        <w:t>m</w:t>
      </w:r>
      <w:r w:rsidRPr="00447C6F">
        <w:rPr>
          <w:rFonts w:eastAsia="標楷體"/>
          <w:w w:val="99"/>
          <w:kern w:val="0"/>
          <w:sz w:val="28"/>
          <w:szCs w:val="28"/>
        </w:rPr>
        <w:t>L/min</w:t>
      </w:r>
      <w:r w:rsidRPr="00447C6F">
        <w:rPr>
          <w:rFonts w:eastAsia="標楷體"/>
          <w:w w:val="99"/>
          <w:kern w:val="0"/>
          <w:sz w:val="28"/>
          <w:szCs w:val="28"/>
        </w:rPr>
        <w:t>。</w:t>
      </w:r>
    </w:p>
    <w:p w:rsidR="009C1E32" w:rsidRPr="00447C6F" w:rsidRDefault="00C25283" w:rsidP="00FC3547">
      <w:pPr>
        <w:autoSpaceDE w:val="0"/>
        <w:autoSpaceDN w:val="0"/>
        <w:adjustRightInd w:val="0"/>
        <w:snapToGrid w:val="0"/>
        <w:spacing w:before="120" w:after="120"/>
        <w:ind w:leftChars="380" w:left="1132" w:right="-7" w:hangingChars="79" w:hanging="220"/>
        <w:jc w:val="both"/>
        <w:outlineLvl w:val="0"/>
        <w:rPr>
          <w:rFonts w:eastAsia="標楷體"/>
          <w:kern w:val="0"/>
          <w:sz w:val="28"/>
          <w:szCs w:val="28"/>
        </w:rPr>
      </w:pPr>
      <w:r w:rsidRPr="00447C6F">
        <w:rPr>
          <w:rFonts w:eastAsia="標楷體"/>
          <w:spacing w:val="1"/>
          <w:w w:val="99"/>
          <w:kern w:val="0"/>
          <w:sz w:val="28"/>
          <w:szCs w:val="28"/>
        </w:rPr>
        <w:t>6</w:t>
      </w:r>
      <w:r w:rsidR="00634D53" w:rsidRPr="00447C6F">
        <w:rPr>
          <w:rFonts w:eastAsia="標楷體"/>
          <w:w w:val="99"/>
          <w:kern w:val="0"/>
          <w:sz w:val="28"/>
          <w:szCs w:val="28"/>
        </w:rPr>
        <w:t>.</w:t>
      </w:r>
      <w:r w:rsidR="00634D53" w:rsidRPr="00447C6F">
        <w:rPr>
          <w:rFonts w:eastAsia="標楷體"/>
          <w:w w:val="99"/>
          <w:kern w:val="0"/>
          <w:sz w:val="28"/>
          <w:szCs w:val="28"/>
        </w:rPr>
        <w:t>流量計：經校正合格，流量範圍為</w:t>
      </w:r>
      <w:r w:rsidR="0073603F" w:rsidRPr="00447C6F">
        <w:rPr>
          <w:rFonts w:eastAsia="標楷體"/>
          <w:w w:val="99"/>
          <w:kern w:val="0"/>
          <w:sz w:val="28"/>
          <w:szCs w:val="28"/>
        </w:rPr>
        <w:t xml:space="preserve"> </w:t>
      </w:r>
      <w:r w:rsidR="00074DD8" w:rsidRPr="00447C6F">
        <w:rPr>
          <w:rFonts w:eastAsia="標楷體"/>
          <w:w w:val="99"/>
          <w:kern w:val="0"/>
          <w:sz w:val="28"/>
          <w:szCs w:val="28"/>
        </w:rPr>
        <w:t>0</w:t>
      </w:r>
      <w:r w:rsidR="0073603F" w:rsidRPr="00447C6F">
        <w:rPr>
          <w:rFonts w:eastAsia="標楷體"/>
          <w:w w:val="99"/>
          <w:kern w:val="0"/>
          <w:sz w:val="28"/>
          <w:szCs w:val="28"/>
        </w:rPr>
        <w:t xml:space="preserve"> </w:t>
      </w:r>
      <w:r w:rsidR="00634D53" w:rsidRPr="00447C6F">
        <w:rPr>
          <w:rFonts w:eastAsia="標楷體"/>
          <w:w w:val="99"/>
          <w:kern w:val="0"/>
          <w:sz w:val="28"/>
          <w:szCs w:val="28"/>
        </w:rPr>
        <w:t>至</w:t>
      </w:r>
      <w:r w:rsidR="0073603F" w:rsidRPr="00447C6F">
        <w:rPr>
          <w:rFonts w:eastAsia="標楷體"/>
          <w:w w:val="99"/>
          <w:kern w:val="0"/>
          <w:sz w:val="28"/>
          <w:szCs w:val="28"/>
        </w:rPr>
        <w:t xml:space="preserve"> </w:t>
      </w:r>
      <w:r w:rsidR="00634D53" w:rsidRPr="00447C6F">
        <w:rPr>
          <w:rFonts w:eastAsia="標楷體"/>
          <w:w w:val="99"/>
          <w:kern w:val="0"/>
          <w:sz w:val="28"/>
          <w:szCs w:val="28"/>
        </w:rPr>
        <w:t>1000</w:t>
      </w:r>
      <w:r w:rsidR="00634D53" w:rsidRPr="00447C6F">
        <w:rPr>
          <w:rFonts w:eastAsia="標楷體"/>
          <w:kern w:val="0"/>
          <w:sz w:val="28"/>
          <w:szCs w:val="28"/>
        </w:rPr>
        <w:t xml:space="preserve"> </w:t>
      </w:r>
      <w:r w:rsidR="00634D53" w:rsidRPr="00447C6F">
        <w:rPr>
          <w:rFonts w:eastAsia="標楷體"/>
          <w:w w:val="99"/>
          <w:kern w:val="0"/>
          <w:sz w:val="28"/>
          <w:szCs w:val="28"/>
        </w:rPr>
        <w:t>mL/min</w:t>
      </w:r>
      <w:r w:rsidR="00634D53" w:rsidRPr="00447C6F">
        <w:rPr>
          <w:rFonts w:eastAsia="標楷體"/>
          <w:w w:val="99"/>
          <w:kern w:val="0"/>
          <w:sz w:val="28"/>
          <w:szCs w:val="28"/>
        </w:rPr>
        <w:t>。</w:t>
      </w:r>
    </w:p>
    <w:p w:rsidR="00634D53" w:rsidRPr="00447C6F" w:rsidRDefault="00634D53" w:rsidP="00FC3547">
      <w:pPr>
        <w:autoSpaceDE w:val="0"/>
        <w:autoSpaceDN w:val="0"/>
        <w:adjustRightInd w:val="0"/>
        <w:snapToGrid w:val="0"/>
        <w:spacing w:before="120" w:after="120"/>
        <w:ind w:right="-7" w:firstLineChars="100" w:firstLine="279"/>
        <w:jc w:val="both"/>
        <w:outlineLvl w:val="0"/>
        <w:rPr>
          <w:rFonts w:eastAsia="標楷體"/>
          <w:kern w:val="0"/>
          <w:sz w:val="28"/>
          <w:szCs w:val="28"/>
        </w:rPr>
      </w:pPr>
      <w:r w:rsidRPr="00447C6F">
        <w:rPr>
          <w:rFonts w:eastAsia="標楷體"/>
          <w:spacing w:val="1"/>
          <w:w w:val="99"/>
          <w:kern w:val="0"/>
          <w:sz w:val="28"/>
          <w:szCs w:val="28"/>
        </w:rPr>
        <w:t>（二）分析設備</w:t>
      </w:r>
    </w:p>
    <w:p w:rsidR="00261264" w:rsidRPr="00447C6F" w:rsidRDefault="00EB638F" w:rsidP="00FC3547">
      <w:pPr>
        <w:autoSpaceDE w:val="0"/>
        <w:autoSpaceDN w:val="0"/>
        <w:adjustRightInd w:val="0"/>
        <w:snapToGrid w:val="0"/>
        <w:spacing w:before="120" w:after="120"/>
        <w:ind w:right="-7" w:firstLineChars="400" w:firstLine="1107"/>
        <w:jc w:val="both"/>
        <w:rPr>
          <w:rFonts w:eastAsia="標楷體"/>
          <w:kern w:val="0"/>
          <w:sz w:val="28"/>
          <w:szCs w:val="28"/>
        </w:rPr>
      </w:pPr>
      <w:r>
        <w:rPr>
          <w:rFonts w:eastAsia="標楷體" w:hint="eastAsia"/>
          <w:w w:val="99"/>
          <w:kern w:val="0"/>
          <w:sz w:val="28"/>
          <w:szCs w:val="28"/>
        </w:rPr>
        <w:t xml:space="preserve"> </w:t>
      </w:r>
      <w:r w:rsidR="003F4FB0" w:rsidRPr="00447C6F">
        <w:rPr>
          <w:rFonts w:eastAsia="標楷體"/>
          <w:w w:val="99"/>
          <w:kern w:val="0"/>
          <w:sz w:val="28"/>
          <w:szCs w:val="28"/>
        </w:rPr>
        <w:t>GC-ECD</w:t>
      </w:r>
      <w:r w:rsidR="003F4FB0" w:rsidRPr="00447C6F">
        <w:rPr>
          <w:rFonts w:eastAsia="標楷體"/>
          <w:w w:val="99"/>
          <w:kern w:val="0"/>
          <w:sz w:val="28"/>
          <w:szCs w:val="28"/>
        </w:rPr>
        <w:t>主要單元</w:t>
      </w:r>
      <w:r w:rsidR="00634D53" w:rsidRPr="00447C6F">
        <w:rPr>
          <w:rFonts w:eastAsia="標楷體"/>
          <w:w w:val="99"/>
          <w:kern w:val="0"/>
          <w:sz w:val="28"/>
          <w:szCs w:val="28"/>
        </w:rPr>
        <w:t>：</w:t>
      </w:r>
    </w:p>
    <w:p w:rsidR="00261264" w:rsidRPr="00447C6F" w:rsidRDefault="00634D53" w:rsidP="00FC3547">
      <w:pPr>
        <w:autoSpaceDE w:val="0"/>
        <w:autoSpaceDN w:val="0"/>
        <w:adjustRightInd w:val="0"/>
        <w:snapToGrid w:val="0"/>
        <w:spacing w:before="120" w:after="120"/>
        <w:ind w:right="-7" w:firstLineChars="331" w:firstLine="923"/>
        <w:jc w:val="both"/>
        <w:rPr>
          <w:rFonts w:eastAsia="標楷體"/>
          <w:kern w:val="0"/>
          <w:sz w:val="28"/>
          <w:szCs w:val="28"/>
        </w:rPr>
      </w:pPr>
      <w:r w:rsidRPr="00447C6F">
        <w:rPr>
          <w:rFonts w:eastAsia="標楷體"/>
          <w:spacing w:val="1"/>
          <w:w w:val="99"/>
          <w:kern w:val="0"/>
          <w:sz w:val="28"/>
          <w:szCs w:val="28"/>
        </w:rPr>
        <w:t>1.</w:t>
      </w:r>
      <w:r w:rsidRPr="00447C6F">
        <w:rPr>
          <w:rFonts w:eastAsia="標楷體"/>
          <w:spacing w:val="1"/>
          <w:w w:val="99"/>
          <w:kern w:val="0"/>
          <w:sz w:val="28"/>
          <w:szCs w:val="28"/>
        </w:rPr>
        <w:t>注射器：</w:t>
      </w:r>
      <w:r w:rsidRPr="00447C6F">
        <w:rPr>
          <w:rFonts w:eastAsia="標楷體"/>
          <w:w w:val="99"/>
          <w:kern w:val="0"/>
          <w:sz w:val="28"/>
          <w:szCs w:val="28"/>
        </w:rPr>
        <w:t>注射量為</w:t>
      </w:r>
      <w:r w:rsidR="00EB66B1" w:rsidRPr="00447C6F">
        <w:rPr>
          <w:rFonts w:eastAsia="標楷體"/>
          <w:w w:val="99"/>
          <w:kern w:val="0"/>
          <w:sz w:val="28"/>
          <w:szCs w:val="28"/>
        </w:rPr>
        <w:t xml:space="preserve"> </w:t>
      </w:r>
      <w:r w:rsidRPr="00447C6F">
        <w:rPr>
          <w:rFonts w:eastAsia="標楷體"/>
          <w:spacing w:val="-69"/>
          <w:kern w:val="0"/>
          <w:sz w:val="28"/>
          <w:szCs w:val="28"/>
        </w:rPr>
        <w:t xml:space="preserve"> </w:t>
      </w:r>
      <w:r w:rsidR="00EB66B1" w:rsidRPr="00447C6F">
        <w:rPr>
          <w:rFonts w:eastAsia="標楷體"/>
          <w:spacing w:val="-69"/>
          <w:kern w:val="0"/>
          <w:sz w:val="28"/>
          <w:szCs w:val="28"/>
        </w:rPr>
        <w:t xml:space="preserve">      </w:t>
      </w:r>
      <w:r w:rsidR="00B371CF" w:rsidRPr="00447C6F">
        <w:rPr>
          <w:rFonts w:eastAsia="標楷體"/>
          <w:spacing w:val="-1"/>
          <w:w w:val="99"/>
          <w:kern w:val="0"/>
          <w:sz w:val="28"/>
          <w:szCs w:val="28"/>
        </w:rPr>
        <w:t>1.0</w:t>
      </w:r>
      <w:r w:rsidR="00D46618" w:rsidRPr="00447C6F">
        <w:rPr>
          <w:rFonts w:eastAsia="標楷體"/>
          <w:w w:val="99"/>
          <w:kern w:val="0"/>
          <w:sz w:val="28"/>
          <w:szCs w:val="28"/>
        </w:rPr>
        <w:t xml:space="preserve"> </w:t>
      </w:r>
      <w:r w:rsidRPr="00447C6F">
        <w:rPr>
          <w:rFonts w:eastAsia="標楷體"/>
          <w:w w:val="99"/>
          <w:kern w:val="0"/>
          <w:sz w:val="28"/>
          <w:szCs w:val="28"/>
        </w:rPr>
        <w:t>μL</w:t>
      </w:r>
      <w:r w:rsidRPr="00447C6F">
        <w:rPr>
          <w:rFonts w:eastAsia="標楷體"/>
          <w:w w:val="99"/>
          <w:kern w:val="0"/>
          <w:sz w:val="28"/>
          <w:szCs w:val="28"/>
        </w:rPr>
        <w:t>。</w:t>
      </w:r>
    </w:p>
    <w:p w:rsidR="00261264" w:rsidRPr="00447C6F" w:rsidRDefault="00634D53" w:rsidP="00FC3547">
      <w:pPr>
        <w:autoSpaceDE w:val="0"/>
        <w:autoSpaceDN w:val="0"/>
        <w:adjustRightInd w:val="0"/>
        <w:snapToGrid w:val="0"/>
        <w:spacing w:before="120" w:after="120"/>
        <w:ind w:right="-7" w:firstLineChars="331" w:firstLine="916"/>
        <w:jc w:val="both"/>
        <w:rPr>
          <w:rFonts w:eastAsia="標楷體"/>
          <w:kern w:val="0"/>
          <w:sz w:val="28"/>
          <w:szCs w:val="28"/>
        </w:rPr>
      </w:pPr>
      <w:r w:rsidRPr="00447C6F">
        <w:rPr>
          <w:rFonts w:eastAsia="標楷體"/>
          <w:w w:val="99"/>
          <w:kern w:val="0"/>
          <w:sz w:val="28"/>
          <w:szCs w:val="28"/>
        </w:rPr>
        <w:t>2.</w:t>
      </w:r>
      <w:r w:rsidR="003F4FB0" w:rsidRPr="00447C6F">
        <w:rPr>
          <w:rFonts w:eastAsia="標楷體"/>
          <w:spacing w:val="1"/>
          <w:w w:val="99"/>
          <w:kern w:val="0"/>
          <w:sz w:val="28"/>
          <w:szCs w:val="28"/>
        </w:rPr>
        <w:t>電子捕捉偵測器</w:t>
      </w:r>
      <w:r w:rsidRPr="00447C6F">
        <w:rPr>
          <w:rFonts w:eastAsia="標楷體"/>
          <w:w w:val="99"/>
          <w:kern w:val="0"/>
          <w:sz w:val="28"/>
          <w:szCs w:val="28"/>
        </w:rPr>
        <w:t>。</w:t>
      </w:r>
    </w:p>
    <w:p w:rsidR="00634D53" w:rsidRPr="00447C6F" w:rsidRDefault="00634D53" w:rsidP="00FC3547">
      <w:pPr>
        <w:autoSpaceDE w:val="0"/>
        <w:autoSpaceDN w:val="0"/>
        <w:adjustRightInd w:val="0"/>
        <w:snapToGrid w:val="0"/>
        <w:spacing w:before="120" w:after="120"/>
        <w:ind w:leftChars="382" w:left="1133" w:right="-7" w:hangingChars="78" w:hanging="216"/>
        <w:jc w:val="both"/>
        <w:rPr>
          <w:rFonts w:eastAsia="標楷體"/>
          <w:kern w:val="0"/>
          <w:sz w:val="28"/>
          <w:szCs w:val="28"/>
        </w:rPr>
      </w:pPr>
      <w:r w:rsidRPr="00447C6F">
        <w:rPr>
          <w:rFonts w:eastAsia="標楷體"/>
          <w:w w:val="99"/>
          <w:kern w:val="0"/>
          <w:sz w:val="28"/>
          <w:szCs w:val="28"/>
        </w:rPr>
        <w:t>3.</w:t>
      </w:r>
      <w:r w:rsidR="003F4FB0" w:rsidRPr="00447C6F">
        <w:rPr>
          <w:rFonts w:eastAsia="標楷體"/>
          <w:w w:val="99"/>
          <w:kern w:val="0"/>
          <w:sz w:val="28"/>
          <w:szCs w:val="28"/>
        </w:rPr>
        <w:t>分離管柱：</w:t>
      </w:r>
      <w:r w:rsidR="003F4FB0" w:rsidRPr="00447C6F">
        <w:rPr>
          <w:rFonts w:eastAsia="標楷體"/>
          <w:w w:val="99"/>
          <w:kern w:val="0"/>
          <w:sz w:val="28"/>
          <w:szCs w:val="28"/>
        </w:rPr>
        <w:t>HP-5MS</w:t>
      </w:r>
      <w:r w:rsidR="003F4FB0" w:rsidRPr="00447C6F">
        <w:rPr>
          <w:rFonts w:eastAsia="標楷體"/>
          <w:w w:val="99"/>
          <w:kern w:val="0"/>
          <w:sz w:val="28"/>
          <w:szCs w:val="28"/>
        </w:rPr>
        <w:t>，</w:t>
      </w:r>
      <w:r w:rsidR="003F4FB0" w:rsidRPr="00447C6F">
        <w:rPr>
          <w:rFonts w:eastAsia="標楷體"/>
          <w:w w:val="99"/>
          <w:kern w:val="0"/>
          <w:sz w:val="28"/>
          <w:szCs w:val="28"/>
        </w:rPr>
        <w:t>30 m × 0.25 mm ID</w:t>
      </w:r>
      <w:r w:rsidR="003F4FB0" w:rsidRPr="00447C6F">
        <w:rPr>
          <w:rFonts w:eastAsia="標楷體"/>
          <w:w w:val="99"/>
          <w:kern w:val="0"/>
          <w:sz w:val="28"/>
          <w:szCs w:val="28"/>
        </w:rPr>
        <w:t>，膜厚為</w:t>
      </w:r>
      <w:r w:rsidR="00EB66B1" w:rsidRPr="00447C6F">
        <w:rPr>
          <w:rFonts w:eastAsia="標楷體"/>
          <w:w w:val="99"/>
          <w:kern w:val="0"/>
          <w:sz w:val="28"/>
          <w:szCs w:val="28"/>
        </w:rPr>
        <w:t xml:space="preserve"> </w:t>
      </w:r>
      <w:r w:rsidR="003F4FB0" w:rsidRPr="00447C6F">
        <w:rPr>
          <w:rFonts w:eastAsia="標楷體"/>
          <w:w w:val="99"/>
          <w:kern w:val="0"/>
          <w:sz w:val="28"/>
          <w:szCs w:val="28"/>
        </w:rPr>
        <w:t>1.0 μm</w:t>
      </w:r>
      <w:r w:rsidR="00EB66B1" w:rsidRPr="00447C6F">
        <w:rPr>
          <w:rFonts w:eastAsia="標楷體"/>
          <w:w w:val="99"/>
          <w:kern w:val="0"/>
          <w:sz w:val="28"/>
          <w:szCs w:val="28"/>
        </w:rPr>
        <w:t xml:space="preserve"> </w:t>
      </w:r>
      <w:r w:rsidR="003F4FB0" w:rsidRPr="00447C6F">
        <w:rPr>
          <w:rFonts w:eastAsia="標楷體"/>
          <w:w w:val="99"/>
          <w:kern w:val="0"/>
          <w:sz w:val="28"/>
          <w:szCs w:val="28"/>
        </w:rPr>
        <w:t>或同等級分離管柱</w:t>
      </w:r>
      <w:r w:rsidRPr="00447C6F">
        <w:rPr>
          <w:rFonts w:eastAsia="標楷體"/>
          <w:w w:val="99"/>
          <w:kern w:val="0"/>
          <w:sz w:val="28"/>
          <w:szCs w:val="28"/>
        </w:rPr>
        <w:t>。</w:t>
      </w:r>
    </w:p>
    <w:p w:rsidR="009C1E32" w:rsidRPr="00447C6F" w:rsidRDefault="00634D53" w:rsidP="00FC3547">
      <w:pPr>
        <w:autoSpaceDE w:val="0"/>
        <w:autoSpaceDN w:val="0"/>
        <w:adjustRightInd w:val="0"/>
        <w:snapToGrid w:val="0"/>
        <w:spacing w:before="120" w:after="120"/>
        <w:ind w:right="-6"/>
        <w:jc w:val="both"/>
        <w:outlineLvl w:val="0"/>
        <w:rPr>
          <w:rFonts w:eastAsia="標楷體"/>
          <w:kern w:val="0"/>
          <w:sz w:val="28"/>
          <w:szCs w:val="28"/>
        </w:rPr>
      </w:pPr>
      <w:r w:rsidRPr="00447C6F">
        <w:rPr>
          <w:rFonts w:eastAsia="標楷體"/>
          <w:w w:val="99"/>
          <w:kern w:val="0"/>
          <w:sz w:val="28"/>
          <w:szCs w:val="28"/>
        </w:rPr>
        <w:t>五、試劑</w:t>
      </w:r>
    </w:p>
    <w:p w:rsidR="009C1E32" w:rsidRPr="00447C6F" w:rsidRDefault="00F53A1F" w:rsidP="00FC3547">
      <w:pPr>
        <w:autoSpaceDE w:val="0"/>
        <w:autoSpaceDN w:val="0"/>
        <w:adjustRightInd w:val="0"/>
        <w:snapToGrid w:val="0"/>
        <w:spacing w:before="120" w:after="120"/>
        <w:ind w:right="-6" w:firstLineChars="100" w:firstLine="279"/>
        <w:jc w:val="both"/>
        <w:outlineLvl w:val="0"/>
        <w:rPr>
          <w:rFonts w:eastAsia="標楷體"/>
          <w:kern w:val="0"/>
          <w:sz w:val="28"/>
          <w:szCs w:val="28"/>
        </w:rPr>
      </w:pPr>
      <w:r w:rsidRPr="00447C6F">
        <w:rPr>
          <w:rFonts w:eastAsia="標楷體"/>
          <w:spacing w:val="1"/>
          <w:w w:val="99"/>
          <w:sz w:val="28"/>
          <w:szCs w:val="28"/>
        </w:rPr>
        <w:t>（一</w:t>
      </w:r>
      <w:r w:rsidRPr="00447C6F">
        <w:rPr>
          <w:rFonts w:eastAsia="標楷體"/>
          <w:spacing w:val="16"/>
          <w:w w:val="99"/>
          <w:sz w:val="28"/>
          <w:szCs w:val="28"/>
        </w:rPr>
        <w:t>）</w:t>
      </w:r>
      <w:r w:rsidR="003F4FB0" w:rsidRPr="00447C6F">
        <w:rPr>
          <w:rFonts w:eastAsia="標楷體"/>
          <w:w w:val="99"/>
          <w:sz w:val="28"/>
          <w:szCs w:val="28"/>
        </w:rPr>
        <w:t>正己烷，純度</w:t>
      </w:r>
      <w:r w:rsidR="00EB66B1" w:rsidRPr="00447C6F">
        <w:rPr>
          <w:rFonts w:eastAsia="標楷體"/>
          <w:w w:val="99"/>
          <w:sz w:val="28"/>
          <w:szCs w:val="28"/>
        </w:rPr>
        <w:t xml:space="preserve"> </w:t>
      </w:r>
      <w:r w:rsidR="003F4FB0" w:rsidRPr="00447C6F">
        <w:rPr>
          <w:rFonts w:ascii="新細明體" w:hAnsi="新細明體" w:cs="新細明體" w:hint="eastAsia"/>
          <w:w w:val="99"/>
          <w:sz w:val="28"/>
          <w:szCs w:val="28"/>
        </w:rPr>
        <w:t>≧</w:t>
      </w:r>
      <w:r w:rsidR="00EB66B1" w:rsidRPr="00447C6F">
        <w:rPr>
          <w:rFonts w:eastAsia="標楷體"/>
          <w:w w:val="99"/>
          <w:sz w:val="28"/>
          <w:szCs w:val="28"/>
        </w:rPr>
        <w:t xml:space="preserve"> </w:t>
      </w:r>
      <w:r w:rsidR="003F4FB0" w:rsidRPr="00447C6F">
        <w:rPr>
          <w:rFonts w:eastAsia="標楷體"/>
          <w:w w:val="99"/>
          <w:sz w:val="28"/>
          <w:szCs w:val="28"/>
        </w:rPr>
        <w:t>99.9%</w:t>
      </w:r>
      <w:r w:rsidR="009922C4" w:rsidRPr="00447C6F">
        <w:rPr>
          <w:rFonts w:eastAsia="標楷體"/>
          <w:w w:val="99"/>
          <w:sz w:val="28"/>
          <w:szCs w:val="28"/>
        </w:rPr>
        <w:t>，用為吸收液</w:t>
      </w:r>
      <w:r w:rsidR="004828C5" w:rsidRPr="00447C6F">
        <w:rPr>
          <w:rFonts w:eastAsia="標楷體"/>
          <w:w w:val="99"/>
          <w:sz w:val="28"/>
          <w:szCs w:val="28"/>
        </w:rPr>
        <w:t>。</w:t>
      </w:r>
    </w:p>
    <w:p w:rsidR="009C1E32" w:rsidRPr="00447C6F" w:rsidRDefault="004828C5" w:rsidP="00FC3547">
      <w:pPr>
        <w:autoSpaceDE w:val="0"/>
        <w:autoSpaceDN w:val="0"/>
        <w:adjustRightInd w:val="0"/>
        <w:snapToGrid w:val="0"/>
        <w:spacing w:before="120" w:after="120"/>
        <w:ind w:right="-6" w:firstLineChars="100" w:firstLine="277"/>
        <w:jc w:val="both"/>
        <w:outlineLvl w:val="0"/>
        <w:rPr>
          <w:rFonts w:eastAsia="標楷體"/>
          <w:kern w:val="0"/>
          <w:sz w:val="28"/>
          <w:szCs w:val="28"/>
        </w:rPr>
      </w:pPr>
      <w:r w:rsidRPr="00447C6F">
        <w:rPr>
          <w:rFonts w:eastAsia="標楷體"/>
          <w:w w:val="99"/>
          <w:sz w:val="28"/>
          <w:szCs w:val="28"/>
        </w:rPr>
        <w:t>（二）</w:t>
      </w:r>
      <w:r w:rsidR="00F53A1F" w:rsidRPr="00447C6F">
        <w:rPr>
          <w:rFonts w:eastAsia="標楷體"/>
          <w:w w:val="99"/>
          <w:sz w:val="28"/>
          <w:szCs w:val="28"/>
        </w:rPr>
        <w:t>丙酮，純度</w:t>
      </w:r>
      <w:r w:rsidR="00EB66B1" w:rsidRPr="00447C6F">
        <w:rPr>
          <w:rFonts w:eastAsia="標楷體"/>
          <w:w w:val="99"/>
          <w:sz w:val="28"/>
          <w:szCs w:val="28"/>
        </w:rPr>
        <w:t xml:space="preserve"> </w:t>
      </w:r>
      <w:r w:rsidR="00F53A1F" w:rsidRPr="00447C6F">
        <w:rPr>
          <w:rFonts w:ascii="新細明體" w:hAnsi="新細明體" w:cs="新細明體" w:hint="eastAsia"/>
          <w:w w:val="99"/>
          <w:sz w:val="28"/>
          <w:szCs w:val="28"/>
        </w:rPr>
        <w:t>≧</w:t>
      </w:r>
      <w:r w:rsidR="00EB66B1" w:rsidRPr="00447C6F">
        <w:rPr>
          <w:rFonts w:eastAsia="標楷體"/>
          <w:w w:val="99"/>
          <w:sz w:val="28"/>
          <w:szCs w:val="28"/>
        </w:rPr>
        <w:t xml:space="preserve"> </w:t>
      </w:r>
      <w:r w:rsidR="00F53A1F" w:rsidRPr="00447C6F">
        <w:rPr>
          <w:rFonts w:eastAsia="標楷體"/>
          <w:w w:val="99"/>
          <w:sz w:val="28"/>
          <w:szCs w:val="28"/>
        </w:rPr>
        <w:t>99.9%</w:t>
      </w:r>
      <w:r w:rsidR="00F53A1F" w:rsidRPr="00447C6F">
        <w:rPr>
          <w:rFonts w:eastAsia="標楷體"/>
          <w:w w:val="99"/>
          <w:sz w:val="28"/>
          <w:szCs w:val="28"/>
        </w:rPr>
        <w:t>，用於注射針清洗。</w:t>
      </w:r>
    </w:p>
    <w:p w:rsidR="009C1E32" w:rsidRPr="00447C6F" w:rsidRDefault="004828C5" w:rsidP="00FC3547">
      <w:pPr>
        <w:autoSpaceDE w:val="0"/>
        <w:autoSpaceDN w:val="0"/>
        <w:adjustRightInd w:val="0"/>
        <w:snapToGrid w:val="0"/>
        <w:spacing w:before="120" w:after="120"/>
        <w:ind w:leftChars="116" w:left="1078" w:right="-6" w:hangingChars="289" w:hanging="800"/>
        <w:jc w:val="both"/>
        <w:outlineLvl w:val="0"/>
        <w:rPr>
          <w:rFonts w:eastAsia="標楷體"/>
          <w:kern w:val="0"/>
          <w:sz w:val="28"/>
          <w:szCs w:val="28"/>
        </w:rPr>
      </w:pPr>
      <w:r w:rsidRPr="00447C6F">
        <w:rPr>
          <w:rFonts w:eastAsia="標楷體"/>
          <w:w w:val="99"/>
          <w:sz w:val="28"/>
          <w:szCs w:val="28"/>
        </w:rPr>
        <w:t>（三）</w:t>
      </w:r>
      <w:r w:rsidR="003F4FB0" w:rsidRPr="00447C6F">
        <w:rPr>
          <w:rFonts w:eastAsia="標楷體"/>
          <w:w w:val="99"/>
          <w:sz w:val="28"/>
          <w:szCs w:val="28"/>
        </w:rPr>
        <w:t>二氯甲醚：二氯甲醚藥品純度為</w:t>
      </w:r>
      <w:r w:rsidR="00766185" w:rsidRPr="00447C6F">
        <w:rPr>
          <w:rFonts w:eastAsia="標楷體"/>
          <w:w w:val="99"/>
          <w:sz w:val="28"/>
          <w:szCs w:val="28"/>
        </w:rPr>
        <w:t xml:space="preserve"> </w:t>
      </w:r>
      <w:r w:rsidR="003F4FB0" w:rsidRPr="00447C6F">
        <w:rPr>
          <w:rFonts w:eastAsia="標楷體"/>
          <w:w w:val="99"/>
          <w:sz w:val="28"/>
          <w:szCs w:val="28"/>
        </w:rPr>
        <w:t>99%</w:t>
      </w:r>
      <w:r w:rsidR="00766185" w:rsidRPr="00447C6F">
        <w:rPr>
          <w:rFonts w:eastAsia="標楷體"/>
          <w:w w:val="99"/>
          <w:sz w:val="28"/>
          <w:szCs w:val="28"/>
        </w:rPr>
        <w:t xml:space="preserve"> </w:t>
      </w:r>
      <w:r w:rsidR="003F4FB0" w:rsidRPr="00447C6F">
        <w:rPr>
          <w:rFonts w:eastAsia="標楷體"/>
          <w:w w:val="99"/>
          <w:sz w:val="28"/>
          <w:szCs w:val="28"/>
        </w:rPr>
        <w:t>以上，用於標準品製備，或市售標準品</w:t>
      </w:r>
      <w:r w:rsidR="00F53A1F" w:rsidRPr="00447C6F">
        <w:rPr>
          <w:rFonts w:eastAsia="標楷體"/>
          <w:w w:val="99"/>
          <w:sz w:val="28"/>
          <w:szCs w:val="28"/>
        </w:rPr>
        <w:t>。</w:t>
      </w:r>
    </w:p>
    <w:p w:rsidR="009C1E32" w:rsidRPr="00447C6F" w:rsidRDefault="004828C5" w:rsidP="00FC3547">
      <w:pPr>
        <w:autoSpaceDE w:val="0"/>
        <w:autoSpaceDN w:val="0"/>
        <w:adjustRightInd w:val="0"/>
        <w:snapToGrid w:val="0"/>
        <w:spacing w:before="120" w:after="120"/>
        <w:ind w:leftChars="114" w:left="1115" w:right="-6" w:hangingChars="304" w:hanging="841"/>
        <w:jc w:val="both"/>
        <w:outlineLvl w:val="0"/>
        <w:rPr>
          <w:rFonts w:eastAsia="標楷體"/>
          <w:kern w:val="0"/>
          <w:sz w:val="28"/>
          <w:szCs w:val="28"/>
        </w:rPr>
      </w:pPr>
      <w:r w:rsidRPr="00447C6F">
        <w:rPr>
          <w:rFonts w:eastAsia="標楷體"/>
          <w:w w:val="99"/>
          <w:sz w:val="28"/>
          <w:szCs w:val="28"/>
        </w:rPr>
        <w:t>（</w:t>
      </w:r>
      <w:r w:rsidR="003F4FB0" w:rsidRPr="00447C6F">
        <w:rPr>
          <w:rFonts w:eastAsia="標楷體"/>
          <w:w w:val="99"/>
          <w:sz w:val="28"/>
          <w:szCs w:val="28"/>
        </w:rPr>
        <w:t>四</w:t>
      </w:r>
      <w:r w:rsidRPr="00447C6F">
        <w:rPr>
          <w:rFonts w:eastAsia="標楷體"/>
          <w:w w:val="99"/>
          <w:sz w:val="28"/>
          <w:szCs w:val="28"/>
        </w:rPr>
        <w:t>）</w:t>
      </w:r>
      <w:r w:rsidR="003F4FB0" w:rsidRPr="00447C6F">
        <w:rPr>
          <w:rFonts w:eastAsia="標楷體"/>
          <w:sz w:val="28"/>
          <w:szCs w:val="28"/>
        </w:rPr>
        <w:t>儲備標準液：吸取</w:t>
      </w:r>
      <w:r w:rsidR="0073603F" w:rsidRPr="00447C6F">
        <w:rPr>
          <w:rFonts w:eastAsia="標楷體"/>
          <w:sz w:val="28"/>
          <w:szCs w:val="28"/>
        </w:rPr>
        <w:t xml:space="preserve"> </w:t>
      </w:r>
      <w:r w:rsidR="003F4FB0" w:rsidRPr="00447C6F">
        <w:rPr>
          <w:rFonts w:eastAsia="標楷體"/>
          <w:sz w:val="28"/>
          <w:szCs w:val="28"/>
        </w:rPr>
        <w:t>0.05 mL</w:t>
      </w:r>
      <w:r w:rsidR="009D0187" w:rsidRPr="00447C6F">
        <w:rPr>
          <w:rFonts w:eastAsia="標楷體"/>
          <w:sz w:val="28"/>
          <w:szCs w:val="28"/>
        </w:rPr>
        <w:t xml:space="preserve"> </w:t>
      </w:r>
      <w:r w:rsidR="003F4FB0" w:rsidRPr="00447C6F">
        <w:rPr>
          <w:rFonts w:eastAsia="標楷體"/>
          <w:sz w:val="28"/>
          <w:szCs w:val="28"/>
        </w:rPr>
        <w:t>二氯甲醚藥品移入</w:t>
      </w:r>
      <w:r w:rsidR="0073603F" w:rsidRPr="00447C6F">
        <w:rPr>
          <w:rFonts w:eastAsia="標楷體"/>
          <w:sz w:val="28"/>
          <w:szCs w:val="28"/>
        </w:rPr>
        <w:t xml:space="preserve"> </w:t>
      </w:r>
      <w:r w:rsidR="003F4FB0" w:rsidRPr="00447C6F">
        <w:rPr>
          <w:rFonts w:eastAsia="標楷體"/>
          <w:sz w:val="28"/>
          <w:szCs w:val="28"/>
        </w:rPr>
        <w:t>10 mL</w:t>
      </w:r>
      <w:r w:rsidR="0073603F" w:rsidRPr="00447C6F">
        <w:rPr>
          <w:rFonts w:eastAsia="標楷體"/>
          <w:sz w:val="28"/>
          <w:szCs w:val="28"/>
        </w:rPr>
        <w:t xml:space="preserve"> </w:t>
      </w:r>
      <w:r w:rsidR="003F4FB0" w:rsidRPr="00447C6F">
        <w:rPr>
          <w:rFonts w:eastAsia="標楷體"/>
          <w:sz w:val="28"/>
          <w:szCs w:val="28"/>
        </w:rPr>
        <w:t>量瓶中，以吸收液加至標線，濃度約為</w:t>
      </w:r>
      <w:r w:rsidR="0073603F" w:rsidRPr="00447C6F">
        <w:rPr>
          <w:rFonts w:eastAsia="標楷體"/>
          <w:sz w:val="28"/>
          <w:szCs w:val="28"/>
        </w:rPr>
        <w:t xml:space="preserve"> </w:t>
      </w:r>
      <w:r w:rsidR="003F4FB0" w:rsidRPr="00447C6F">
        <w:rPr>
          <w:rFonts w:eastAsia="標楷體"/>
          <w:sz w:val="28"/>
          <w:szCs w:val="28"/>
        </w:rPr>
        <w:t>6600 μg/mL</w:t>
      </w:r>
      <w:r w:rsidR="003F4FB0" w:rsidRPr="00447C6F">
        <w:rPr>
          <w:rFonts w:eastAsia="標楷體"/>
          <w:sz w:val="28"/>
          <w:szCs w:val="28"/>
        </w:rPr>
        <w:t>（依藥品純度精算之），應於</w:t>
      </w:r>
      <w:r w:rsidR="003F4FB0" w:rsidRPr="00447C6F">
        <w:rPr>
          <w:rFonts w:eastAsia="標楷體"/>
          <w:sz w:val="28"/>
          <w:szCs w:val="28"/>
        </w:rPr>
        <w:t xml:space="preserve"> 4</w:t>
      </w:r>
      <w:r w:rsidR="00DD0503" w:rsidRPr="00447C6F">
        <w:rPr>
          <w:rFonts w:eastAsia="標楷體"/>
          <w:sz w:val="28"/>
          <w:szCs w:val="28"/>
        </w:rPr>
        <w:t xml:space="preserve"> </w:t>
      </w:r>
      <w:r w:rsidR="003F4FB0" w:rsidRPr="00447C6F">
        <w:rPr>
          <w:rFonts w:eastAsia="標楷體"/>
          <w:sz w:val="28"/>
          <w:szCs w:val="28"/>
        </w:rPr>
        <w:t>±</w:t>
      </w:r>
      <w:r w:rsidR="00DD0503" w:rsidRPr="00447C6F">
        <w:rPr>
          <w:rFonts w:eastAsia="標楷體"/>
          <w:sz w:val="28"/>
          <w:szCs w:val="28"/>
        </w:rPr>
        <w:t xml:space="preserve"> </w:t>
      </w:r>
      <w:r w:rsidR="003F4FB0" w:rsidRPr="00447C6F">
        <w:rPr>
          <w:rFonts w:eastAsia="標楷體"/>
          <w:sz w:val="28"/>
          <w:szCs w:val="28"/>
        </w:rPr>
        <w:t>2</w:t>
      </w:r>
      <w:r w:rsidR="003F4FB0" w:rsidRPr="00447C6F">
        <w:rPr>
          <w:rFonts w:ascii="新細明體" w:hAnsi="新細明體" w:cs="新細明體" w:hint="eastAsia"/>
          <w:sz w:val="28"/>
          <w:szCs w:val="28"/>
        </w:rPr>
        <w:t>℃</w:t>
      </w:r>
      <w:r w:rsidR="0073603F" w:rsidRPr="00447C6F">
        <w:rPr>
          <w:rFonts w:eastAsia="標楷體"/>
          <w:sz w:val="28"/>
          <w:szCs w:val="28"/>
        </w:rPr>
        <w:t xml:space="preserve"> </w:t>
      </w:r>
      <w:r w:rsidR="003F4FB0" w:rsidRPr="00447C6F">
        <w:rPr>
          <w:rFonts w:eastAsia="標楷體"/>
          <w:sz w:val="28"/>
          <w:szCs w:val="28"/>
        </w:rPr>
        <w:t>下冷藏</w:t>
      </w:r>
      <w:r w:rsidR="00F53A1F" w:rsidRPr="00447C6F">
        <w:rPr>
          <w:rFonts w:eastAsia="標楷體"/>
          <w:sz w:val="28"/>
          <w:szCs w:val="28"/>
        </w:rPr>
        <w:t>。</w:t>
      </w:r>
    </w:p>
    <w:p w:rsidR="009C1E32" w:rsidRPr="00447C6F" w:rsidRDefault="004828C5" w:rsidP="00FC3547">
      <w:pPr>
        <w:autoSpaceDE w:val="0"/>
        <w:autoSpaceDN w:val="0"/>
        <w:adjustRightInd w:val="0"/>
        <w:snapToGrid w:val="0"/>
        <w:spacing w:before="120" w:after="120"/>
        <w:ind w:leftChars="114" w:left="1115" w:right="-6" w:hangingChars="304" w:hanging="841"/>
        <w:jc w:val="both"/>
        <w:outlineLvl w:val="0"/>
        <w:rPr>
          <w:rFonts w:eastAsia="標楷體"/>
          <w:kern w:val="0"/>
          <w:sz w:val="28"/>
          <w:szCs w:val="28"/>
        </w:rPr>
      </w:pPr>
      <w:r w:rsidRPr="00447C6F">
        <w:rPr>
          <w:rFonts w:eastAsia="標楷體"/>
          <w:w w:val="99"/>
          <w:sz w:val="28"/>
          <w:szCs w:val="28"/>
        </w:rPr>
        <w:t>（</w:t>
      </w:r>
      <w:r w:rsidR="003F4FB0" w:rsidRPr="00447C6F">
        <w:rPr>
          <w:rFonts w:eastAsia="標楷體"/>
          <w:w w:val="99"/>
          <w:sz w:val="28"/>
          <w:szCs w:val="28"/>
        </w:rPr>
        <w:t>五</w:t>
      </w:r>
      <w:r w:rsidRPr="00447C6F">
        <w:rPr>
          <w:rFonts w:eastAsia="標楷體"/>
          <w:w w:val="99"/>
          <w:sz w:val="28"/>
          <w:szCs w:val="28"/>
        </w:rPr>
        <w:t>）氮氣：純度</w:t>
      </w:r>
      <w:r w:rsidR="0073603F" w:rsidRPr="00447C6F">
        <w:rPr>
          <w:rFonts w:eastAsia="標楷體"/>
          <w:w w:val="99"/>
          <w:sz w:val="28"/>
          <w:szCs w:val="28"/>
        </w:rPr>
        <w:t xml:space="preserve"> </w:t>
      </w:r>
      <w:r w:rsidRPr="00447C6F">
        <w:rPr>
          <w:rFonts w:eastAsia="標楷體"/>
          <w:w w:val="99"/>
          <w:sz w:val="28"/>
          <w:szCs w:val="28"/>
        </w:rPr>
        <w:t>99.999%</w:t>
      </w:r>
      <w:r w:rsidR="0073603F" w:rsidRPr="00447C6F">
        <w:rPr>
          <w:rFonts w:eastAsia="標楷體"/>
          <w:w w:val="99"/>
          <w:sz w:val="28"/>
          <w:szCs w:val="28"/>
        </w:rPr>
        <w:t xml:space="preserve"> </w:t>
      </w:r>
      <w:r w:rsidRPr="00447C6F">
        <w:rPr>
          <w:rFonts w:eastAsia="標楷體"/>
          <w:w w:val="99"/>
          <w:sz w:val="28"/>
          <w:szCs w:val="28"/>
        </w:rPr>
        <w:t>以上。</w:t>
      </w:r>
    </w:p>
    <w:p w:rsidR="004828C5" w:rsidRPr="00447C6F" w:rsidRDefault="004828C5" w:rsidP="00FC3547">
      <w:pPr>
        <w:autoSpaceDE w:val="0"/>
        <w:autoSpaceDN w:val="0"/>
        <w:adjustRightInd w:val="0"/>
        <w:snapToGrid w:val="0"/>
        <w:spacing w:before="120" w:after="120"/>
        <w:ind w:leftChars="114" w:left="1115" w:right="-6" w:hangingChars="304" w:hanging="841"/>
        <w:jc w:val="both"/>
        <w:outlineLvl w:val="0"/>
        <w:rPr>
          <w:rFonts w:eastAsia="標楷體"/>
          <w:kern w:val="0"/>
          <w:sz w:val="28"/>
          <w:szCs w:val="28"/>
        </w:rPr>
      </w:pPr>
      <w:r w:rsidRPr="00447C6F">
        <w:rPr>
          <w:rFonts w:eastAsia="標楷體"/>
          <w:w w:val="99"/>
          <w:sz w:val="28"/>
          <w:szCs w:val="28"/>
        </w:rPr>
        <w:t>（</w:t>
      </w:r>
      <w:r w:rsidR="003F4FB0" w:rsidRPr="00447C6F">
        <w:rPr>
          <w:rFonts w:eastAsia="標楷體"/>
          <w:w w:val="99"/>
          <w:sz w:val="28"/>
          <w:szCs w:val="28"/>
        </w:rPr>
        <w:t>六</w:t>
      </w:r>
      <w:r w:rsidRPr="00447C6F">
        <w:rPr>
          <w:rFonts w:eastAsia="標楷體"/>
          <w:w w:val="99"/>
          <w:sz w:val="28"/>
          <w:szCs w:val="28"/>
        </w:rPr>
        <w:t>）氦氣：純度</w:t>
      </w:r>
      <w:r w:rsidR="0073603F" w:rsidRPr="00447C6F">
        <w:rPr>
          <w:rFonts w:eastAsia="標楷體"/>
          <w:w w:val="99"/>
          <w:sz w:val="28"/>
          <w:szCs w:val="28"/>
        </w:rPr>
        <w:t xml:space="preserve"> </w:t>
      </w:r>
      <w:r w:rsidRPr="00447C6F">
        <w:rPr>
          <w:rFonts w:eastAsia="標楷體"/>
          <w:w w:val="99"/>
          <w:sz w:val="28"/>
          <w:szCs w:val="28"/>
        </w:rPr>
        <w:t>99.999%</w:t>
      </w:r>
      <w:r w:rsidR="0073603F" w:rsidRPr="00447C6F">
        <w:rPr>
          <w:rFonts w:eastAsia="標楷體"/>
          <w:w w:val="99"/>
          <w:sz w:val="28"/>
          <w:szCs w:val="28"/>
        </w:rPr>
        <w:t xml:space="preserve"> </w:t>
      </w:r>
      <w:r w:rsidRPr="00447C6F">
        <w:rPr>
          <w:rFonts w:eastAsia="標楷體"/>
          <w:w w:val="99"/>
          <w:sz w:val="28"/>
          <w:szCs w:val="28"/>
        </w:rPr>
        <w:t>以上。</w:t>
      </w:r>
    </w:p>
    <w:p w:rsidR="009C1E32" w:rsidRPr="00447C6F" w:rsidRDefault="00634D53" w:rsidP="00FC3547">
      <w:pPr>
        <w:tabs>
          <w:tab w:val="left" w:pos="1780"/>
        </w:tabs>
        <w:autoSpaceDE w:val="0"/>
        <w:autoSpaceDN w:val="0"/>
        <w:adjustRightInd w:val="0"/>
        <w:snapToGrid w:val="0"/>
        <w:spacing w:before="120" w:after="120"/>
        <w:ind w:right="-7"/>
        <w:jc w:val="both"/>
        <w:rPr>
          <w:rFonts w:eastAsia="標楷體"/>
          <w:kern w:val="0"/>
          <w:sz w:val="28"/>
          <w:szCs w:val="28"/>
        </w:rPr>
      </w:pPr>
      <w:r w:rsidRPr="00447C6F">
        <w:rPr>
          <w:rFonts w:eastAsia="標楷體"/>
          <w:spacing w:val="1"/>
          <w:w w:val="99"/>
          <w:kern w:val="0"/>
          <w:sz w:val="28"/>
          <w:szCs w:val="28"/>
        </w:rPr>
        <w:t>六、採樣與保存</w:t>
      </w:r>
    </w:p>
    <w:p w:rsidR="009C1E32" w:rsidRPr="00447C6F" w:rsidRDefault="00634D53" w:rsidP="00FC3547">
      <w:pPr>
        <w:tabs>
          <w:tab w:val="left" w:pos="1780"/>
        </w:tabs>
        <w:autoSpaceDE w:val="0"/>
        <w:autoSpaceDN w:val="0"/>
        <w:adjustRightInd w:val="0"/>
        <w:snapToGrid w:val="0"/>
        <w:spacing w:before="120" w:after="120"/>
        <w:ind w:right="-7" w:firstLineChars="100" w:firstLine="279"/>
        <w:jc w:val="both"/>
        <w:rPr>
          <w:rFonts w:eastAsia="標楷體"/>
          <w:kern w:val="0"/>
          <w:sz w:val="28"/>
          <w:szCs w:val="28"/>
        </w:rPr>
      </w:pPr>
      <w:r w:rsidRPr="00447C6F">
        <w:rPr>
          <w:rFonts w:eastAsia="標楷體"/>
          <w:spacing w:val="1"/>
          <w:w w:val="99"/>
          <w:kern w:val="0"/>
          <w:sz w:val="28"/>
          <w:szCs w:val="28"/>
        </w:rPr>
        <w:t>（一）樣品採樣</w:t>
      </w:r>
    </w:p>
    <w:p w:rsidR="009C1E32" w:rsidRPr="00447C6F" w:rsidRDefault="00634D53" w:rsidP="00FC3547">
      <w:pPr>
        <w:tabs>
          <w:tab w:val="left" w:pos="1780"/>
        </w:tabs>
        <w:autoSpaceDE w:val="0"/>
        <w:autoSpaceDN w:val="0"/>
        <w:adjustRightInd w:val="0"/>
        <w:snapToGrid w:val="0"/>
        <w:spacing w:before="120" w:after="120"/>
        <w:ind w:leftChars="371" w:left="1101" w:right="-7" w:hangingChars="83" w:hanging="211"/>
        <w:jc w:val="both"/>
        <w:rPr>
          <w:rFonts w:eastAsia="標楷體"/>
          <w:kern w:val="0"/>
          <w:sz w:val="28"/>
          <w:szCs w:val="28"/>
        </w:rPr>
      </w:pPr>
      <w:r w:rsidRPr="00447C6F">
        <w:rPr>
          <w:rFonts w:eastAsia="標楷體"/>
          <w:spacing w:val="-11"/>
          <w:w w:val="99"/>
          <w:kern w:val="0"/>
          <w:sz w:val="28"/>
          <w:szCs w:val="28"/>
        </w:rPr>
        <w:t>1.</w:t>
      </w:r>
      <w:r w:rsidRPr="00447C6F">
        <w:rPr>
          <w:rFonts w:eastAsia="標楷體"/>
          <w:w w:val="99"/>
          <w:kern w:val="0"/>
          <w:sz w:val="28"/>
          <w:szCs w:val="28"/>
        </w:rPr>
        <w:t>選擇排放管道排氣中氣體流速</w:t>
      </w:r>
      <w:r w:rsidR="004828C5" w:rsidRPr="00447C6F">
        <w:rPr>
          <w:rFonts w:eastAsia="標楷體"/>
          <w:w w:val="99"/>
          <w:kern w:val="0"/>
          <w:sz w:val="28"/>
          <w:szCs w:val="28"/>
        </w:rPr>
        <w:t>穩定</w:t>
      </w:r>
      <w:r w:rsidRPr="00447C6F">
        <w:rPr>
          <w:rFonts w:eastAsia="標楷體"/>
          <w:w w:val="99"/>
          <w:kern w:val="0"/>
          <w:sz w:val="28"/>
          <w:szCs w:val="28"/>
        </w:rPr>
        <w:t>之位置作為採樣</w:t>
      </w:r>
      <w:r w:rsidRPr="00447C6F">
        <w:rPr>
          <w:rFonts w:eastAsia="標楷體"/>
          <w:spacing w:val="-11"/>
          <w:w w:val="99"/>
          <w:kern w:val="0"/>
          <w:sz w:val="28"/>
          <w:szCs w:val="28"/>
        </w:rPr>
        <w:t>點</w:t>
      </w:r>
      <w:r w:rsidRPr="00447C6F">
        <w:rPr>
          <w:rFonts w:eastAsia="標楷體"/>
          <w:spacing w:val="-9"/>
          <w:w w:val="99"/>
          <w:kern w:val="0"/>
          <w:sz w:val="28"/>
          <w:szCs w:val="28"/>
        </w:rPr>
        <w:t>，</w:t>
      </w:r>
      <w:r w:rsidRPr="00447C6F">
        <w:rPr>
          <w:rFonts w:eastAsia="標楷體"/>
          <w:w w:val="99"/>
          <w:kern w:val="0"/>
          <w:sz w:val="28"/>
          <w:szCs w:val="28"/>
        </w:rPr>
        <w:t>採樣管需插入排放管道橫截面</w:t>
      </w:r>
      <w:r w:rsidR="00EB66B1" w:rsidRPr="00447C6F">
        <w:rPr>
          <w:rFonts w:eastAsia="標楷體"/>
          <w:w w:val="99"/>
          <w:kern w:val="0"/>
          <w:sz w:val="28"/>
          <w:szCs w:val="28"/>
        </w:rPr>
        <w:t xml:space="preserve"> </w:t>
      </w:r>
      <w:r w:rsidRPr="00447C6F">
        <w:rPr>
          <w:rFonts w:eastAsia="標楷體"/>
          <w:w w:val="99"/>
          <w:kern w:val="0"/>
          <w:sz w:val="28"/>
          <w:szCs w:val="28"/>
        </w:rPr>
        <w:t>1/3</w:t>
      </w:r>
      <w:r w:rsidR="00EB66B1" w:rsidRPr="00447C6F">
        <w:rPr>
          <w:rFonts w:eastAsia="標楷體"/>
          <w:w w:val="99"/>
          <w:kern w:val="0"/>
          <w:sz w:val="28"/>
          <w:szCs w:val="28"/>
        </w:rPr>
        <w:t xml:space="preserve"> </w:t>
      </w:r>
      <w:r w:rsidRPr="00447C6F">
        <w:rPr>
          <w:rFonts w:eastAsia="標楷體"/>
          <w:w w:val="99"/>
          <w:kern w:val="0"/>
          <w:sz w:val="28"/>
          <w:szCs w:val="28"/>
        </w:rPr>
        <w:t>至</w:t>
      </w:r>
      <w:r w:rsidR="00EB66B1" w:rsidRPr="00447C6F">
        <w:rPr>
          <w:rFonts w:eastAsia="標楷體"/>
          <w:w w:val="99"/>
          <w:kern w:val="0"/>
          <w:sz w:val="28"/>
          <w:szCs w:val="28"/>
        </w:rPr>
        <w:t xml:space="preserve"> </w:t>
      </w:r>
      <w:r w:rsidRPr="00447C6F">
        <w:rPr>
          <w:rFonts w:eastAsia="標楷體"/>
          <w:w w:val="99"/>
          <w:kern w:val="0"/>
          <w:sz w:val="28"/>
          <w:szCs w:val="28"/>
        </w:rPr>
        <w:t>1/2</w:t>
      </w:r>
      <w:r w:rsidR="00EB66B1" w:rsidRPr="00447C6F">
        <w:rPr>
          <w:rFonts w:eastAsia="標楷體"/>
          <w:w w:val="99"/>
          <w:kern w:val="0"/>
          <w:sz w:val="28"/>
          <w:szCs w:val="28"/>
        </w:rPr>
        <w:t xml:space="preserve"> </w:t>
      </w:r>
      <w:r w:rsidRPr="00447C6F">
        <w:rPr>
          <w:rFonts w:eastAsia="標楷體"/>
          <w:w w:val="99"/>
          <w:kern w:val="0"/>
          <w:sz w:val="28"/>
          <w:szCs w:val="28"/>
        </w:rPr>
        <w:t>位置，或距離排放管道內壁</w:t>
      </w:r>
      <w:r w:rsidR="00EB66B1" w:rsidRPr="00447C6F">
        <w:rPr>
          <w:rFonts w:eastAsia="標楷體"/>
          <w:w w:val="99"/>
          <w:kern w:val="0"/>
          <w:sz w:val="28"/>
          <w:szCs w:val="28"/>
        </w:rPr>
        <w:t xml:space="preserve"> </w:t>
      </w:r>
      <w:r w:rsidRPr="00447C6F">
        <w:rPr>
          <w:rFonts w:eastAsia="標楷體"/>
          <w:w w:val="99"/>
          <w:kern w:val="0"/>
          <w:sz w:val="28"/>
          <w:szCs w:val="28"/>
        </w:rPr>
        <w:t>1</w:t>
      </w:r>
      <w:r w:rsidR="00EB66B1" w:rsidRPr="00447C6F">
        <w:rPr>
          <w:rFonts w:eastAsia="標楷體"/>
          <w:w w:val="99"/>
          <w:kern w:val="0"/>
          <w:sz w:val="28"/>
          <w:szCs w:val="28"/>
        </w:rPr>
        <w:t xml:space="preserve"> </w:t>
      </w:r>
      <w:r w:rsidRPr="00447C6F">
        <w:rPr>
          <w:rFonts w:eastAsia="標楷體"/>
          <w:w w:val="99"/>
          <w:kern w:val="0"/>
          <w:sz w:val="28"/>
          <w:szCs w:val="28"/>
        </w:rPr>
        <w:t>公尺以上，以採集到具代表性氣體。</w:t>
      </w:r>
    </w:p>
    <w:p w:rsidR="009C1E32" w:rsidRPr="00447C6F" w:rsidRDefault="00634D53" w:rsidP="00FC3547">
      <w:pPr>
        <w:tabs>
          <w:tab w:val="left" w:pos="1780"/>
        </w:tabs>
        <w:autoSpaceDE w:val="0"/>
        <w:autoSpaceDN w:val="0"/>
        <w:adjustRightInd w:val="0"/>
        <w:snapToGrid w:val="0"/>
        <w:spacing w:before="120" w:after="120"/>
        <w:ind w:leftChars="371" w:left="1120" w:right="-7" w:hangingChars="83" w:hanging="230"/>
        <w:jc w:val="both"/>
        <w:rPr>
          <w:rFonts w:eastAsia="標楷體"/>
          <w:kern w:val="0"/>
          <w:sz w:val="28"/>
          <w:szCs w:val="28"/>
        </w:rPr>
      </w:pPr>
      <w:r w:rsidRPr="00447C6F">
        <w:rPr>
          <w:rFonts w:eastAsia="標楷體"/>
          <w:w w:val="99"/>
          <w:kern w:val="0"/>
          <w:sz w:val="28"/>
          <w:szCs w:val="28"/>
        </w:rPr>
        <w:t>2.</w:t>
      </w:r>
      <w:r w:rsidRPr="00447C6F">
        <w:rPr>
          <w:rFonts w:eastAsia="標楷體"/>
          <w:w w:val="99"/>
          <w:kern w:val="0"/>
          <w:sz w:val="28"/>
          <w:szCs w:val="28"/>
        </w:rPr>
        <w:t>準備</w:t>
      </w:r>
      <w:r w:rsidR="009C497C">
        <w:rPr>
          <w:rFonts w:eastAsia="標楷體" w:hint="eastAsia"/>
          <w:w w:val="99"/>
          <w:kern w:val="0"/>
          <w:sz w:val="28"/>
          <w:szCs w:val="28"/>
        </w:rPr>
        <w:t xml:space="preserve"> </w:t>
      </w:r>
      <w:r w:rsidRPr="00447C6F">
        <w:rPr>
          <w:rFonts w:eastAsia="標楷體"/>
          <w:w w:val="99"/>
          <w:kern w:val="0"/>
          <w:sz w:val="28"/>
          <w:szCs w:val="28"/>
        </w:rPr>
        <w:t>2</w:t>
      </w:r>
      <w:r w:rsidR="009C497C">
        <w:rPr>
          <w:rFonts w:eastAsia="標楷體" w:hint="eastAsia"/>
          <w:w w:val="99"/>
          <w:kern w:val="0"/>
          <w:sz w:val="28"/>
          <w:szCs w:val="28"/>
        </w:rPr>
        <w:t xml:space="preserve"> </w:t>
      </w:r>
      <w:r w:rsidRPr="00447C6F">
        <w:rPr>
          <w:rFonts w:eastAsia="標楷體"/>
          <w:w w:val="99"/>
          <w:kern w:val="0"/>
          <w:sz w:val="28"/>
          <w:szCs w:val="28"/>
        </w:rPr>
        <w:t>個吸收瓶，各裝入</w:t>
      </w:r>
      <w:r w:rsidR="00EB66B1" w:rsidRPr="00447C6F">
        <w:rPr>
          <w:rFonts w:eastAsia="標楷體"/>
          <w:w w:val="99"/>
          <w:kern w:val="0"/>
          <w:sz w:val="28"/>
          <w:szCs w:val="28"/>
        </w:rPr>
        <w:t xml:space="preserve"> </w:t>
      </w:r>
      <w:r w:rsidR="00323D75" w:rsidRPr="00447C6F">
        <w:rPr>
          <w:rFonts w:eastAsia="標楷體"/>
          <w:w w:val="99"/>
          <w:kern w:val="0"/>
          <w:sz w:val="28"/>
          <w:szCs w:val="28"/>
        </w:rPr>
        <w:t>2</w:t>
      </w:r>
      <w:r w:rsidRPr="00447C6F">
        <w:rPr>
          <w:rFonts w:eastAsia="標楷體"/>
          <w:w w:val="99"/>
          <w:kern w:val="0"/>
          <w:sz w:val="28"/>
          <w:szCs w:val="28"/>
        </w:rPr>
        <w:t>0 mL</w:t>
      </w:r>
      <w:r w:rsidR="00EB66B1" w:rsidRPr="00447C6F">
        <w:rPr>
          <w:rFonts w:eastAsia="標楷體"/>
          <w:w w:val="99"/>
          <w:kern w:val="0"/>
          <w:sz w:val="28"/>
          <w:szCs w:val="28"/>
        </w:rPr>
        <w:t xml:space="preserve"> </w:t>
      </w:r>
      <w:r w:rsidR="00F53A1F" w:rsidRPr="00447C6F">
        <w:rPr>
          <w:rFonts w:eastAsia="標楷體"/>
          <w:w w:val="99"/>
          <w:kern w:val="0"/>
          <w:sz w:val="28"/>
          <w:szCs w:val="28"/>
        </w:rPr>
        <w:t>正丁醇</w:t>
      </w:r>
      <w:r w:rsidRPr="00447C6F">
        <w:rPr>
          <w:rFonts w:eastAsia="標楷體"/>
          <w:w w:val="99"/>
          <w:kern w:val="0"/>
          <w:sz w:val="28"/>
          <w:szCs w:val="28"/>
        </w:rPr>
        <w:t>吸收液並適當冰浴，連</w:t>
      </w:r>
      <w:r w:rsidRPr="00447C6F">
        <w:rPr>
          <w:rFonts w:eastAsia="標楷體"/>
          <w:spacing w:val="1"/>
          <w:w w:val="99"/>
          <w:kern w:val="0"/>
          <w:sz w:val="28"/>
          <w:szCs w:val="28"/>
        </w:rPr>
        <w:t>結氣體採樣裝置，如</w:t>
      </w:r>
      <w:r w:rsidR="00B371CF" w:rsidRPr="00447C6F">
        <w:rPr>
          <w:rFonts w:eastAsia="標楷體"/>
          <w:spacing w:val="1"/>
          <w:w w:val="99"/>
          <w:kern w:val="0"/>
          <w:sz w:val="28"/>
          <w:szCs w:val="28"/>
        </w:rPr>
        <w:fldChar w:fldCharType="begin"/>
      </w:r>
      <w:r w:rsidR="00B371CF" w:rsidRPr="00447C6F">
        <w:rPr>
          <w:rFonts w:eastAsia="標楷體"/>
          <w:spacing w:val="1"/>
          <w:w w:val="99"/>
          <w:kern w:val="0"/>
          <w:sz w:val="28"/>
          <w:szCs w:val="28"/>
        </w:rPr>
        <w:instrText xml:space="preserve"> REF _Ref310229260 \h </w:instrText>
      </w:r>
      <w:r w:rsidR="00B371CF" w:rsidRPr="00447C6F">
        <w:rPr>
          <w:rFonts w:eastAsia="標楷體"/>
          <w:spacing w:val="1"/>
          <w:w w:val="99"/>
          <w:kern w:val="0"/>
          <w:sz w:val="28"/>
          <w:szCs w:val="28"/>
        </w:rPr>
      </w:r>
      <w:r w:rsidR="00D51972" w:rsidRPr="00447C6F">
        <w:rPr>
          <w:rFonts w:eastAsia="標楷體"/>
          <w:spacing w:val="1"/>
          <w:w w:val="99"/>
          <w:kern w:val="0"/>
          <w:sz w:val="28"/>
          <w:szCs w:val="28"/>
        </w:rPr>
        <w:instrText xml:space="preserve"> \* MERGEFORMAT </w:instrText>
      </w:r>
      <w:r w:rsidR="00B371CF" w:rsidRPr="00447C6F">
        <w:rPr>
          <w:rFonts w:eastAsia="標楷體"/>
          <w:spacing w:val="1"/>
          <w:w w:val="99"/>
          <w:kern w:val="0"/>
          <w:sz w:val="28"/>
          <w:szCs w:val="28"/>
        </w:rPr>
        <w:fldChar w:fldCharType="separate"/>
      </w:r>
      <w:r w:rsidR="00EB638F" w:rsidRPr="00447C6F">
        <w:rPr>
          <w:rFonts w:eastAsia="標楷體"/>
          <w:sz w:val="28"/>
          <w:szCs w:val="28"/>
        </w:rPr>
        <w:t>圖</w:t>
      </w:r>
      <w:r w:rsidR="00EB638F" w:rsidRPr="00447C6F">
        <w:rPr>
          <w:rFonts w:eastAsia="標楷體" w:hint="eastAsia"/>
          <w:sz w:val="28"/>
          <w:szCs w:val="28"/>
        </w:rPr>
        <w:t>一</w:t>
      </w:r>
      <w:r w:rsidR="00B371CF" w:rsidRPr="00447C6F">
        <w:rPr>
          <w:rFonts w:eastAsia="標楷體"/>
          <w:spacing w:val="1"/>
          <w:w w:val="99"/>
          <w:kern w:val="0"/>
          <w:sz w:val="28"/>
          <w:szCs w:val="28"/>
        </w:rPr>
        <w:fldChar w:fldCharType="end"/>
      </w:r>
      <w:r w:rsidRPr="00447C6F">
        <w:rPr>
          <w:rFonts w:eastAsia="標楷體"/>
          <w:spacing w:val="1"/>
          <w:w w:val="99"/>
          <w:kern w:val="0"/>
          <w:sz w:val="28"/>
          <w:szCs w:val="28"/>
        </w:rPr>
        <w:t>所示。</w:t>
      </w:r>
    </w:p>
    <w:p w:rsidR="009C1E32" w:rsidRPr="00447C6F" w:rsidRDefault="00634D53" w:rsidP="00FC3547">
      <w:pPr>
        <w:tabs>
          <w:tab w:val="left" w:pos="1780"/>
        </w:tabs>
        <w:autoSpaceDE w:val="0"/>
        <w:autoSpaceDN w:val="0"/>
        <w:adjustRightInd w:val="0"/>
        <w:snapToGrid w:val="0"/>
        <w:spacing w:before="120" w:after="120"/>
        <w:ind w:leftChars="371" w:left="1110" w:right="-7" w:hangingChars="83" w:hanging="220"/>
        <w:jc w:val="both"/>
        <w:rPr>
          <w:rFonts w:eastAsia="標楷體"/>
          <w:kern w:val="0"/>
          <w:sz w:val="28"/>
          <w:szCs w:val="28"/>
        </w:rPr>
      </w:pPr>
      <w:r w:rsidRPr="00447C6F">
        <w:rPr>
          <w:rFonts w:eastAsia="標楷體"/>
          <w:spacing w:val="-6"/>
          <w:w w:val="99"/>
          <w:kern w:val="0"/>
          <w:sz w:val="28"/>
          <w:szCs w:val="28"/>
        </w:rPr>
        <w:t>3</w:t>
      </w:r>
      <w:r w:rsidRPr="00447C6F">
        <w:rPr>
          <w:rFonts w:eastAsia="標楷體"/>
          <w:spacing w:val="-7"/>
          <w:w w:val="99"/>
          <w:kern w:val="0"/>
          <w:sz w:val="28"/>
          <w:szCs w:val="28"/>
        </w:rPr>
        <w:t>.</w:t>
      </w:r>
      <w:r w:rsidRPr="00447C6F">
        <w:rPr>
          <w:rFonts w:eastAsia="標楷體"/>
          <w:w w:val="99"/>
          <w:kern w:val="0"/>
          <w:sz w:val="28"/>
          <w:szCs w:val="28"/>
        </w:rPr>
        <w:t>將三通活栓轉至旁</w:t>
      </w:r>
      <w:r w:rsidRPr="00447C6F">
        <w:rPr>
          <w:rFonts w:eastAsia="標楷體"/>
          <w:spacing w:val="-6"/>
          <w:w w:val="99"/>
          <w:kern w:val="0"/>
          <w:sz w:val="28"/>
          <w:szCs w:val="28"/>
        </w:rPr>
        <w:t>路</w:t>
      </w:r>
      <w:r w:rsidRPr="00447C6F">
        <w:rPr>
          <w:rFonts w:eastAsia="標楷體"/>
          <w:spacing w:val="-8"/>
          <w:w w:val="99"/>
          <w:kern w:val="0"/>
          <w:sz w:val="28"/>
          <w:szCs w:val="28"/>
        </w:rPr>
        <w:t>，</w:t>
      </w:r>
      <w:r w:rsidRPr="00447C6F">
        <w:rPr>
          <w:rFonts w:eastAsia="標楷體"/>
          <w:spacing w:val="1"/>
          <w:w w:val="99"/>
          <w:kern w:val="0"/>
          <w:sz w:val="28"/>
          <w:szCs w:val="28"/>
        </w:rPr>
        <w:t>並</w:t>
      </w:r>
      <w:r w:rsidRPr="00447C6F">
        <w:rPr>
          <w:rFonts w:eastAsia="標楷體"/>
          <w:w w:val="99"/>
          <w:kern w:val="0"/>
          <w:sz w:val="28"/>
          <w:szCs w:val="28"/>
        </w:rPr>
        <w:t>調整採氣流量為</w:t>
      </w:r>
      <w:r w:rsidR="00EB66B1" w:rsidRPr="00447C6F">
        <w:rPr>
          <w:rFonts w:eastAsia="標楷體"/>
          <w:w w:val="99"/>
          <w:kern w:val="0"/>
          <w:sz w:val="28"/>
          <w:szCs w:val="28"/>
        </w:rPr>
        <w:t xml:space="preserve"> </w:t>
      </w:r>
      <w:r w:rsidR="00323D75" w:rsidRPr="00447C6F">
        <w:rPr>
          <w:rFonts w:eastAsia="標楷體"/>
          <w:w w:val="99"/>
          <w:kern w:val="0"/>
          <w:sz w:val="28"/>
          <w:szCs w:val="28"/>
        </w:rPr>
        <w:t>5</w:t>
      </w:r>
      <w:r w:rsidRPr="00447C6F">
        <w:rPr>
          <w:rFonts w:eastAsia="標楷體"/>
          <w:w w:val="99"/>
          <w:kern w:val="0"/>
          <w:sz w:val="28"/>
          <w:szCs w:val="28"/>
        </w:rPr>
        <w:t>00</w:t>
      </w:r>
      <w:r w:rsidRPr="00447C6F">
        <w:rPr>
          <w:rFonts w:eastAsia="標楷體"/>
          <w:kern w:val="0"/>
          <w:sz w:val="28"/>
          <w:szCs w:val="28"/>
        </w:rPr>
        <w:t xml:space="preserve"> </w:t>
      </w:r>
      <w:r w:rsidRPr="00447C6F">
        <w:rPr>
          <w:rFonts w:eastAsia="標楷體"/>
          <w:w w:val="99"/>
          <w:kern w:val="0"/>
          <w:sz w:val="28"/>
          <w:szCs w:val="28"/>
        </w:rPr>
        <w:t>mL/min</w:t>
      </w:r>
      <w:r w:rsidR="00EB66B1" w:rsidRPr="00447C6F">
        <w:rPr>
          <w:rFonts w:eastAsia="標楷體"/>
          <w:w w:val="99"/>
          <w:kern w:val="0"/>
          <w:sz w:val="28"/>
          <w:szCs w:val="28"/>
        </w:rPr>
        <w:t xml:space="preserve"> </w:t>
      </w:r>
      <w:r w:rsidRPr="00447C6F">
        <w:rPr>
          <w:rFonts w:eastAsia="標楷體"/>
          <w:w w:val="99"/>
          <w:kern w:val="0"/>
          <w:sz w:val="28"/>
          <w:szCs w:val="28"/>
        </w:rPr>
        <w:t>抽</w:t>
      </w:r>
      <w:r w:rsidRPr="00447C6F">
        <w:rPr>
          <w:rFonts w:eastAsia="標楷體"/>
          <w:spacing w:val="-6"/>
          <w:w w:val="99"/>
          <w:kern w:val="0"/>
          <w:sz w:val="28"/>
          <w:szCs w:val="28"/>
        </w:rPr>
        <w:t>引</w:t>
      </w:r>
      <w:r w:rsidRPr="00447C6F">
        <w:rPr>
          <w:rFonts w:eastAsia="標楷體"/>
          <w:w w:val="99"/>
          <w:kern w:val="0"/>
          <w:sz w:val="28"/>
          <w:szCs w:val="28"/>
        </w:rPr>
        <w:t>。</w:t>
      </w:r>
    </w:p>
    <w:p w:rsidR="009C1E32" w:rsidRPr="00447C6F" w:rsidRDefault="00634D53" w:rsidP="00FC3547">
      <w:pPr>
        <w:tabs>
          <w:tab w:val="left" w:pos="1780"/>
        </w:tabs>
        <w:autoSpaceDE w:val="0"/>
        <w:autoSpaceDN w:val="0"/>
        <w:adjustRightInd w:val="0"/>
        <w:snapToGrid w:val="0"/>
        <w:spacing w:before="120" w:after="120"/>
        <w:ind w:leftChars="371" w:left="1120" w:right="-7" w:hangingChars="83" w:hanging="230"/>
        <w:jc w:val="both"/>
        <w:rPr>
          <w:rFonts w:eastAsia="標楷體"/>
          <w:kern w:val="0"/>
          <w:sz w:val="28"/>
          <w:szCs w:val="28"/>
        </w:rPr>
      </w:pPr>
      <w:r w:rsidRPr="00447C6F">
        <w:rPr>
          <w:rFonts w:eastAsia="標楷體"/>
          <w:w w:val="99"/>
          <w:kern w:val="0"/>
          <w:sz w:val="28"/>
          <w:szCs w:val="28"/>
        </w:rPr>
        <w:t>4.</w:t>
      </w:r>
      <w:r w:rsidRPr="00447C6F">
        <w:rPr>
          <w:rFonts w:eastAsia="標楷體"/>
          <w:w w:val="99"/>
          <w:kern w:val="0"/>
          <w:sz w:val="28"/>
          <w:szCs w:val="28"/>
        </w:rPr>
        <w:t>採樣開始前，進行測漏後才準備開始採氣。</w:t>
      </w:r>
    </w:p>
    <w:p w:rsidR="009C1E32" w:rsidRPr="00447C6F" w:rsidRDefault="00634D53" w:rsidP="00FC3547">
      <w:pPr>
        <w:tabs>
          <w:tab w:val="left" w:pos="1780"/>
        </w:tabs>
        <w:autoSpaceDE w:val="0"/>
        <w:autoSpaceDN w:val="0"/>
        <w:adjustRightInd w:val="0"/>
        <w:snapToGrid w:val="0"/>
        <w:spacing w:before="120" w:after="120"/>
        <w:ind w:leftChars="371" w:left="1120" w:right="-7" w:hangingChars="83" w:hanging="230"/>
        <w:jc w:val="both"/>
        <w:rPr>
          <w:rFonts w:eastAsia="標楷體"/>
          <w:kern w:val="0"/>
          <w:sz w:val="28"/>
          <w:szCs w:val="28"/>
        </w:rPr>
      </w:pPr>
      <w:r w:rsidRPr="00447C6F">
        <w:rPr>
          <w:rFonts w:eastAsia="標楷體"/>
          <w:w w:val="99"/>
          <w:kern w:val="0"/>
          <w:sz w:val="28"/>
          <w:szCs w:val="28"/>
        </w:rPr>
        <w:lastRenderedPageBreak/>
        <w:t>5.</w:t>
      </w:r>
      <w:r w:rsidRPr="00447C6F">
        <w:rPr>
          <w:rFonts w:eastAsia="標楷體"/>
          <w:w w:val="99"/>
          <w:kern w:val="0"/>
          <w:sz w:val="28"/>
          <w:szCs w:val="28"/>
        </w:rPr>
        <w:t>打開三通活栓的同時讀取流量計之數值，並記錄至</w:t>
      </w:r>
      <w:r w:rsidR="00EB66B1" w:rsidRPr="00447C6F">
        <w:rPr>
          <w:rFonts w:eastAsia="標楷體"/>
          <w:w w:val="99"/>
          <w:kern w:val="0"/>
          <w:sz w:val="28"/>
          <w:szCs w:val="28"/>
        </w:rPr>
        <w:t xml:space="preserve"> </w:t>
      </w:r>
      <w:r w:rsidR="001B5859" w:rsidRPr="00447C6F">
        <w:rPr>
          <w:rFonts w:eastAsia="標楷體"/>
          <w:w w:val="99"/>
          <w:kern w:val="0"/>
          <w:sz w:val="28"/>
          <w:szCs w:val="28"/>
        </w:rPr>
        <w:t xml:space="preserve">0.01 </w:t>
      </w:r>
      <w:r w:rsidRPr="00447C6F">
        <w:rPr>
          <w:rFonts w:eastAsia="標楷體"/>
          <w:w w:val="99"/>
          <w:kern w:val="0"/>
          <w:sz w:val="28"/>
          <w:szCs w:val="28"/>
        </w:rPr>
        <w:t>L</w:t>
      </w:r>
      <w:r w:rsidRPr="00447C6F">
        <w:rPr>
          <w:rFonts w:eastAsia="標楷體"/>
          <w:w w:val="99"/>
          <w:kern w:val="0"/>
          <w:sz w:val="28"/>
          <w:szCs w:val="28"/>
        </w:rPr>
        <w:t>。</w:t>
      </w:r>
    </w:p>
    <w:p w:rsidR="009C1E32" w:rsidRPr="00447C6F" w:rsidRDefault="00634D53" w:rsidP="00FC3547">
      <w:pPr>
        <w:tabs>
          <w:tab w:val="left" w:pos="1780"/>
        </w:tabs>
        <w:autoSpaceDE w:val="0"/>
        <w:autoSpaceDN w:val="0"/>
        <w:adjustRightInd w:val="0"/>
        <w:snapToGrid w:val="0"/>
        <w:spacing w:before="120" w:after="120"/>
        <w:ind w:leftChars="371" w:left="1120" w:right="-7" w:hangingChars="83" w:hanging="230"/>
        <w:jc w:val="both"/>
        <w:rPr>
          <w:rFonts w:eastAsia="標楷體"/>
          <w:kern w:val="0"/>
          <w:sz w:val="28"/>
          <w:szCs w:val="28"/>
        </w:rPr>
      </w:pPr>
      <w:r w:rsidRPr="00447C6F">
        <w:rPr>
          <w:rFonts w:eastAsia="標楷體"/>
          <w:w w:val="99"/>
          <w:kern w:val="0"/>
          <w:sz w:val="28"/>
          <w:szCs w:val="28"/>
        </w:rPr>
        <w:t>6.</w:t>
      </w:r>
      <w:r w:rsidRPr="00447C6F">
        <w:rPr>
          <w:rFonts w:eastAsia="標楷體"/>
          <w:w w:val="99"/>
          <w:kern w:val="0"/>
          <w:sz w:val="28"/>
          <w:szCs w:val="28"/>
        </w:rPr>
        <w:t>記錄大氣壓力、流量計氣體溫度及錶壓。</w:t>
      </w:r>
    </w:p>
    <w:p w:rsidR="009C1E32" w:rsidRPr="00447C6F" w:rsidRDefault="00634D53" w:rsidP="00FC3547">
      <w:pPr>
        <w:tabs>
          <w:tab w:val="left" w:pos="1780"/>
        </w:tabs>
        <w:autoSpaceDE w:val="0"/>
        <w:autoSpaceDN w:val="0"/>
        <w:adjustRightInd w:val="0"/>
        <w:snapToGrid w:val="0"/>
        <w:spacing w:before="120" w:after="120"/>
        <w:ind w:leftChars="371" w:left="1120" w:right="-7" w:hangingChars="83" w:hanging="230"/>
        <w:jc w:val="both"/>
        <w:rPr>
          <w:rFonts w:eastAsia="標楷體"/>
          <w:kern w:val="0"/>
          <w:sz w:val="28"/>
          <w:szCs w:val="28"/>
        </w:rPr>
      </w:pPr>
      <w:r w:rsidRPr="00447C6F">
        <w:rPr>
          <w:rFonts w:eastAsia="標楷體"/>
          <w:w w:val="99"/>
          <w:kern w:val="0"/>
          <w:sz w:val="28"/>
          <w:szCs w:val="28"/>
        </w:rPr>
        <w:t>7.</w:t>
      </w:r>
      <w:r w:rsidRPr="00447C6F">
        <w:rPr>
          <w:rFonts w:eastAsia="標楷體"/>
          <w:w w:val="99"/>
          <w:kern w:val="0"/>
          <w:sz w:val="28"/>
          <w:szCs w:val="28"/>
        </w:rPr>
        <w:t>取樣品氣體約</w:t>
      </w:r>
      <w:r w:rsidR="009D0187" w:rsidRPr="00447C6F">
        <w:rPr>
          <w:rFonts w:eastAsia="標楷體"/>
          <w:w w:val="99"/>
          <w:kern w:val="0"/>
          <w:sz w:val="28"/>
          <w:szCs w:val="28"/>
        </w:rPr>
        <w:t xml:space="preserve"> </w:t>
      </w:r>
      <w:r w:rsidRPr="00447C6F">
        <w:rPr>
          <w:rFonts w:eastAsia="標楷體"/>
          <w:w w:val="99"/>
          <w:kern w:val="0"/>
          <w:sz w:val="28"/>
          <w:szCs w:val="28"/>
        </w:rPr>
        <w:t>10 L</w:t>
      </w:r>
      <w:r w:rsidRPr="00447C6F">
        <w:rPr>
          <w:rFonts w:eastAsia="標楷體"/>
          <w:w w:val="99"/>
          <w:kern w:val="0"/>
          <w:sz w:val="28"/>
          <w:szCs w:val="28"/>
        </w:rPr>
        <w:t>，採集量可視排氣中濃度適當增減。</w:t>
      </w:r>
    </w:p>
    <w:p w:rsidR="009C1E32" w:rsidRPr="00447C6F" w:rsidRDefault="00634D53" w:rsidP="00FC3547">
      <w:pPr>
        <w:tabs>
          <w:tab w:val="left" w:pos="1780"/>
        </w:tabs>
        <w:autoSpaceDE w:val="0"/>
        <w:autoSpaceDN w:val="0"/>
        <w:adjustRightInd w:val="0"/>
        <w:snapToGrid w:val="0"/>
        <w:spacing w:before="120" w:after="120"/>
        <w:ind w:leftChars="371" w:left="1110" w:right="-7" w:hangingChars="83" w:hanging="220"/>
        <w:jc w:val="both"/>
        <w:rPr>
          <w:rFonts w:eastAsia="標楷體"/>
          <w:kern w:val="0"/>
          <w:sz w:val="28"/>
          <w:szCs w:val="28"/>
        </w:rPr>
      </w:pPr>
      <w:r w:rsidRPr="00447C6F">
        <w:rPr>
          <w:rFonts w:eastAsia="標楷體"/>
          <w:spacing w:val="-6"/>
          <w:w w:val="99"/>
          <w:kern w:val="0"/>
          <w:position w:val="-2"/>
          <w:sz w:val="28"/>
          <w:szCs w:val="28"/>
        </w:rPr>
        <w:t>8</w:t>
      </w:r>
      <w:r w:rsidRPr="00447C6F">
        <w:rPr>
          <w:rFonts w:eastAsia="標楷體"/>
          <w:spacing w:val="-7"/>
          <w:w w:val="99"/>
          <w:kern w:val="0"/>
          <w:position w:val="-2"/>
          <w:sz w:val="28"/>
          <w:szCs w:val="28"/>
        </w:rPr>
        <w:t>.</w:t>
      </w:r>
      <w:r w:rsidRPr="00447C6F">
        <w:rPr>
          <w:rFonts w:eastAsia="標楷體"/>
          <w:w w:val="99"/>
          <w:kern w:val="0"/>
          <w:position w:val="-2"/>
          <w:sz w:val="28"/>
          <w:szCs w:val="28"/>
        </w:rPr>
        <w:t>採樣結束後關掉三通活</w:t>
      </w:r>
      <w:r w:rsidRPr="00447C6F">
        <w:rPr>
          <w:rFonts w:eastAsia="標楷體"/>
          <w:spacing w:val="-6"/>
          <w:w w:val="99"/>
          <w:kern w:val="0"/>
          <w:position w:val="-2"/>
          <w:sz w:val="28"/>
          <w:szCs w:val="28"/>
        </w:rPr>
        <w:t>栓</w:t>
      </w:r>
      <w:r w:rsidRPr="00447C6F">
        <w:rPr>
          <w:rFonts w:eastAsia="標楷體"/>
          <w:spacing w:val="-8"/>
          <w:w w:val="99"/>
          <w:kern w:val="0"/>
          <w:position w:val="-2"/>
          <w:sz w:val="28"/>
          <w:szCs w:val="28"/>
        </w:rPr>
        <w:t>，</w:t>
      </w:r>
      <w:r w:rsidRPr="00447C6F">
        <w:rPr>
          <w:rFonts w:eastAsia="標楷體"/>
          <w:spacing w:val="1"/>
          <w:w w:val="99"/>
          <w:kern w:val="0"/>
          <w:position w:val="-2"/>
          <w:sz w:val="28"/>
          <w:szCs w:val="28"/>
        </w:rPr>
        <w:t>並</w:t>
      </w:r>
      <w:r w:rsidRPr="00447C6F">
        <w:rPr>
          <w:rFonts w:eastAsia="標楷體"/>
          <w:w w:val="99"/>
          <w:kern w:val="0"/>
          <w:position w:val="-2"/>
          <w:sz w:val="28"/>
          <w:szCs w:val="28"/>
        </w:rPr>
        <w:t>同時讀取流量計之數</w:t>
      </w:r>
      <w:r w:rsidRPr="00447C6F">
        <w:rPr>
          <w:rFonts w:eastAsia="標楷體"/>
          <w:spacing w:val="-6"/>
          <w:w w:val="99"/>
          <w:kern w:val="0"/>
          <w:position w:val="-2"/>
          <w:sz w:val="28"/>
          <w:szCs w:val="28"/>
        </w:rPr>
        <w:t>值</w:t>
      </w:r>
      <w:r w:rsidRPr="00447C6F">
        <w:rPr>
          <w:rFonts w:eastAsia="標楷體"/>
          <w:spacing w:val="-8"/>
          <w:w w:val="99"/>
          <w:kern w:val="0"/>
          <w:position w:val="-2"/>
          <w:sz w:val="28"/>
          <w:szCs w:val="28"/>
        </w:rPr>
        <w:t>，</w:t>
      </w:r>
      <w:r w:rsidRPr="00447C6F">
        <w:rPr>
          <w:rFonts w:eastAsia="標楷體"/>
          <w:spacing w:val="1"/>
          <w:w w:val="99"/>
          <w:kern w:val="0"/>
          <w:position w:val="-2"/>
          <w:sz w:val="28"/>
          <w:szCs w:val="28"/>
        </w:rPr>
        <w:t>記</w:t>
      </w:r>
      <w:r w:rsidRPr="00447C6F">
        <w:rPr>
          <w:rFonts w:eastAsia="標楷體"/>
          <w:w w:val="99"/>
          <w:kern w:val="0"/>
          <w:position w:val="-2"/>
          <w:sz w:val="28"/>
          <w:szCs w:val="28"/>
        </w:rPr>
        <w:t>錄</w:t>
      </w:r>
      <w:r w:rsidRPr="00447C6F">
        <w:rPr>
          <w:rFonts w:eastAsia="標楷體"/>
          <w:spacing w:val="1"/>
          <w:w w:val="99"/>
          <w:kern w:val="0"/>
          <w:sz w:val="28"/>
          <w:szCs w:val="28"/>
        </w:rPr>
        <w:t>至</w:t>
      </w:r>
      <w:r w:rsidR="00EB66B1" w:rsidRPr="00447C6F">
        <w:rPr>
          <w:rFonts w:eastAsia="標楷體"/>
          <w:spacing w:val="1"/>
          <w:w w:val="99"/>
          <w:kern w:val="0"/>
          <w:sz w:val="28"/>
          <w:szCs w:val="28"/>
        </w:rPr>
        <w:t xml:space="preserve"> </w:t>
      </w:r>
      <w:r w:rsidRPr="00447C6F">
        <w:rPr>
          <w:rFonts w:eastAsia="標楷體"/>
          <w:spacing w:val="1"/>
          <w:w w:val="99"/>
          <w:kern w:val="0"/>
          <w:sz w:val="28"/>
          <w:szCs w:val="28"/>
        </w:rPr>
        <w:t>0</w:t>
      </w:r>
      <w:r w:rsidRPr="00447C6F">
        <w:rPr>
          <w:rFonts w:eastAsia="標楷體"/>
          <w:spacing w:val="-1"/>
          <w:w w:val="99"/>
          <w:kern w:val="0"/>
          <w:sz w:val="28"/>
          <w:szCs w:val="28"/>
        </w:rPr>
        <w:t>.</w:t>
      </w:r>
      <w:r w:rsidRPr="00447C6F">
        <w:rPr>
          <w:rFonts w:eastAsia="標楷體"/>
          <w:spacing w:val="1"/>
          <w:w w:val="99"/>
          <w:kern w:val="0"/>
          <w:sz w:val="28"/>
          <w:szCs w:val="28"/>
        </w:rPr>
        <w:t>01</w:t>
      </w:r>
      <w:r w:rsidR="009C1E32" w:rsidRPr="00447C6F">
        <w:rPr>
          <w:rFonts w:eastAsia="標楷體"/>
          <w:spacing w:val="1"/>
          <w:w w:val="99"/>
          <w:kern w:val="0"/>
          <w:sz w:val="28"/>
          <w:szCs w:val="28"/>
        </w:rPr>
        <w:t xml:space="preserve"> </w:t>
      </w:r>
      <w:r w:rsidRPr="00447C6F">
        <w:rPr>
          <w:rFonts w:eastAsia="標楷體"/>
          <w:spacing w:val="-1"/>
          <w:w w:val="99"/>
          <w:kern w:val="0"/>
          <w:sz w:val="28"/>
          <w:szCs w:val="28"/>
        </w:rPr>
        <w:t>L</w:t>
      </w:r>
      <w:r w:rsidRPr="00447C6F">
        <w:rPr>
          <w:rFonts w:eastAsia="標楷體"/>
          <w:w w:val="99"/>
          <w:kern w:val="0"/>
          <w:sz w:val="28"/>
          <w:szCs w:val="28"/>
        </w:rPr>
        <w:t>。</w:t>
      </w:r>
    </w:p>
    <w:p w:rsidR="009C1E32" w:rsidRPr="00447C6F" w:rsidRDefault="00634D53" w:rsidP="00FC3547">
      <w:pPr>
        <w:tabs>
          <w:tab w:val="left" w:pos="1780"/>
        </w:tabs>
        <w:autoSpaceDE w:val="0"/>
        <w:autoSpaceDN w:val="0"/>
        <w:adjustRightInd w:val="0"/>
        <w:snapToGrid w:val="0"/>
        <w:spacing w:before="120" w:after="120"/>
        <w:ind w:leftChars="371" w:left="1083" w:right="-7" w:hangingChars="83" w:hanging="193"/>
        <w:jc w:val="both"/>
        <w:rPr>
          <w:rFonts w:eastAsia="標楷體"/>
          <w:kern w:val="0"/>
          <w:sz w:val="28"/>
          <w:szCs w:val="28"/>
        </w:rPr>
      </w:pPr>
      <w:r w:rsidRPr="00447C6F">
        <w:rPr>
          <w:rFonts w:eastAsia="標楷體"/>
          <w:spacing w:val="-22"/>
          <w:w w:val="99"/>
          <w:kern w:val="0"/>
          <w:sz w:val="28"/>
          <w:szCs w:val="28"/>
        </w:rPr>
        <w:t>9</w:t>
      </w:r>
      <w:r w:rsidRPr="00447C6F">
        <w:rPr>
          <w:rFonts w:eastAsia="標楷體"/>
          <w:spacing w:val="-23"/>
          <w:w w:val="99"/>
          <w:kern w:val="0"/>
          <w:sz w:val="28"/>
          <w:szCs w:val="28"/>
        </w:rPr>
        <w:t>.</w:t>
      </w:r>
      <w:r w:rsidRPr="00447C6F">
        <w:rPr>
          <w:rFonts w:eastAsia="標楷體"/>
          <w:w w:val="99"/>
          <w:kern w:val="0"/>
          <w:sz w:val="28"/>
          <w:szCs w:val="28"/>
        </w:rPr>
        <w:t>以吸收液清洗前、後</w:t>
      </w:r>
      <w:r w:rsidR="00BA54EF" w:rsidRPr="00447C6F">
        <w:rPr>
          <w:rFonts w:eastAsia="標楷體"/>
          <w:w w:val="99"/>
          <w:kern w:val="0"/>
          <w:sz w:val="28"/>
          <w:szCs w:val="28"/>
        </w:rPr>
        <w:t>段</w:t>
      </w:r>
      <w:r w:rsidRPr="00447C6F">
        <w:rPr>
          <w:rFonts w:eastAsia="標楷體"/>
          <w:w w:val="99"/>
          <w:kern w:val="0"/>
          <w:sz w:val="28"/>
          <w:szCs w:val="28"/>
        </w:rPr>
        <w:t>吸收瓶</w:t>
      </w:r>
      <w:r w:rsidRPr="00447C6F">
        <w:rPr>
          <w:rFonts w:eastAsia="標楷體"/>
          <w:spacing w:val="-31"/>
          <w:w w:val="99"/>
          <w:kern w:val="0"/>
          <w:sz w:val="28"/>
          <w:szCs w:val="28"/>
        </w:rPr>
        <w:t>，</w:t>
      </w:r>
      <w:r w:rsidRPr="00447C6F">
        <w:rPr>
          <w:rFonts w:eastAsia="標楷體"/>
          <w:spacing w:val="1"/>
          <w:w w:val="99"/>
          <w:kern w:val="0"/>
          <w:sz w:val="28"/>
          <w:szCs w:val="28"/>
        </w:rPr>
        <w:t>並分別定體積至</w:t>
      </w:r>
      <w:r w:rsidR="00EB66B1" w:rsidRPr="00447C6F">
        <w:rPr>
          <w:rFonts w:eastAsia="標楷體"/>
          <w:spacing w:val="1"/>
          <w:w w:val="99"/>
          <w:kern w:val="0"/>
          <w:sz w:val="28"/>
          <w:szCs w:val="28"/>
        </w:rPr>
        <w:t xml:space="preserve"> </w:t>
      </w:r>
      <w:r w:rsidRPr="00447C6F">
        <w:rPr>
          <w:rFonts w:eastAsia="標楷體"/>
          <w:spacing w:val="1"/>
          <w:w w:val="99"/>
          <w:kern w:val="0"/>
          <w:sz w:val="28"/>
          <w:szCs w:val="28"/>
        </w:rPr>
        <w:t>25 mL</w:t>
      </w:r>
      <w:r w:rsidRPr="00447C6F">
        <w:rPr>
          <w:rFonts w:eastAsia="標楷體"/>
          <w:spacing w:val="1"/>
          <w:w w:val="99"/>
          <w:kern w:val="0"/>
          <w:sz w:val="28"/>
          <w:szCs w:val="28"/>
        </w:rPr>
        <w:t>。</w:t>
      </w:r>
    </w:p>
    <w:p w:rsidR="009C1E32" w:rsidRPr="00447C6F" w:rsidRDefault="00634D53" w:rsidP="00FC3547">
      <w:pPr>
        <w:tabs>
          <w:tab w:val="left" w:pos="1780"/>
        </w:tabs>
        <w:autoSpaceDE w:val="0"/>
        <w:autoSpaceDN w:val="0"/>
        <w:adjustRightInd w:val="0"/>
        <w:snapToGrid w:val="0"/>
        <w:spacing w:before="120" w:after="120"/>
        <w:ind w:right="-7" w:firstLineChars="100" w:firstLine="279"/>
        <w:jc w:val="both"/>
        <w:rPr>
          <w:rFonts w:eastAsia="標楷體"/>
          <w:kern w:val="0"/>
          <w:sz w:val="28"/>
          <w:szCs w:val="28"/>
        </w:rPr>
      </w:pPr>
      <w:r w:rsidRPr="00447C6F">
        <w:rPr>
          <w:rFonts w:eastAsia="標楷體"/>
          <w:spacing w:val="1"/>
          <w:w w:val="99"/>
          <w:kern w:val="0"/>
          <w:sz w:val="28"/>
          <w:szCs w:val="28"/>
        </w:rPr>
        <w:t>（二）樣品保存</w:t>
      </w:r>
    </w:p>
    <w:p w:rsidR="009C1E32" w:rsidRPr="00447C6F" w:rsidRDefault="009C1E32" w:rsidP="00FC3547">
      <w:pPr>
        <w:tabs>
          <w:tab w:val="left" w:pos="1780"/>
        </w:tabs>
        <w:autoSpaceDE w:val="0"/>
        <w:autoSpaceDN w:val="0"/>
        <w:adjustRightInd w:val="0"/>
        <w:snapToGrid w:val="0"/>
        <w:spacing w:before="120" w:after="120"/>
        <w:ind w:leftChars="117" w:left="1135" w:right="-7" w:hangingChars="305" w:hanging="854"/>
        <w:jc w:val="both"/>
        <w:rPr>
          <w:rFonts w:eastAsia="標楷體"/>
          <w:kern w:val="0"/>
          <w:sz w:val="28"/>
          <w:szCs w:val="28"/>
        </w:rPr>
      </w:pPr>
      <w:r w:rsidRPr="00447C6F">
        <w:rPr>
          <w:rFonts w:eastAsia="標楷體"/>
          <w:kern w:val="0"/>
          <w:sz w:val="28"/>
          <w:szCs w:val="28"/>
        </w:rPr>
        <w:t xml:space="preserve">　　　　　</w:t>
      </w:r>
      <w:r w:rsidR="00634D53" w:rsidRPr="00447C6F">
        <w:rPr>
          <w:rFonts w:eastAsia="標楷體"/>
          <w:spacing w:val="1"/>
          <w:w w:val="99"/>
          <w:kern w:val="0"/>
          <w:sz w:val="28"/>
          <w:szCs w:val="28"/>
        </w:rPr>
        <w:t>採樣完成</w:t>
      </w:r>
      <w:r w:rsidR="00634D53" w:rsidRPr="00447C6F">
        <w:rPr>
          <w:rFonts w:eastAsia="標楷體"/>
          <w:spacing w:val="-32"/>
          <w:w w:val="99"/>
          <w:kern w:val="0"/>
          <w:sz w:val="28"/>
          <w:szCs w:val="28"/>
        </w:rPr>
        <w:t>後</w:t>
      </w:r>
      <w:r w:rsidR="00634D53" w:rsidRPr="00447C6F">
        <w:rPr>
          <w:rFonts w:eastAsia="標楷體"/>
          <w:spacing w:val="1"/>
          <w:w w:val="99"/>
          <w:kern w:val="0"/>
          <w:sz w:val="28"/>
          <w:szCs w:val="28"/>
        </w:rPr>
        <w:t>樣品應於</w:t>
      </w:r>
      <w:r w:rsidR="009D0187" w:rsidRPr="00447C6F">
        <w:rPr>
          <w:rFonts w:eastAsia="標楷體"/>
          <w:spacing w:val="1"/>
          <w:w w:val="99"/>
          <w:kern w:val="0"/>
          <w:sz w:val="28"/>
          <w:szCs w:val="28"/>
        </w:rPr>
        <w:t xml:space="preserve"> </w:t>
      </w:r>
      <w:r w:rsidR="00634D53" w:rsidRPr="00447C6F">
        <w:rPr>
          <w:rFonts w:eastAsia="標楷體"/>
          <w:spacing w:val="1"/>
          <w:w w:val="99"/>
          <w:kern w:val="0"/>
          <w:sz w:val="28"/>
          <w:szCs w:val="28"/>
        </w:rPr>
        <w:t>4</w:t>
      </w:r>
      <w:r w:rsidR="001B5859" w:rsidRPr="00447C6F">
        <w:rPr>
          <w:rFonts w:eastAsia="標楷體"/>
          <w:spacing w:val="1"/>
          <w:w w:val="99"/>
          <w:kern w:val="0"/>
          <w:sz w:val="28"/>
          <w:szCs w:val="28"/>
        </w:rPr>
        <w:t xml:space="preserve"> </w:t>
      </w:r>
      <w:r w:rsidR="00634D53" w:rsidRPr="00447C6F">
        <w:rPr>
          <w:rFonts w:eastAsia="標楷體"/>
          <w:spacing w:val="1"/>
          <w:w w:val="99"/>
          <w:kern w:val="0"/>
          <w:sz w:val="28"/>
          <w:szCs w:val="28"/>
        </w:rPr>
        <w:t>±</w:t>
      </w:r>
      <w:r w:rsidR="001B5859" w:rsidRPr="00447C6F">
        <w:rPr>
          <w:rFonts w:eastAsia="標楷體"/>
          <w:spacing w:val="1"/>
          <w:w w:val="99"/>
          <w:kern w:val="0"/>
          <w:sz w:val="28"/>
          <w:szCs w:val="28"/>
        </w:rPr>
        <w:t xml:space="preserve"> </w:t>
      </w:r>
      <w:r w:rsidR="00D46618" w:rsidRPr="00447C6F">
        <w:rPr>
          <w:rFonts w:eastAsia="標楷體"/>
          <w:spacing w:val="1"/>
          <w:w w:val="99"/>
          <w:kern w:val="0"/>
          <w:sz w:val="28"/>
          <w:szCs w:val="28"/>
        </w:rPr>
        <w:t>2</w:t>
      </w:r>
      <w:r w:rsidR="00634D53" w:rsidRPr="00447C6F">
        <w:rPr>
          <w:rFonts w:ascii="新細明體" w:hAnsi="新細明體" w:cs="新細明體" w:hint="eastAsia"/>
          <w:spacing w:val="1"/>
          <w:w w:val="99"/>
          <w:kern w:val="0"/>
          <w:sz w:val="28"/>
          <w:szCs w:val="28"/>
        </w:rPr>
        <w:t>℃</w:t>
      </w:r>
      <w:r w:rsidR="009D0187" w:rsidRPr="00447C6F">
        <w:rPr>
          <w:rFonts w:eastAsia="標楷體"/>
          <w:spacing w:val="1"/>
          <w:w w:val="99"/>
          <w:kern w:val="0"/>
          <w:sz w:val="28"/>
          <w:szCs w:val="28"/>
        </w:rPr>
        <w:t xml:space="preserve"> </w:t>
      </w:r>
      <w:r w:rsidR="00634D53" w:rsidRPr="00447C6F">
        <w:rPr>
          <w:rFonts w:eastAsia="標楷體"/>
          <w:spacing w:val="1"/>
          <w:w w:val="99"/>
          <w:kern w:val="0"/>
          <w:sz w:val="28"/>
          <w:szCs w:val="28"/>
        </w:rPr>
        <w:t>下保</w:t>
      </w:r>
      <w:r w:rsidR="00634D53" w:rsidRPr="00447C6F">
        <w:rPr>
          <w:rFonts w:eastAsia="標楷體"/>
          <w:spacing w:val="-32"/>
          <w:w w:val="99"/>
          <w:kern w:val="0"/>
          <w:sz w:val="28"/>
          <w:szCs w:val="28"/>
        </w:rPr>
        <w:t>存</w:t>
      </w:r>
      <w:r w:rsidR="00634D53" w:rsidRPr="00447C6F">
        <w:rPr>
          <w:rFonts w:eastAsia="標楷體"/>
          <w:spacing w:val="-31"/>
          <w:w w:val="99"/>
          <w:kern w:val="0"/>
          <w:sz w:val="28"/>
          <w:szCs w:val="28"/>
        </w:rPr>
        <w:t>，</w:t>
      </w:r>
      <w:r w:rsidR="00634D53" w:rsidRPr="00447C6F">
        <w:rPr>
          <w:rFonts w:eastAsia="標楷體"/>
          <w:w w:val="99"/>
          <w:kern w:val="0"/>
          <w:sz w:val="28"/>
          <w:szCs w:val="28"/>
        </w:rPr>
        <w:t>且應在</w:t>
      </w:r>
      <w:r w:rsidR="00EB66B1" w:rsidRPr="00447C6F">
        <w:rPr>
          <w:rFonts w:eastAsia="標楷體"/>
          <w:w w:val="99"/>
          <w:kern w:val="0"/>
          <w:sz w:val="28"/>
          <w:szCs w:val="28"/>
        </w:rPr>
        <w:t xml:space="preserve"> </w:t>
      </w:r>
      <w:r w:rsidR="00634D53" w:rsidRPr="00447C6F">
        <w:rPr>
          <w:rFonts w:eastAsia="標楷體"/>
          <w:w w:val="99"/>
          <w:kern w:val="0"/>
          <w:sz w:val="28"/>
          <w:szCs w:val="28"/>
        </w:rPr>
        <w:t>72</w:t>
      </w:r>
      <w:r w:rsidR="00EB66B1" w:rsidRPr="00447C6F">
        <w:rPr>
          <w:rFonts w:eastAsia="標楷體"/>
          <w:w w:val="99"/>
          <w:kern w:val="0"/>
          <w:sz w:val="28"/>
          <w:szCs w:val="28"/>
        </w:rPr>
        <w:t xml:space="preserve"> </w:t>
      </w:r>
      <w:r w:rsidR="00634D53" w:rsidRPr="00447C6F">
        <w:rPr>
          <w:rFonts w:eastAsia="標楷體"/>
          <w:w w:val="99"/>
          <w:kern w:val="0"/>
          <w:sz w:val="28"/>
          <w:szCs w:val="28"/>
        </w:rPr>
        <w:t>小時內完成待測物之分析工作。</w:t>
      </w:r>
    </w:p>
    <w:p w:rsidR="009C1E32" w:rsidRPr="00447C6F" w:rsidRDefault="00567970" w:rsidP="00FC3547">
      <w:pPr>
        <w:autoSpaceDE w:val="0"/>
        <w:autoSpaceDN w:val="0"/>
        <w:adjustRightInd w:val="0"/>
        <w:snapToGrid w:val="0"/>
        <w:spacing w:before="120" w:after="120"/>
        <w:ind w:right="-7"/>
        <w:jc w:val="both"/>
        <w:rPr>
          <w:rFonts w:eastAsia="標楷體"/>
          <w:kern w:val="0"/>
          <w:sz w:val="28"/>
          <w:szCs w:val="28"/>
        </w:rPr>
      </w:pPr>
      <w:r w:rsidRPr="00447C6F">
        <w:rPr>
          <w:rFonts w:eastAsia="標楷體"/>
          <w:w w:val="99"/>
          <w:kern w:val="0"/>
          <w:sz w:val="28"/>
          <w:szCs w:val="28"/>
        </w:rPr>
        <w:t>七、</w:t>
      </w:r>
      <w:r w:rsidR="00634D53" w:rsidRPr="00447C6F">
        <w:rPr>
          <w:rFonts w:eastAsia="標楷體"/>
          <w:w w:val="99"/>
          <w:kern w:val="0"/>
          <w:sz w:val="28"/>
          <w:szCs w:val="28"/>
        </w:rPr>
        <w:t>步驟</w:t>
      </w:r>
    </w:p>
    <w:p w:rsidR="009C1E32" w:rsidRPr="00447C6F" w:rsidRDefault="00567970" w:rsidP="00FC3547">
      <w:pPr>
        <w:autoSpaceDE w:val="0"/>
        <w:autoSpaceDN w:val="0"/>
        <w:adjustRightInd w:val="0"/>
        <w:snapToGrid w:val="0"/>
        <w:spacing w:before="120" w:after="120"/>
        <w:ind w:right="-7"/>
        <w:jc w:val="both"/>
        <w:rPr>
          <w:rFonts w:eastAsia="標楷體"/>
          <w:kern w:val="0"/>
          <w:sz w:val="28"/>
          <w:szCs w:val="28"/>
        </w:rPr>
      </w:pPr>
      <w:r w:rsidRPr="00447C6F">
        <w:rPr>
          <w:rFonts w:eastAsia="標楷體"/>
          <w:w w:val="99"/>
          <w:kern w:val="0"/>
          <w:sz w:val="28"/>
          <w:szCs w:val="28"/>
        </w:rPr>
        <w:t xml:space="preserve">　（ㄧ）</w:t>
      </w:r>
      <w:r w:rsidR="00634D53" w:rsidRPr="00447C6F">
        <w:rPr>
          <w:rFonts w:eastAsia="標楷體"/>
          <w:spacing w:val="1"/>
          <w:w w:val="99"/>
          <w:kern w:val="0"/>
          <w:sz w:val="28"/>
          <w:szCs w:val="28"/>
        </w:rPr>
        <w:t>檢量線製備及確認：</w:t>
      </w:r>
    </w:p>
    <w:p w:rsidR="009C1E32" w:rsidRPr="00447C6F" w:rsidRDefault="009C1E32" w:rsidP="00FC3547">
      <w:pPr>
        <w:autoSpaceDE w:val="0"/>
        <w:autoSpaceDN w:val="0"/>
        <w:adjustRightInd w:val="0"/>
        <w:snapToGrid w:val="0"/>
        <w:spacing w:before="120" w:after="120"/>
        <w:ind w:leftChars="-40" w:left="1091" w:right="-7" w:hangingChars="424" w:hanging="1187"/>
        <w:jc w:val="both"/>
        <w:rPr>
          <w:rFonts w:eastAsia="標楷體"/>
          <w:kern w:val="0"/>
          <w:sz w:val="28"/>
          <w:szCs w:val="28"/>
        </w:rPr>
      </w:pPr>
      <w:r w:rsidRPr="00447C6F">
        <w:rPr>
          <w:rFonts w:eastAsia="標楷體"/>
          <w:kern w:val="0"/>
          <w:sz w:val="28"/>
          <w:szCs w:val="28"/>
        </w:rPr>
        <w:t xml:space="preserve">　　　</w:t>
      </w:r>
      <w:r w:rsidRPr="00447C6F">
        <w:rPr>
          <w:rFonts w:eastAsia="標楷體"/>
          <w:kern w:val="0"/>
          <w:sz w:val="28"/>
          <w:szCs w:val="28"/>
        </w:rPr>
        <w:t xml:space="preserve"> 1.</w:t>
      </w:r>
      <w:r w:rsidR="00634D53" w:rsidRPr="00447C6F">
        <w:rPr>
          <w:rFonts w:eastAsia="標楷體"/>
          <w:kern w:val="0"/>
          <w:sz w:val="28"/>
          <w:szCs w:val="28"/>
        </w:rPr>
        <w:t>檢量線標準液：將儲備標準液以吸收液稀釋成至少五種不同濃度做為檢量線製作使用（使用時配製）</w:t>
      </w:r>
      <w:r w:rsidR="00634D53" w:rsidRPr="00447C6F">
        <w:rPr>
          <w:rFonts w:eastAsia="標楷體"/>
          <w:spacing w:val="-13"/>
          <w:w w:val="99"/>
          <w:kern w:val="0"/>
          <w:sz w:val="28"/>
          <w:szCs w:val="28"/>
        </w:rPr>
        <w:t>，</w:t>
      </w:r>
      <w:r w:rsidR="001B4DD0" w:rsidRPr="00447C6F">
        <w:rPr>
          <w:rFonts w:eastAsia="標楷體"/>
          <w:w w:val="99"/>
          <w:kern w:val="0"/>
          <w:sz w:val="28"/>
          <w:szCs w:val="28"/>
        </w:rPr>
        <w:t>檢量線最低的濃度需與方法定量極限（約為</w:t>
      </w:r>
      <w:r w:rsidR="00766185" w:rsidRPr="00447C6F">
        <w:rPr>
          <w:rFonts w:eastAsia="標楷體"/>
          <w:w w:val="99"/>
          <w:kern w:val="0"/>
          <w:sz w:val="28"/>
          <w:szCs w:val="28"/>
        </w:rPr>
        <w:t xml:space="preserve"> </w:t>
      </w:r>
      <w:r w:rsidR="001B4DD0" w:rsidRPr="00447C6F">
        <w:rPr>
          <w:rFonts w:eastAsia="標楷體"/>
          <w:w w:val="99"/>
          <w:kern w:val="0"/>
          <w:sz w:val="28"/>
          <w:szCs w:val="28"/>
        </w:rPr>
        <w:t>3</w:t>
      </w:r>
      <w:r w:rsidR="00766185" w:rsidRPr="00447C6F">
        <w:rPr>
          <w:rFonts w:eastAsia="標楷體"/>
          <w:w w:val="99"/>
          <w:kern w:val="0"/>
          <w:sz w:val="28"/>
          <w:szCs w:val="28"/>
        </w:rPr>
        <w:t xml:space="preserve"> </w:t>
      </w:r>
      <w:r w:rsidR="001B4DD0" w:rsidRPr="00447C6F">
        <w:rPr>
          <w:rFonts w:eastAsia="標楷體"/>
          <w:w w:val="99"/>
          <w:kern w:val="0"/>
          <w:sz w:val="28"/>
          <w:szCs w:val="28"/>
        </w:rPr>
        <w:t>倍方法偵測極限）之濃度相當</w:t>
      </w:r>
      <w:r w:rsidR="00634D53" w:rsidRPr="00447C6F">
        <w:rPr>
          <w:rFonts w:eastAsia="標楷體"/>
          <w:kern w:val="0"/>
          <w:sz w:val="28"/>
          <w:szCs w:val="28"/>
        </w:rPr>
        <w:t>。</w:t>
      </w:r>
    </w:p>
    <w:p w:rsidR="00F31C27" w:rsidRPr="00447C6F" w:rsidRDefault="009C1E32" w:rsidP="00FC3547">
      <w:pPr>
        <w:autoSpaceDE w:val="0"/>
        <w:autoSpaceDN w:val="0"/>
        <w:adjustRightInd w:val="0"/>
        <w:snapToGrid w:val="0"/>
        <w:spacing w:before="120" w:after="120"/>
        <w:ind w:leftChars="360" w:left="1063" w:right="-7" w:hangingChars="72" w:hanging="199"/>
        <w:jc w:val="both"/>
        <w:rPr>
          <w:rFonts w:eastAsia="標楷體"/>
          <w:kern w:val="0"/>
          <w:sz w:val="28"/>
          <w:szCs w:val="28"/>
        </w:rPr>
      </w:pPr>
      <w:r w:rsidRPr="00447C6F">
        <w:rPr>
          <w:rFonts w:eastAsia="標楷體"/>
          <w:w w:val="99"/>
          <w:kern w:val="0"/>
          <w:sz w:val="28"/>
          <w:szCs w:val="28"/>
        </w:rPr>
        <w:t>2.</w:t>
      </w:r>
      <w:r w:rsidR="00634D53" w:rsidRPr="00447C6F">
        <w:rPr>
          <w:rFonts w:eastAsia="標楷體"/>
          <w:w w:val="99"/>
          <w:kern w:val="0"/>
          <w:sz w:val="28"/>
          <w:szCs w:val="28"/>
        </w:rPr>
        <w:t>檢量線標準液直接注入氣相層析系</w:t>
      </w:r>
      <w:r w:rsidR="00634D53" w:rsidRPr="00447C6F">
        <w:rPr>
          <w:rFonts w:eastAsia="標楷體"/>
          <w:spacing w:val="-12"/>
          <w:w w:val="99"/>
          <w:kern w:val="0"/>
          <w:sz w:val="28"/>
          <w:szCs w:val="28"/>
        </w:rPr>
        <w:t>統</w:t>
      </w:r>
      <w:r w:rsidR="00634D53" w:rsidRPr="00447C6F">
        <w:rPr>
          <w:rFonts w:eastAsia="標楷體"/>
          <w:spacing w:val="-13"/>
          <w:w w:val="99"/>
          <w:kern w:val="0"/>
          <w:sz w:val="28"/>
          <w:szCs w:val="28"/>
        </w:rPr>
        <w:t>，</w:t>
      </w:r>
      <w:r w:rsidR="00634D53" w:rsidRPr="00447C6F">
        <w:rPr>
          <w:rFonts w:eastAsia="標楷體"/>
          <w:sz w:val="28"/>
          <w:szCs w:val="28"/>
        </w:rPr>
        <w:t>以層析訊號面積對標準溶液濃度（</w:t>
      </w:r>
      <w:r w:rsidR="00634D53" w:rsidRPr="00447C6F">
        <w:rPr>
          <w:rFonts w:eastAsia="標楷體"/>
          <w:sz w:val="28"/>
          <w:szCs w:val="28"/>
        </w:rPr>
        <w:t>μg/mL</w:t>
      </w:r>
      <w:r w:rsidR="00634D53" w:rsidRPr="00447C6F">
        <w:rPr>
          <w:rFonts w:eastAsia="標楷體"/>
          <w:sz w:val="28"/>
          <w:szCs w:val="28"/>
        </w:rPr>
        <w:t>）關係製作檢量線。</w:t>
      </w:r>
    </w:p>
    <w:p w:rsidR="00F31C27" w:rsidRPr="00447C6F" w:rsidRDefault="009C1E32" w:rsidP="00FC3547">
      <w:pPr>
        <w:autoSpaceDE w:val="0"/>
        <w:autoSpaceDN w:val="0"/>
        <w:adjustRightInd w:val="0"/>
        <w:snapToGrid w:val="0"/>
        <w:spacing w:before="120" w:after="120"/>
        <w:ind w:leftChars="360" w:left="1066" w:right="-7" w:hangingChars="72" w:hanging="202"/>
        <w:jc w:val="both"/>
        <w:rPr>
          <w:rFonts w:eastAsia="標楷體"/>
          <w:kern w:val="0"/>
          <w:sz w:val="28"/>
          <w:szCs w:val="28"/>
        </w:rPr>
      </w:pPr>
      <w:r w:rsidRPr="00447C6F">
        <w:rPr>
          <w:rFonts w:eastAsia="標楷體"/>
          <w:kern w:val="0"/>
          <w:sz w:val="28"/>
          <w:szCs w:val="28"/>
        </w:rPr>
        <w:t>3.</w:t>
      </w:r>
      <w:r w:rsidR="00634D53" w:rsidRPr="00447C6F">
        <w:rPr>
          <w:rFonts w:eastAsia="標楷體"/>
          <w:sz w:val="28"/>
          <w:szCs w:val="28"/>
        </w:rPr>
        <w:t>檢量線製作完成應即以第二來源標準品配製接近檢量線中點濃度之標準品確認。</w:t>
      </w:r>
    </w:p>
    <w:p w:rsidR="00F31C27" w:rsidRPr="00447C6F" w:rsidRDefault="00F31C27" w:rsidP="00FC3547">
      <w:pPr>
        <w:autoSpaceDE w:val="0"/>
        <w:autoSpaceDN w:val="0"/>
        <w:adjustRightInd w:val="0"/>
        <w:snapToGrid w:val="0"/>
        <w:spacing w:before="120" w:after="120"/>
        <w:ind w:left="1106" w:right="-7" w:hangingChars="395" w:hanging="1106"/>
        <w:jc w:val="both"/>
        <w:rPr>
          <w:rFonts w:eastAsia="標楷體"/>
          <w:kern w:val="0"/>
          <w:sz w:val="28"/>
          <w:szCs w:val="28"/>
        </w:rPr>
      </w:pPr>
      <w:r w:rsidRPr="00447C6F">
        <w:rPr>
          <w:rFonts w:eastAsia="標楷體"/>
          <w:kern w:val="0"/>
          <w:sz w:val="28"/>
          <w:szCs w:val="28"/>
        </w:rPr>
        <w:t xml:space="preserve">　</w:t>
      </w:r>
      <w:r w:rsidR="00634D53" w:rsidRPr="00447C6F">
        <w:rPr>
          <w:rFonts w:eastAsia="標楷體"/>
          <w:w w:val="99"/>
          <w:kern w:val="0"/>
          <w:sz w:val="28"/>
          <w:szCs w:val="28"/>
        </w:rPr>
        <w:t>（二）取</w:t>
      </w:r>
      <w:r w:rsidR="00766185" w:rsidRPr="00447C6F">
        <w:rPr>
          <w:rFonts w:eastAsia="標楷體"/>
          <w:w w:val="99"/>
          <w:kern w:val="0"/>
          <w:sz w:val="28"/>
          <w:szCs w:val="28"/>
        </w:rPr>
        <w:t xml:space="preserve"> </w:t>
      </w:r>
      <w:r w:rsidR="004828C5" w:rsidRPr="00447C6F">
        <w:rPr>
          <w:rFonts w:eastAsia="標楷體"/>
          <w:w w:val="99"/>
          <w:kern w:val="0"/>
          <w:sz w:val="28"/>
          <w:szCs w:val="28"/>
        </w:rPr>
        <w:t>1.0 μL</w:t>
      </w:r>
      <w:r w:rsidR="00766185" w:rsidRPr="00447C6F">
        <w:rPr>
          <w:rFonts w:eastAsia="標楷體"/>
          <w:w w:val="99"/>
          <w:kern w:val="0"/>
          <w:sz w:val="28"/>
          <w:szCs w:val="28"/>
        </w:rPr>
        <w:t xml:space="preserve"> </w:t>
      </w:r>
      <w:r w:rsidR="00634D53" w:rsidRPr="00447C6F">
        <w:rPr>
          <w:rFonts w:eastAsia="標楷體"/>
          <w:w w:val="99"/>
          <w:kern w:val="0"/>
          <w:sz w:val="28"/>
          <w:szCs w:val="28"/>
        </w:rPr>
        <w:t>樣品溶液直接</w:t>
      </w:r>
      <w:r w:rsidR="00634D53" w:rsidRPr="00447C6F">
        <w:rPr>
          <w:rFonts w:eastAsia="標楷體"/>
          <w:spacing w:val="1"/>
          <w:w w:val="99"/>
          <w:kern w:val="0"/>
          <w:sz w:val="28"/>
          <w:szCs w:val="28"/>
        </w:rPr>
        <w:t>注</w:t>
      </w:r>
      <w:r w:rsidR="00634D53" w:rsidRPr="00447C6F">
        <w:rPr>
          <w:rFonts w:eastAsia="標楷體"/>
          <w:w w:val="99"/>
          <w:kern w:val="0"/>
          <w:sz w:val="28"/>
          <w:szCs w:val="28"/>
        </w:rPr>
        <w:t>入氣相層析系統分析</w:t>
      </w:r>
      <w:r w:rsidR="00720396" w:rsidRPr="00447C6F">
        <w:rPr>
          <w:rFonts w:eastAsia="標楷體"/>
          <w:w w:val="99"/>
          <w:kern w:val="0"/>
          <w:sz w:val="28"/>
          <w:szCs w:val="28"/>
        </w:rPr>
        <w:t>（樣品層析圖例，如</w:t>
      </w:r>
      <w:r w:rsidR="00720396" w:rsidRPr="00447C6F">
        <w:rPr>
          <w:rFonts w:eastAsia="標楷體"/>
          <w:w w:val="99"/>
          <w:kern w:val="0"/>
          <w:sz w:val="28"/>
          <w:szCs w:val="28"/>
        </w:rPr>
        <w:fldChar w:fldCharType="begin"/>
      </w:r>
      <w:r w:rsidR="00720396" w:rsidRPr="00447C6F">
        <w:rPr>
          <w:rFonts w:eastAsia="標楷體"/>
          <w:w w:val="99"/>
          <w:kern w:val="0"/>
          <w:sz w:val="28"/>
          <w:szCs w:val="28"/>
        </w:rPr>
        <w:instrText xml:space="preserve"> REF _Ref310229243 \h </w:instrText>
      </w:r>
      <w:r w:rsidR="00720396" w:rsidRPr="00447C6F">
        <w:rPr>
          <w:rFonts w:eastAsia="標楷體"/>
          <w:w w:val="99"/>
          <w:kern w:val="0"/>
          <w:sz w:val="28"/>
          <w:szCs w:val="28"/>
        </w:rPr>
      </w:r>
      <w:r w:rsidR="00720396" w:rsidRPr="00447C6F">
        <w:rPr>
          <w:rFonts w:eastAsia="標楷體"/>
          <w:w w:val="99"/>
          <w:kern w:val="0"/>
          <w:sz w:val="28"/>
          <w:szCs w:val="28"/>
        </w:rPr>
        <w:instrText xml:space="preserve"> \* MERGEFORMAT </w:instrText>
      </w:r>
      <w:r w:rsidR="00720396" w:rsidRPr="00447C6F">
        <w:rPr>
          <w:rFonts w:eastAsia="標楷體"/>
          <w:w w:val="99"/>
          <w:kern w:val="0"/>
          <w:sz w:val="28"/>
          <w:szCs w:val="28"/>
        </w:rPr>
        <w:fldChar w:fldCharType="separate"/>
      </w:r>
      <w:r w:rsidR="00EB638F" w:rsidRPr="00447C6F">
        <w:rPr>
          <w:rFonts w:eastAsia="標楷體"/>
          <w:sz w:val="28"/>
          <w:szCs w:val="28"/>
        </w:rPr>
        <w:t>圖</w:t>
      </w:r>
      <w:r w:rsidR="00EB638F" w:rsidRPr="00447C6F">
        <w:rPr>
          <w:rFonts w:eastAsia="標楷體" w:hint="eastAsia"/>
          <w:sz w:val="28"/>
          <w:szCs w:val="28"/>
        </w:rPr>
        <w:t>二</w:t>
      </w:r>
      <w:r w:rsidR="00720396" w:rsidRPr="00447C6F">
        <w:rPr>
          <w:rFonts w:eastAsia="標楷體"/>
          <w:w w:val="99"/>
          <w:kern w:val="0"/>
          <w:sz w:val="28"/>
          <w:szCs w:val="28"/>
        </w:rPr>
        <w:fldChar w:fldCharType="end"/>
      </w:r>
      <w:r w:rsidR="00720396" w:rsidRPr="00447C6F">
        <w:rPr>
          <w:rFonts w:eastAsia="標楷體"/>
          <w:w w:val="99"/>
          <w:kern w:val="0"/>
          <w:sz w:val="28"/>
          <w:szCs w:val="28"/>
        </w:rPr>
        <w:t>）</w:t>
      </w:r>
      <w:r w:rsidR="00634D53" w:rsidRPr="00447C6F">
        <w:rPr>
          <w:rFonts w:eastAsia="標楷體"/>
          <w:w w:val="99"/>
          <w:kern w:val="0"/>
          <w:sz w:val="28"/>
          <w:szCs w:val="28"/>
        </w:rPr>
        <w:t>，</w:t>
      </w:r>
      <w:r w:rsidR="004828C5" w:rsidRPr="00447C6F">
        <w:rPr>
          <w:rFonts w:eastAsia="標楷體"/>
          <w:w w:val="99"/>
          <w:kern w:val="0"/>
          <w:sz w:val="28"/>
          <w:szCs w:val="28"/>
        </w:rPr>
        <w:t>氣相層析火焰光度偵測器</w:t>
      </w:r>
      <w:r w:rsidR="00634D53" w:rsidRPr="00447C6F">
        <w:rPr>
          <w:rFonts w:eastAsia="標楷體"/>
          <w:w w:val="99"/>
          <w:kern w:val="0"/>
          <w:sz w:val="28"/>
          <w:szCs w:val="28"/>
        </w:rPr>
        <w:t>操作條件建議如下：</w:t>
      </w:r>
    </w:p>
    <w:p w:rsidR="00F31C27" w:rsidRPr="00447C6F" w:rsidRDefault="00F31C27" w:rsidP="00FC3547">
      <w:pPr>
        <w:autoSpaceDE w:val="0"/>
        <w:autoSpaceDN w:val="0"/>
        <w:adjustRightInd w:val="0"/>
        <w:snapToGrid w:val="0"/>
        <w:spacing w:before="120" w:after="120"/>
        <w:ind w:leftChars="350" w:left="966" w:right="-7" w:hangingChars="45" w:hanging="126"/>
        <w:jc w:val="both"/>
        <w:rPr>
          <w:rFonts w:eastAsia="標楷體"/>
          <w:kern w:val="0"/>
          <w:sz w:val="28"/>
          <w:szCs w:val="28"/>
        </w:rPr>
      </w:pPr>
      <w:r w:rsidRPr="00447C6F">
        <w:rPr>
          <w:rFonts w:eastAsia="標楷體"/>
          <w:kern w:val="0"/>
          <w:sz w:val="28"/>
          <w:szCs w:val="28"/>
        </w:rPr>
        <w:t>1.</w:t>
      </w:r>
      <w:r w:rsidR="00634D53" w:rsidRPr="00447C6F">
        <w:rPr>
          <w:rFonts w:eastAsia="標楷體"/>
          <w:w w:val="99"/>
          <w:kern w:val="0"/>
          <w:sz w:val="28"/>
          <w:szCs w:val="28"/>
        </w:rPr>
        <w:t>載流氣體：</w:t>
      </w:r>
      <w:r w:rsidR="0023144D" w:rsidRPr="00447C6F">
        <w:rPr>
          <w:rFonts w:eastAsia="標楷體"/>
          <w:w w:val="99"/>
          <w:kern w:val="0"/>
          <w:sz w:val="28"/>
          <w:szCs w:val="28"/>
        </w:rPr>
        <w:t>氦</w:t>
      </w:r>
      <w:r w:rsidR="00634D53" w:rsidRPr="00447C6F">
        <w:rPr>
          <w:rFonts w:eastAsia="標楷體"/>
          <w:w w:val="99"/>
          <w:kern w:val="0"/>
          <w:sz w:val="28"/>
          <w:szCs w:val="28"/>
        </w:rPr>
        <w:t>氣，電子流量控制流率為</w:t>
      </w:r>
      <w:r w:rsidR="00766185" w:rsidRPr="00447C6F">
        <w:rPr>
          <w:rFonts w:eastAsia="標楷體"/>
          <w:w w:val="99"/>
          <w:kern w:val="0"/>
          <w:sz w:val="28"/>
          <w:szCs w:val="28"/>
        </w:rPr>
        <w:t xml:space="preserve"> </w:t>
      </w:r>
      <w:r w:rsidR="0023144D" w:rsidRPr="00447C6F">
        <w:rPr>
          <w:rFonts w:eastAsia="標楷體"/>
          <w:w w:val="99"/>
          <w:kern w:val="0"/>
          <w:sz w:val="28"/>
          <w:szCs w:val="28"/>
        </w:rPr>
        <w:t>1.0</w:t>
      </w:r>
      <w:r w:rsidR="00634D53" w:rsidRPr="00447C6F">
        <w:rPr>
          <w:rFonts w:eastAsia="標楷體"/>
          <w:kern w:val="0"/>
          <w:sz w:val="28"/>
          <w:szCs w:val="28"/>
        </w:rPr>
        <w:t xml:space="preserve"> </w:t>
      </w:r>
      <w:r w:rsidR="00634D53" w:rsidRPr="00447C6F">
        <w:rPr>
          <w:rFonts w:eastAsia="標楷體"/>
          <w:w w:val="99"/>
          <w:kern w:val="0"/>
          <w:sz w:val="28"/>
          <w:szCs w:val="28"/>
        </w:rPr>
        <w:t>mL/min</w:t>
      </w:r>
      <w:r w:rsidR="00634D53" w:rsidRPr="00447C6F">
        <w:rPr>
          <w:rFonts w:eastAsia="標楷體"/>
          <w:w w:val="99"/>
          <w:kern w:val="0"/>
          <w:sz w:val="28"/>
          <w:szCs w:val="28"/>
        </w:rPr>
        <w:t>。</w:t>
      </w:r>
    </w:p>
    <w:p w:rsidR="00F31C27" w:rsidRPr="00447C6F" w:rsidRDefault="00F31C27" w:rsidP="00FC3547">
      <w:pPr>
        <w:autoSpaceDE w:val="0"/>
        <w:autoSpaceDN w:val="0"/>
        <w:adjustRightInd w:val="0"/>
        <w:snapToGrid w:val="0"/>
        <w:spacing w:before="120" w:after="120"/>
        <w:ind w:leftChars="350" w:left="966" w:right="-7" w:hangingChars="45" w:hanging="126"/>
        <w:jc w:val="both"/>
        <w:rPr>
          <w:rFonts w:eastAsia="標楷體"/>
          <w:kern w:val="0"/>
          <w:sz w:val="28"/>
          <w:szCs w:val="28"/>
        </w:rPr>
      </w:pPr>
      <w:r w:rsidRPr="00447C6F">
        <w:rPr>
          <w:rFonts w:eastAsia="標楷體"/>
          <w:kern w:val="0"/>
          <w:sz w:val="28"/>
          <w:szCs w:val="28"/>
        </w:rPr>
        <w:t>2.</w:t>
      </w:r>
      <w:r w:rsidR="00634D53" w:rsidRPr="00447C6F">
        <w:rPr>
          <w:rFonts w:eastAsia="標楷體"/>
          <w:w w:val="99"/>
          <w:kern w:val="0"/>
          <w:sz w:val="28"/>
          <w:szCs w:val="28"/>
        </w:rPr>
        <w:t>輔助氣體：氮氣，電子流量控制流率為</w:t>
      </w:r>
      <w:r w:rsidR="00766185" w:rsidRPr="00447C6F">
        <w:rPr>
          <w:rFonts w:eastAsia="標楷體"/>
          <w:w w:val="99"/>
          <w:kern w:val="0"/>
          <w:sz w:val="28"/>
          <w:szCs w:val="28"/>
        </w:rPr>
        <w:t xml:space="preserve"> </w:t>
      </w:r>
      <w:r w:rsidR="00634D53" w:rsidRPr="00447C6F">
        <w:rPr>
          <w:rFonts w:eastAsia="標楷體"/>
          <w:spacing w:val="-69"/>
          <w:kern w:val="0"/>
          <w:sz w:val="28"/>
          <w:szCs w:val="28"/>
        </w:rPr>
        <w:t xml:space="preserve"> </w:t>
      </w:r>
      <w:r w:rsidR="00634D53" w:rsidRPr="00447C6F">
        <w:rPr>
          <w:rFonts w:eastAsia="標楷體"/>
          <w:w w:val="99"/>
          <w:kern w:val="0"/>
          <w:sz w:val="28"/>
          <w:szCs w:val="28"/>
        </w:rPr>
        <w:t>3</w:t>
      </w:r>
      <w:r w:rsidR="0023144D" w:rsidRPr="00447C6F">
        <w:rPr>
          <w:rFonts w:eastAsia="標楷體"/>
          <w:w w:val="99"/>
          <w:kern w:val="0"/>
          <w:sz w:val="28"/>
          <w:szCs w:val="28"/>
        </w:rPr>
        <w:t>0</w:t>
      </w:r>
      <w:r w:rsidR="00634D53" w:rsidRPr="00447C6F">
        <w:rPr>
          <w:rFonts w:eastAsia="標楷體"/>
          <w:kern w:val="0"/>
          <w:sz w:val="28"/>
          <w:szCs w:val="28"/>
        </w:rPr>
        <w:t xml:space="preserve"> </w:t>
      </w:r>
      <w:r w:rsidR="00634D53" w:rsidRPr="00447C6F">
        <w:rPr>
          <w:rFonts w:eastAsia="標楷體"/>
          <w:w w:val="99"/>
          <w:kern w:val="0"/>
          <w:sz w:val="28"/>
          <w:szCs w:val="28"/>
        </w:rPr>
        <w:t>mL/min</w:t>
      </w:r>
      <w:r w:rsidR="00634D53" w:rsidRPr="00447C6F">
        <w:rPr>
          <w:rFonts w:eastAsia="標楷體"/>
          <w:w w:val="99"/>
          <w:kern w:val="0"/>
          <w:sz w:val="28"/>
          <w:szCs w:val="28"/>
        </w:rPr>
        <w:t>。</w:t>
      </w:r>
    </w:p>
    <w:p w:rsidR="00F31C27" w:rsidRPr="00447C6F" w:rsidRDefault="00F31C27" w:rsidP="00FC3547">
      <w:pPr>
        <w:autoSpaceDE w:val="0"/>
        <w:autoSpaceDN w:val="0"/>
        <w:adjustRightInd w:val="0"/>
        <w:snapToGrid w:val="0"/>
        <w:spacing w:before="120" w:after="120"/>
        <w:ind w:leftChars="350" w:left="1022" w:right="-7" w:hangingChars="65" w:hanging="182"/>
        <w:jc w:val="both"/>
        <w:rPr>
          <w:rFonts w:eastAsia="標楷體"/>
          <w:kern w:val="0"/>
          <w:sz w:val="28"/>
          <w:szCs w:val="28"/>
        </w:rPr>
      </w:pPr>
      <w:r w:rsidRPr="00447C6F">
        <w:rPr>
          <w:rFonts w:eastAsia="標楷體"/>
          <w:kern w:val="0"/>
          <w:sz w:val="28"/>
          <w:szCs w:val="28"/>
        </w:rPr>
        <w:t>3.</w:t>
      </w:r>
      <w:r w:rsidR="004828C5" w:rsidRPr="00447C6F">
        <w:rPr>
          <w:rFonts w:eastAsia="標楷體"/>
          <w:spacing w:val="1"/>
          <w:w w:val="99"/>
          <w:kern w:val="0"/>
          <w:position w:val="-2"/>
          <w:sz w:val="28"/>
          <w:szCs w:val="28"/>
        </w:rPr>
        <w:t>注射器：</w:t>
      </w:r>
      <w:r w:rsidR="003F4FB0" w:rsidRPr="00447C6F">
        <w:rPr>
          <w:rFonts w:eastAsia="標楷體"/>
          <w:spacing w:val="1"/>
          <w:w w:val="99"/>
          <w:kern w:val="0"/>
          <w:position w:val="-2"/>
          <w:sz w:val="28"/>
          <w:szCs w:val="28"/>
        </w:rPr>
        <w:t>溫度</w:t>
      </w:r>
      <w:r w:rsidR="00766185" w:rsidRPr="00447C6F">
        <w:rPr>
          <w:rFonts w:eastAsia="標楷體"/>
          <w:spacing w:val="1"/>
          <w:w w:val="99"/>
          <w:kern w:val="0"/>
          <w:position w:val="-2"/>
          <w:sz w:val="28"/>
          <w:szCs w:val="28"/>
        </w:rPr>
        <w:t xml:space="preserve"> </w:t>
      </w:r>
      <w:r w:rsidR="003F4FB0" w:rsidRPr="00447C6F">
        <w:rPr>
          <w:rFonts w:eastAsia="標楷體"/>
          <w:spacing w:val="1"/>
          <w:w w:val="99"/>
          <w:kern w:val="0"/>
          <w:position w:val="-2"/>
          <w:sz w:val="28"/>
          <w:szCs w:val="28"/>
        </w:rPr>
        <w:t>250</w:t>
      </w:r>
      <w:r w:rsidR="003F4FB0" w:rsidRPr="00447C6F">
        <w:rPr>
          <w:rFonts w:ascii="新細明體" w:hAnsi="新細明體" w:cs="新細明體" w:hint="eastAsia"/>
          <w:spacing w:val="1"/>
          <w:w w:val="99"/>
          <w:kern w:val="0"/>
          <w:position w:val="-2"/>
          <w:sz w:val="28"/>
          <w:szCs w:val="28"/>
        </w:rPr>
        <w:t>℃</w:t>
      </w:r>
      <w:r w:rsidR="003F4FB0" w:rsidRPr="00447C6F">
        <w:rPr>
          <w:rFonts w:eastAsia="標楷體"/>
          <w:spacing w:val="1"/>
          <w:w w:val="99"/>
          <w:kern w:val="0"/>
          <w:position w:val="-2"/>
          <w:sz w:val="28"/>
          <w:szCs w:val="28"/>
        </w:rPr>
        <w:t>，注射量為</w:t>
      </w:r>
      <w:r w:rsidR="003F4FB0" w:rsidRPr="00447C6F">
        <w:rPr>
          <w:rFonts w:eastAsia="標楷體"/>
          <w:spacing w:val="1"/>
          <w:w w:val="99"/>
          <w:kern w:val="0"/>
          <w:position w:val="-2"/>
          <w:sz w:val="28"/>
          <w:szCs w:val="28"/>
        </w:rPr>
        <w:t xml:space="preserve"> 1.0 μL</w:t>
      </w:r>
      <w:r w:rsidR="003F4FB0" w:rsidRPr="00447C6F">
        <w:rPr>
          <w:rFonts w:eastAsia="標楷體"/>
          <w:spacing w:val="1"/>
          <w:w w:val="99"/>
          <w:kern w:val="0"/>
          <w:position w:val="-2"/>
          <w:sz w:val="28"/>
          <w:szCs w:val="28"/>
        </w:rPr>
        <w:t>，以注射針直接注入分流（</w:t>
      </w:r>
      <w:r w:rsidR="003F4FB0" w:rsidRPr="00447C6F">
        <w:rPr>
          <w:rFonts w:eastAsia="標楷體"/>
          <w:spacing w:val="1"/>
          <w:w w:val="99"/>
          <w:kern w:val="0"/>
          <w:position w:val="-2"/>
          <w:sz w:val="28"/>
          <w:szCs w:val="28"/>
        </w:rPr>
        <w:t>Split</w:t>
      </w:r>
      <w:r w:rsidR="003F4FB0" w:rsidRPr="00447C6F">
        <w:rPr>
          <w:rFonts w:eastAsia="標楷體"/>
          <w:spacing w:val="1"/>
          <w:w w:val="99"/>
          <w:kern w:val="0"/>
          <w:position w:val="-2"/>
          <w:sz w:val="28"/>
          <w:szCs w:val="28"/>
        </w:rPr>
        <w:t>）進樣，建議分流比為</w:t>
      </w:r>
      <w:r w:rsidR="00766185" w:rsidRPr="00447C6F">
        <w:rPr>
          <w:rFonts w:eastAsia="標楷體"/>
          <w:spacing w:val="1"/>
          <w:w w:val="99"/>
          <w:kern w:val="0"/>
          <w:position w:val="-2"/>
          <w:sz w:val="28"/>
          <w:szCs w:val="28"/>
        </w:rPr>
        <w:t xml:space="preserve"> </w:t>
      </w:r>
      <w:r w:rsidR="003F4FB0" w:rsidRPr="00447C6F">
        <w:rPr>
          <w:rFonts w:eastAsia="標楷體"/>
          <w:spacing w:val="1"/>
          <w:w w:val="99"/>
          <w:kern w:val="0"/>
          <w:position w:val="-2"/>
          <w:sz w:val="28"/>
          <w:szCs w:val="28"/>
        </w:rPr>
        <w:t>9</w:t>
      </w:r>
      <w:r w:rsidR="003F4FB0" w:rsidRPr="00447C6F">
        <w:rPr>
          <w:rFonts w:eastAsia="標楷體"/>
          <w:spacing w:val="1"/>
          <w:w w:val="99"/>
          <w:kern w:val="0"/>
          <w:position w:val="-2"/>
          <w:sz w:val="28"/>
          <w:szCs w:val="28"/>
        </w:rPr>
        <w:t>：</w:t>
      </w:r>
      <w:r w:rsidR="003F4FB0" w:rsidRPr="00447C6F">
        <w:rPr>
          <w:rFonts w:eastAsia="標楷體"/>
          <w:spacing w:val="1"/>
          <w:w w:val="99"/>
          <w:kern w:val="0"/>
          <w:position w:val="-2"/>
          <w:sz w:val="28"/>
          <w:szCs w:val="28"/>
        </w:rPr>
        <w:t>1</w:t>
      </w:r>
      <w:r w:rsidR="004828C5" w:rsidRPr="00447C6F">
        <w:rPr>
          <w:rFonts w:eastAsia="標楷體"/>
          <w:spacing w:val="1"/>
          <w:w w:val="99"/>
          <w:kern w:val="0"/>
          <w:position w:val="-2"/>
          <w:sz w:val="28"/>
          <w:szCs w:val="28"/>
        </w:rPr>
        <w:t>。</w:t>
      </w:r>
    </w:p>
    <w:p w:rsidR="00F31C27" w:rsidRPr="00447C6F" w:rsidRDefault="004828C5" w:rsidP="00FC3547">
      <w:pPr>
        <w:autoSpaceDE w:val="0"/>
        <w:autoSpaceDN w:val="0"/>
        <w:adjustRightInd w:val="0"/>
        <w:snapToGrid w:val="0"/>
        <w:spacing w:before="120" w:after="120"/>
        <w:ind w:leftChars="350" w:left="1021" w:right="-7" w:hangingChars="65" w:hanging="181"/>
        <w:jc w:val="both"/>
        <w:rPr>
          <w:rFonts w:eastAsia="標楷體"/>
          <w:kern w:val="0"/>
          <w:sz w:val="28"/>
          <w:szCs w:val="28"/>
        </w:rPr>
      </w:pPr>
      <w:r w:rsidRPr="00447C6F">
        <w:rPr>
          <w:rFonts w:eastAsia="標楷體"/>
          <w:spacing w:val="1"/>
          <w:w w:val="99"/>
          <w:kern w:val="0"/>
          <w:position w:val="-2"/>
          <w:sz w:val="28"/>
          <w:szCs w:val="28"/>
        </w:rPr>
        <w:t>4.</w:t>
      </w:r>
      <w:r w:rsidR="003F4FB0" w:rsidRPr="00447C6F">
        <w:rPr>
          <w:rFonts w:eastAsia="標楷體"/>
          <w:spacing w:val="1"/>
          <w:w w:val="99"/>
          <w:kern w:val="0"/>
          <w:position w:val="-2"/>
          <w:sz w:val="28"/>
          <w:szCs w:val="28"/>
        </w:rPr>
        <w:t>電子捕捉偵測器：溫度</w:t>
      </w:r>
      <w:r w:rsidR="00766185" w:rsidRPr="00447C6F">
        <w:rPr>
          <w:rFonts w:eastAsia="標楷體"/>
          <w:spacing w:val="1"/>
          <w:w w:val="99"/>
          <w:kern w:val="0"/>
          <w:position w:val="-2"/>
          <w:sz w:val="28"/>
          <w:szCs w:val="28"/>
        </w:rPr>
        <w:t xml:space="preserve"> </w:t>
      </w:r>
      <w:r w:rsidR="003F4FB0" w:rsidRPr="00447C6F">
        <w:rPr>
          <w:rFonts w:eastAsia="標楷體"/>
          <w:spacing w:val="1"/>
          <w:w w:val="99"/>
          <w:kern w:val="0"/>
          <w:position w:val="-2"/>
          <w:sz w:val="28"/>
          <w:szCs w:val="28"/>
        </w:rPr>
        <w:t>300</w:t>
      </w:r>
      <w:r w:rsidR="003F4FB0" w:rsidRPr="00447C6F">
        <w:rPr>
          <w:rFonts w:ascii="新細明體" w:hAnsi="新細明體" w:cs="新細明體" w:hint="eastAsia"/>
          <w:spacing w:val="1"/>
          <w:w w:val="99"/>
          <w:kern w:val="0"/>
          <w:position w:val="-2"/>
          <w:sz w:val="28"/>
          <w:szCs w:val="28"/>
        </w:rPr>
        <w:t>℃</w:t>
      </w:r>
      <w:r w:rsidRPr="00447C6F">
        <w:rPr>
          <w:rFonts w:eastAsia="標楷體"/>
          <w:spacing w:val="1"/>
          <w:w w:val="99"/>
          <w:kern w:val="0"/>
          <w:position w:val="-2"/>
          <w:sz w:val="28"/>
          <w:szCs w:val="28"/>
        </w:rPr>
        <w:t>。</w:t>
      </w:r>
    </w:p>
    <w:p w:rsidR="00F31C27" w:rsidRPr="00447C6F" w:rsidRDefault="004828C5" w:rsidP="00FC3547">
      <w:pPr>
        <w:autoSpaceDE w:val="0"/>
        <w:autoSpaceDN w:val="0"/>
        <w:adjustRightInd w:val="0"/>
        <w:snapToGrid w:val="0"/>
        <w:spacing w:before="120" w:after="120"/>
        <w:ind w:leftChars="350" w:left="1077" w:right="-7" w:hangingChars="85" w:hanging="237"/>
        <w:jc w:val="both"/>
        <w:rPr>
          <w:rFonts w:eastAsia="標楷體"/>
          <w:kern w:val="0"/>
          <w:sz w:val="28"/>
          <w:szCs w:val="28"/>
        </w:rPr>
      </w:pPr>
      <w:r w:rsidRPr="00447C6F">
        <w:rPr>
          <w:rFonts w:eastAsia="標楷體"/>
          <w:spacing w:val="1"/>
          <w:w w:val="99"/>
          <w:kern w:val="0"/>
          <w:position w:val="-2"/>
          <w:sz w:val="28"/>
          <w:szCs w:val="28"/>
        </w:rPr>
        <w:t>5.</w:t>
      </w:r>
      <w:r w:rsidR="00634D53" w:rsidRPr="00447C6F">
        <w:rPr>
          <w:rFonts w:eastAsia="標楷體"/>
          <w:spacing w:val="1"/>
          <w:w w:val="99"/>
          <w:kern w:val="0"/>
          <w:position w:val="-2"/>
          <w:sz w:val="28"/>
          <w:szCs w:val="28"/>
        </w:rPr>
        <w:t>管柱溫度：</w:t>
      </w:r>
      <w:r w:rsidR="003F4FB0" w:rsidRPr="00447C6F">
        <w:rPr>
          <w:rFonts w:eastAsia="標楷體"/>
          <w:w w:val="99"/>
          <w:kern w:val="0"/>
          <w:sz w:val="28"/>
          <w:szCs w:val="28"/>
        </w:rPr>
        <w:t>起始溫度</w:t>
      </w:r>
      <w:r w:rsidR="00766185" w:rsidRPr="00447C6F">
        <w:rPr>
          <w:rFonts w:eastAsia="標楷體"/>
          <w:w w:val="99"/>
          <w:kern w:val="0"/>
          <w:sz w:val="28"/>
          <w:szCs w:val="28"/>
        </w:rPr>
        <w:t xml:space="preserve"> </w:t>
      </w:r>
      <w:r w:rsidR="003F4FB0" w:rsidRPr="00447C6F">
        <w:rPr>
          <w:rFonts w:eastAsia="標楷體"/>
          <w:w w:val="99"/>
          <w:kern w:val="0"/>
          <w:sz w:val="28"/>
          <w:szCs w:val="28"/>
        </w:rPr>
        <w:t>40</w:t>
      </w:r>
      <w:r w:rsidR="003F4FB0" w:rsidRPr="00447C6F">
        <w:rPr>
          <w:rFonts w:ascii="新細明體" w:hAnsi="新細明體" w:cs="新細明體" w:hint="eastAsia"/>
          <w:w w:val="99"/>
          <w:kern w:val="0"/>
          <w:sz w:val="28"/>
          <w:szCs w:val="28"/>
        </w:rPr>
        <w:t>℃</w:t>
      </w:r>
      <w:r w:rsidR="003F4FB0" w:rsidRPr="00447C6F">
        <w:rPr>
          <w:rFonts w:eastAsia="標楷體"/>
          <w:w w:val="99"/>
          <w:kern w:val="0"/>
          <w:sz w:val="28"/>
          <w:szCs w:val="28"/>
        </w:rPr>
        <w:t>，維持</w:t>
      </w:r>
      <w:r w:rsidR="00766185" w:rsidRPr="00447C6F">
        <w:rPr>
          <w:rFonts w:eastAsia="標楷體"/>
          <w:w w:val="99"/>
          <w:kern w:val="0"/>
          <w:sz w:val="28"/>
          <w:szCs w:val="28"/>
        </w:rPr>
        <w:t xml:space="preserve"> </w:t>
      </w:r>
      <w:r w:rsidR="00930848" w:rsidRPr="00447C6F">
        <w:rPr>
          <w:rFonts w:eastAsia="標楷體"/>
          <w:w w:val="99"/>
          <w:kern w:val="0"/>
          <w:sz w:val="28"/>
          <w:szCs w:val="28"/>
        </w:rPr>
        <w:t>3</w:t>
      </w:r>
      <w:r w:rsidR="00367E5E" w:rsidRPr="00447C6F">
        <w:rPr>
          <w:rFonts w:eastAsia="標楷體"/>
          <w:w w:val="99"/>
          <w:kern w:val="0"/>
          <w:sz w:val="28"/>
          <w:szCs w:val="28"/>
        </w:rPr>
        <w:t xml:space="preserve"> </w:t>
      </w:r>
      <w:r w:rsidR="003F4FB0" w:rsidRPr="00447C6F">
        <w:rPr>
          <w:rFonts w:eastAsia="標楷體"/>
          <w:w w:val="99"/>
          <w:kern w:val="0"/>
          <w:sz w:val="28"/>
          <w:szCs w:val="28"/>
        </w:rPr>
        <w:t>min</w:t>
      </w:r>
      <w:r w:rsidR="003F4FB0" w:rsidRPr="00447C6F">
        <w:rPr>
          <w:rFonts w:eastAsia="標楷體"/>
          <w:w w:val="99"/>
          <w:kern w:val="0"/>
          <w:sz w:val="28"/>
          <w:szCs w:val="28"/>
        </w:rPr>
        <w:t>，再以</w:t>
      </w:r>
      <w:r w:rsidR="00766185" w:rsidRPr="00447C6F">
        <w:rPr>
          <w:rFonts w:eastAsia="標楷體"/>
          <w:w w:val="99"/>
          <w:kern w:val="0"/>
          <w:sz w:val="28"/>
          <w:szCs w:val="28"/>
        </w:rPr>
        <w:t xml:space="preserve"> </w:t>
      </w:r>
      <w:r w:rsidR="003F4FB0" w:rsidRPr="00447C6F">
        <w:rPr>
          <w:rFonts w:eastAsia="標楷體"/>
          <w:w w:val="99"/>
          <w:kern w:val="0"/>
          <w:sz w:val="28"/>
          <w:szCs w:val="28"/>
        </w:rPr>
        <w:t>40</w:t>
      </w:r>
      <w:r w:rsidR="003F4FB0" w:rsidRPr="00447C6F">
        <w:rPr>
          <w:rFonts w:ascii="新細明體" w:hAnsi="新細明體" w:cs="新細明體" w:hint="eastAsia"/>
          <w:w w:val="99"/>
          <w:kern w:val="0"/>
          <w:sz w:val="28"/>
          <w:szCs w:val="28"/>
        </w:rPr>
        <w:t>℃</w:t>
      </w:r>
      <w:r w:rsidR="003F4FB0" w:rsidRPr="00447C6F">
        <w:rPr>
          <w:rFonts w:eastAsia="標楷體"/>
          <w:w w:val="99"/>
          <w:kern w:val="0"/>
          <w:sz w:val="28"/>
          <w:szCs w:val="28"/>
        </w:rPr>
        <w:t>/min</w:t>
      </w:r>
      <w:r w:rsidR="00766185" w:rsidRPr="00447C6F">
        <w:rPr>
          <w:rFonts w:eastAsia="標楷體"/>
          <w:w w:val="99"/>
          <w:kern w:val="0"/>
          <w:sz w:val="28"/>
          <w:szCs w:val="28"/>
        </w:rPr>
        <w:t xml:space="preserve"> </w:t>
      </w:r>
      <w:r w:rsidR="003F4FB0" w:rsidRPr="00447C6F">
        <w:rPr>
          <w:rFonts w:eastAsia="標楷體"/>
          <w:w w:val="99"/>
          <w:kern w:val="0"/>
          <w:sz w:val="28"/>
          <w:szCs w:val="28"/>
        </w:rPr>
        <w:t>昇溫至</w:t>
      </w:r>
      <w:r w:rsidR="00766185" w:rsidRPr="00447C6F">
        <w:rPr>
          <w:rFonts w:eastAsia="標楷體"/>
          <w:w w:val="99"/>
          <w:kern w:val="0"/>
          <w:sz w:val="28"/>
          <w:szCs w:val="28"/>
        </w:rPr>
        <w:t xml:space="preserve"> </w:t>
      </w:r>
      <w:r w:rsidR="003F4FB0" w:rsidRPr="00447C6F">
        <w:rPr>
          <w:rFonts w:eastAsia="標楷體"/>
          <w:w w:val="99"/>
          <w:kern w:val="0"/>
          <w:sz w:val="28"/>
          <w:szCs w:val="28"/>
        </w:rPr>
        <w:t>150</w:t>
      </w:r>
      <w:r w:rsidR="003F4FB0" w:rsidRPr="00447C6F">
        <w:rPr>
          <w:rFonts w:ascii="新細明體" w:hAnsi="新細明體" w:cs="新細明體" w:hint="eastAsia"/>
          <w:w w:val="99"/>
          <w:kern w:val="0"/>
          <w:sz w:val="28"/>
          <w:szCs w:val="28"/>
        </w:rPr>
        <w:t>℃</w:t>
      </w:r>
      <w:r w:rsidR="00766185" w:rsidRPr="00447C6F">
        <w:rPr>
          <w:rFonts w:eastAsia="標楷體"/>
          <w:w w:val="99"/>
          <w:kern w:val="0"/>
          <w:sz w:val="28"/>
          <w:szCs w:val="28"/>
        </w:rPr>
        <w:t xml:space="preserve"> </w:t>
      </w:r>
      <w:r w:rsidR="003F4FB0" w:rsidRPr="00447C6F">
        <w:rPr>
          <w:rFonts w:eastAsia="標楷體"/>
          <w:w w:val="99"/>
          <w:kern w:val="0"/>
          <w:sz w:val="28"/>
          <w:szCs w:val="28"/>
        </w:rPr>
        <w:t>後，維持</w:t>
      </w:r>
      <w:r w:rsidR="00766185" w:rsidRPr="00447C6F">
        <w:rPr>
          <w:rFonts w:eastAsia="標楷體"/>
          <w:w w:val="99"/>
          <w:kern w:val="0"/>
          <w:sz w:val="28"/>
          <w:szCs w:val="28"/>
        </w:rPr>
        <w:t xml:space="preserve"> </w:t>
      </w:r>
      <w:r w:rsidR="003F4FB0" w:rsidRPr="00447C6F">
        <w:rPr>
          <w:rFonts w:eastAsia="標楷體"/>
          <w:w w:val="99"/>
          <w:kern w:val="0"/>
          <w:sz w:val="28"/>
          <w:szCs w:val="28"/>
        </w:rPr>
        <w:t>1 min</w:t>
      </w:r>
      <w:r w:rsidR="003F4FB0" w:rsidRPr="00447C6F">
        <w:rPr>
          <w:rFonts w:eastAsia="標楷體"/>
          <w:w w:val="99"/>
          <w:kern w:val="0"/>
          <w:sz w:val="28"/>
          <w:szCs w:val="28"/>
        </w:rPr>
        <w:t>，再以</w:t>
      </w:r>
      <w:r w:rsidR="00766185" w:rsidRPr="00447C6F">
        <w:rPr>
          <w:rFonts w:eastAsia="標楷體"/>
          <w:w w:val="99"/>
          <w:kern w:val="0"/>
          <w:sz w:val="28"/>
          <w:szCs w:val="28"/>
        </w:rPr>
        <w:t xml:space="preserve"> </w:t>
      </w:r>
      <w:r w:rsidR="003F4FB0" w:rsidRPr="00447C6F">
        <w:rPr>
          <w:rFonts w:eastAsia="標楷體"/>
          <w:w w:val="99"/>
          <w:kern w:val="0"/>
          <w:sz w:val="28"/>
          <w:szCs w:val="28"/>
        </w:rPr>
        <w:t>50</w:t>
      </w:r>
      <w:r w:rsidR="003F4FB0" w:rsidRPr="00447C6F">
        <w:rPr>
          <w:rFonts w:ascii="新細明體" w:hAnsi="新細明體" w:cs="新細明體" w:hint="eastAsia"/>
          <w:w w:val="99"/>
          <w:kern w:val="0"/>
          <w:sz w:val="28"/>
          <w:szCs w:val="28"/>
        </w:rPr>
        <w:t>℃</w:t>
      </w:r>
      <w:r w:rsidR="003F4FB0" w:rsidRPr="00447C6F">
        <w:rPr>
          <w:rFonts w:eastAsia="標楷體"/>
          <w:w w:val="99"/>
          <w:kern w:val="0"/>
          <w:sz w:val="28"/>
          <w:szCs w:val="28"/>
        </w:rPr>
        <w:t xml:space="preserve">/min </w:t>
      </w:r>
      <w:r w:rsidR="003F4FB0" w:rsidRPr="00447C6F">
        <w:rPr>
          <w:rFonts w:eastAsia="標楷體"/>
          <w:w w:val="99"/>
          <w:kern w:val="0"/>
          <w:sz w:val="28"/>
          <w:szCs w:val="28"/>
        </w:rPr>
        <w:t>昇溫至</w:t>
      </w:r>
      <w:r w:rsidR="00766185" w:rsidRPr="00447C6F">
        <w:rPr>
          <w:rFonts w:eastAsia="標楷體"/>
          <w:w w:val="99"/>
          <w:kern w:val="0"/>
          <w:sz w:val="28"/>
          <w:szCs w:val="28"/>
        </w:rPr>
        <w:t xml:space="preserve"> </w:t>
      </w:r>
      <w:r w:rsidR="003F4FB0" w:rsidRPr="00447C6F">
        <w:rPr>
          <w:rFonts w:eastAsia="標楷體"/>
          <w:w w:val="99"/>
          <w:kern w:val="0"/>
          <w:sz w:val="28"/>
          <w:szCs w:val="28"/>
        </w:rPr>
        <w:t>300</w:t>
      </w:r>
      <w:r w:rsidR="003F4FB0" w:rsidRPr="00447C6F">
        <w:rPr>
          <w:rFonts w:ascii="新細明體" w:hAnsi="新細明體" w:cs="新細明體" w:hint="eastAsia"/>
          <w:w w:val="99"/>
          <w:kern w:val="0"/>
          <w:sz w:val="28"/>
          <w:szCs w:val="28"/>
        </w:rPr>
        <w:t>℃</w:t>
      </w:r>
      <w:r w:rsidR="00766185" w:rsidRPr="00447C6F">
        <w:rPr>
          <w:rFonts w:eastAsia="標楷體"/>
          <w:w w:val="99"/>
          <w:kern w:val="0"/>
          <w:sz w:val="28"/>
          <w:szCs w:val="28"/>
        </w:rPr>
        <w:t xml:space="preserve"> </w:t>
      </w:r>
      <w:r w:rsidR="003F4FB0" w:rsidRPr="00447C6F">
        <w:rPr>
          <w:rFonts w:eastAsia="標楷體"/>
          <w:w w:val="99"/>
          <w:kern w:val="0"/>
          <w:sz w:val="28"/>
          <w:szCs w:val="28"/>
        </w:rPr>
        <w:t>後，維持</w:t>
      </w:r>
      <w:r w:rsidR="00766185" w:rsidRPr="00447C6F">
        <w:rPr>
          <w:rFonts w:eastAsia="標楷體"/>
          <w:w w:val="99"/>
          <w:kern w:val="0"/>
          <w:sz w:val="28"/>
          <w:szCs w:val="28"/>
        </w:rPr>
        <w:t xml:space="preserve"> </w:t>
      </w:r>
      <w:r w:rsidR="00930848" w:rsidRPr="00447C6F">
        <w:rPr>
          <w:rFonts w:eastAsia="標楷體"/>
          <w:w w:val="99"/>
          <w:kern w:val="0"/>
          <w:sz w:val="28"/>
          <w:szCs w:val="28"/>
        </w:rPr>
        <w:t xml:space="preserve">12 </w:t>
      </w:r>
      <w:r w:rsidR="003F4FB0" w:rsidRPr="00447C6F">
        <w:rPr>
          <w:rFonts w:eastAsia="標楷體"/>
          <w:w w:val="99"/>
          <w:kern w:val="0"/>
          <w:sz w:val="28"/>
          <w:szCs w:val="28"/>
        </w:rPr>
        <w:t>min</w:t>
      </w:r>
      <w:r w:rsidR="00634D53" w:rsidRPr="00447C6F">
        <w:rPr>
          <w:rFonts w:eastAsia="標楷體"/>
          <w:w w:val="99"/>
          <w:kern w:val="0"/>
          <w:sz w:val="28"/>
          <w:szCs w:val="28"/>
        </w:rPr>
        <w:t>。</w:t>
      </w:r>
    </w:p>
    <w:p w:rsidR="00634D53" w:rsidRPr="00447C6F" w:rsidRDefault="004828C5" w:rsidP="00FC3547">
      <w:pPr>
        <w:autoSpaceDE w:val="0"/>
        <w:autoSpaceDN w:val="0"/>
        <w:adjustRightInd w:val="0"/>
        <w:snapToGrid w:val="0"/>
        <w:spacing w:before="120" w:after="120"/>
        <w:ind w:leftChars="350" w:left="1075" w:right="-7" w:hangingChars="85" w:hanging="235"/>
        <w:jc w:val="both"/>
        <w:rPr>
          <w:rFonts w:eastAsia="標楷體"/>
          <w:kern w:val="0"/>
          <w:sz w:val="28"/>
          <w:szCs w:val="28"/>
        </w:rPr>
      </w:pPr>
      <w:r w:rsidRPr="00447C6F">
        <w:rPr>
          <w:rFonts w:eastAsia="標楷體"/>
          <w:w w:val="99"/>
          <w:kern w:val="0"/>
          <w:sz w:val="28"/>
          <w:szCs w:val="28"/>
        </w:rPr>
        <w:t>6</w:t>
      </w:r>
      <w:r w:rsidR="00634D53" w:rsidRPr="00447C6F">
        <w:rPr>
          <w:rFonts w:eastAsia="標楷體"/>
          <w:w w:val="99"/>
          <w:kern w:val="0"/>
          <w:sz w:val="28"/>
          <w:szCs w:val="28"/>
        </w:rPr>
        <w:t>.</w:t>
      </w:r>
      <w:r w:rsidR="00634D53" w:rsidRPr="00447C6F">
        <w:rPr>
          <w:rFonts w:eastAsia="標楷體"/>
          <w:spacing w:val="1"/>
          <w:w w:val="99"/>
          <w:kern w:val="0"/>
          <w:sz w:val="28"/>
          <w:szCs w:val="28"/>
        </w:rPr>
        <w:t>定性分析：</w:t>
      </w:r>
      <w:r w:rsidR="00634D53" w:rsidRPr="00447C6F">
        <w:rPr>
          <w:rFonts w:eastAsia="標楷體"/>
          <w:w w:val="99"/>
          <w:kern w:val="0"/>
          <w:sz w:val="28"/>
          <w:szCs w:val="28"/>
        </w:rPr>
        <w:t>本方法對氣態化合物之定性判斷乃根據化合物之滯留時間，但可能因應</w:t>
      </w:r>
      <w:r w:rsidR="00634D53" w:rsidRPr="00447C6F">
        <w:rPr>
          <w:rFonts w:eastAsia="標楷體"/>
          <w:sz w:val="28"/>
          <w:szCs w:val="28"/>
        </w:rPr>
        <w:t>層析條件，如溫度程式，載氣流速，管柱規格等因素改變而變異</w:t>
      </w:r>
      <w:r w:rsidR="00634D53" w:rsidRPr="00447C6F">
        <w:rPr>
          <w:rFonts w:eastAsia="標楷體"/>
          <w:w w:val="99"/>
          <w:kern w:val="0"/>
          <w:sz w:val="28"/>
          <w:szCs w:val="28"/>
        </w:rPr>
        <w:t>。</w:t>
      </w:r>
      <w:r w:rsidR="006C53F4" w:rsidRPr="00447C6F">
        <w:rPr>
          <w:rFonts w:eastAsia="標楷體"/>
          <w:w w:val="99"/>
          <w:kern w:val="0"/>
          <w:sz w:val="28"/>
          <w:szCs w:val="28"/>
        </w:rPr>
        <w:t>可重複注射標準樣品以測定每個化合物之滯留時間，偵測化合物之滯留時間再現性應在</w:t>
      </w:r>
      <w:r w:rsidR="00766185" w:rsidRPr="00447C6F">
        <w:rPr>
          <w:rFonts w:eastAsia="標楷體"/>
          <w:w w:val="99"/>
          <w:kern w:val="0"/>
          <w:sz w:val="28"/>
          <w:szCs w:val="28"/>
        </w:rPr>
        <w:t xml:space="preserve"> </w:t>
      </w:r>
      <w:r w:rsidR="006C53F4" w:rsidRPr="00447C6F">
        <w:rPr>
          <w:rFonts w:eastAsia="標楷體"/>
          <w:w w:val="99"/>
          <w:kern w:val="0"/>
          <w:sz w:val="28"/>
          <w:szCs w:val="28"/>
        </w:rPr>
        <w:t>2 sec</w:t>
      </w:r>
      <w:r w:rsidR="00766185" w:rsidRPr="00447C6F">
        <w:rPr>
          <w:rFonts w:eastAsia="標楷體"/>
          <w:w w:val="99"/>
          <w:kern w:val="0"/>
          <w:sz w:val="28"/>
          <w:szCs w:val="28"/>
        </w:rPr>
        <w:t xml:space="preserve"> </w:t>
      </w:r>
      <w:r w:rsidR="006C53F4" w:rsidRPr="00447C6F">
        <w:rPr>
          <w:rFonts w:eastAsia="標楷體"/>
          <w:w w:val="99"/>
          <w:kern w:val="0"/>
          <w:sz w:val="28"/>
          <w:szCs w:val="28"/>
        </w:rPr>
        <w:t>範圍內。</w:t>
      </w:r>
    </w:p>
    <w:p w:rsidR="00634D53" w:rsidRPr="00447C6F" w:rsidRDefault="00634D53" w:rsidP="00FC3547">
      <w:pPr>
        <w:autoSpaceDE w:val="0"/>
        <w:autoSpaceDN w:val="0"/>
        <w:adjustRightInd w:val="0"/>
        <w:snapToGrid w:val="0"/>
        <w:spacing w:before="120" w:after="120"/>
        <w:ind w:right="-7"/>
        <w:jc w:val="both"/>
        <w:outlineLvl w:val="0"/>
        <w:rPr>
          <w:rFonts w:eastAsia="標楷體"/>
          <w:kern w:val="0"/>
          <w:sz w:val="28"/>
          <w:szCs w:val="28"/>
        </w:rPr>
      </w:pPr>
      <w:r w:rsidRPr="00447C6F">
        <w:rPr>
          <w:rFonts w:eastAsia="標楷體"/>
          <w:spacing w:val="1"/>
          <w:w w:val="99"/>
          <w:kern w:val="0"/>
          <w:position w:val="-2"/>
          <w:sz w:val="28"/>
          <w:szCs w:val="28"/>
        </w:rPr>
        <w:t>八、結果處理</w:t>
      </w:r>
    </w:p>
    <w:p w:rsidR="00634D53" w:rsidRPr="00447C6F" w:rsidRDefault="00634D53" w:rsidP="00FC3547">
      <w:pPr>
        <w:autoSpaceDE w:val="0"/>
        <w:autoSpaceDN w:val="0"/>
        <w:adjustRightInd w:val="0"/>
        <w:snapToGrid w:val="0"/>
        <w:spacing w:before="120" w:after="120"/>
        <w:ind w:right="-7" w:firstLineChars="197" w:firstLine="545"/>
        <w:jc w:val="both"/>
        <w:rPr>
          <w:rFonts w:eastAsia="標楷體"/>
          <w:kern w:val="0"/>
          <w:sz w:val="28"/>
          <w:szCs w:val="28"/>
        </w:rPr>
      </w:pPr>
      <w:r w:rsidRPr="00447C6F">
        <w:rPr>
          <w:rFonts w:eastAsia="標楷體"/>
          <w:w w:val="99"/>
          <w:kern w:val="0"/>
          <w:sz w:val="28"/>
          <w:szCs w:val="28"/>
        </w:rPr>
        <w:t>待測物在排放管道中之濃度可由下式求得：</w:t>
      </w:r>
    </w:p>
    <w:p w:rsidR="00634D53" w:rsidRPr="00447C6F" w:rsidRDefault="001B4DD0" w:rsidP="00FC3547">
      <w:pPr>
        <w:autoSpaceDE w:val="0"/>
        <w:autoSpaceDN w:val="0"/>
        <w:adjustRightInd w:val="0"/>
        <w:snapToGrid w:val="0"/>
        <w:spacing w:before="120" w:after="120"/>
        <w:ind w:right="-6"/>
        <w:jc w:val="both"/>
        <w:rPr>
          <w:rFonts w:eastAsia="標楷體"/>
          <w:color w:val="0000FF"/>
          <w:kern w:val="0"/>
          <w:sz w:val="28"/>
          <w:szCs w:val="28"/>
        </w:rPr>
      </w:pPr>
      <w:r w:rsidRPr="00447C6F">
        <w:rPr>
          <w:rFonts w:eastAsia="標楷體"/>
          <w:color w:val="0000FF"/>
          <w:sz w:val="28"/>
          <w:szCs w:val="28"/>
        </w:rPr>
        <w:t xml:space="preserve">             </w:t>
      </w:r>
      <w:r w:rsidR="00E123D8" w:rsidRPr="00447C6F">
        <w:rPr>
          <w:rFonts w:eastAsia="標楷體"/>
          <w:color w:val="0000FF"/>
          <w:sz w:val="28"/>
          <w:szCs w:val="28"/>
        </w:rPr>
        <w:object w:dxaOrig="40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pt;height:33.75pt" o:ole="">
            <v:imagedata r:id="rId9" o:title=""/>
          </v:shape>
          <o:OLEObject Type="Embed" ProgID="Equation.3" ShapeID="_x0000_i1025" DrawAspect="Content" ObjectID="_1511872704" r:id="rId10"/>
        </w:object>
      </w:r>
    </w:p>
    <w:p w:rsidR="00634D53" w:rsidRPr="00447C6F" w:rsidRDefault="00634D53" w:rsidP="00FC3547">
      <w:pPr>
        <w:autoSpaceDE w:val="0"/>
        <w:autoSpaceDN w:val="0"/>
        <w:adjustRightInd w:val="0"/>
        <w:snapToGrid w:val="0"/>
        <w:spacing w:before="120" w:after="120"/>
        <w:ind w:right="-7" w:firstLineChars="200" w:firstLine="553"/>
        <w:jc w:val="both"/>
        <w:rPr>
          <w:rFonts w:eastAsia="標楷體"/>
          <w:w w:val="99"/>
          <w:kern w:val="0"/>
          <w:sz w:val="28"/>
          <w:szCs w:val="28"/>
        </w:rPr>
      </w:pPr>
      <w:r w:rsidRPr="00447C6F">
        <w:rPr>
          <w:rFonts w:eastAsia="標楷體"/>
          <w:i/>
          <w:iCs/>
          <w:w w:val="99"/>
          <w:kern w:val="0"/>
          <w:sz w:val="28"/>
          <w:szCs w:val="28"/>
        </w:rPr>
        <w:t>C</w:t>
      </w:r>
      <w:r w:rsidRPr="00447C6F">
        <w:rPr>
          <w:rFonts w:eastAsia="標楷體"/>
          <w:w w:val="99"/>
          <w:kern w:val="0"/>
          <w:sz w:val="28"/>
          <w:szCs w:val="28"/>
        </w:rPr>
        <w:t>：排放管道排氣中待測</w:t>
      </w:r>
      <w:r w:rsidR="003F4FB0" w:rsidRPr="00447C6F">
        <w:rPr>
          <w:rFonts w:eastAsia="標楷體"/>
          <w:w w:val="99"/>
          <w:kern w:val="0"/>
          <w:sz w:val="28"/>
          <w:szCs w:val="28"/>
        </w:rPr>
        <w:t>二氯甲醚</w:t>
      </w:r>
      <w:r w:rsidRPr="00447C6F">
        <w:rPr>
          <w:rFonts w:eastAsia="標楷體"/>
          <w:w w:val="99"/>
          <w:kern w:val="0"/>
          <w:sz w:val="28"/>
          <w:szCs w:val="28"/>
        </w:rPr>
        <w:t>之濃度</w:t>
      </w:r>
      <w:r w:rsidRPr="00447C6F">
        <w:rPr>
          <w:rFonts w:eastAsia="標楷體"/>
          <w:kern w:val="0"/>
          <w:sz w:val="28"/>
          <w:szCs w:val="28"/>
        </w:rPr>
        <w:t>（</w:t>
      </w:r>
      <w:r w:rsidRPr="00447C6F">
        <w:rPr>
          <w:rFonts w:eastAsia="標楷體"/>
          <w:w w:val="99"/>
          <w:kern w:val="0"/>
          <w:sz w:val="28"/>
          <w:szCs w:val="28"/>
        </w:rPr>
        <w:t>ppm</w:t>
      </w:r>
      <w:r w:rsidRPr="00447C6F">
        <w:rPr>
          <w:rFonts w:eastAsia="標楷體"/>
          <w:kern w:val="0"/>
          <w:sz w:val="28"/>
          <w:szCs w:val="28"/>
        </w:rPr>
        <w:t>）</w:t>
      </w:r>
    </w:p>
    <w:p w:rsidR="00CB63CA" w:rsidRPr="00447C6F" w:rsidRDefault="00CB63CA" w:rsidP="00FC3547">
      <w:pPr>
        <w:autoSpaceDE w:val="0"/>
        <w:autoSpaceDN w:val="0"/>
        <w:adjustRightInd w:val="0"/>
        <w:snapToGrid w:val="0"/>
        <w:spacing w:before="120" w:after="120"/>
        <w:ind w:right="-7" w:firstLineChars="200" w:firstLine="553"/>
        <w:jc w:val="both"/>
        <w:rPr>
          <w:rFonts w:eastAsia="標楷體"/>
          <w:w w:val="99"/>
          <w:kern w:val="0"/>
          <w:sz w:val="28"/>
          <w:szCs w:val="28"/>
        </w:rPr>
      </w:pPr>
      <w:r w:rsidRPr="00447C6F">
        <w:rPr>
          <w:rFonts w:eastAsia="標楷體"/>
          <w:i/>
          <w:w w:val="99"/>
          <w:kern w:val="0"/>
          <w:sz w:val="28"/>
          <w:szCs w:val="28"/>
        </w:rPr>
        <w:t>R</w:t>
      </w:r>
      <w:r w:rsidRPr="00447C6F">
        <w:rPr>
          <w:rFonts w:eastAsia="標楷體"/>
          <w:i/>
          <w:w w:val="99"/>
          <w:kern w:val="0"/>
          <w:sz w:val="28"/>
          <w:szCs w:val="28"/>
          <w:vertAlign w:val="subscript"/>
        </w:rPr>
        <w:t>1</w:t>
      </w:r>
      <w:r w:rsidRPr="00447C6F">
        <w:rPr>
          <w:rFonts w:eastAsia="標楷體"/>
          <w:w w:val="99"/>
          <w:kern w:val="0"/>
          <w:sz w:val="28"/>
          <w:szCs w:val="28"/>
        </w:rPr>
        <w:t>：前段吸收瓶中待測樣品溶液之二氯甲醚濃度</w:t>
      </w:r>
      <w:r w:rsidRPr="00447C6F">
        <w:rPr>
          <w:rFonts w:eastAsia="標楷體"/>
          <w:w w:val="99"/>
          <w:kern w:val="0"/>
          <w:sz w:val="28"/>
          <w:szCs w:val="28"/>
        </w:rPr>
        <w:t xml:space="preserve">(μg/mL) </w:t>
      </w:r>
    </w:p>
    <w:p w:rsidR="00CB63CA" w:rsidRPr="00447C6F" w:rsidRDefault="00CB63CA" w:rsidP="00FC3547">
      <w:pPr>
        <w:autoSpaceDE w:val="0"/>
        <w:autoSpaceDN w:val="0"/>
        <w:adjustRightInd w:val="0"/>
        <w:snapToGrid w:val="0"/>
        <w:spacing w:before="120" w:after="120"/>
        <w:ind w:right="-6" w:firstLineChars="200" w:firstLine="553"/>
        <w:jc w:val="both"/>
        <w:outlineLvl w:val="0"/>
        <w:rPr>
          <w:rFonts w:eastAsia="標楷體"/>
          <w:w w:val="99"/>
          <w:kern w:val="0"/>
          <w:sz w:val="28"/>
          <w:szCs w:val="28"/>
        </w:rPr>
      </w:pPr>
      <w:r w:rsidRPr="00447C6F">
        <w:rPr>
          <w:rFonts w:eastAsia="標楷體"/>
          <w:i/>
          <w:w w:val="99"/>
          <w:kern w:val="0"/>
          <w:sz w:val="28"/>
          <w:szCs w:val="28"/>
        </w:rPr>
        <w:t>R</w:t>
      </w:r>
      <w:r w:rsidRPr="00447C6F">
        <w:rPr>
          <w:rFonts w:eastAsia="標楷體"/>
          <w:i/>
          <w:w w:val="99"/>
          <w:kern w:val="0"/>
          <w:sz w:val="28"/>
          <w:szCs w:val="28"/>
          <w:vertAlign w:val="subscript"/>
        </w:rPr>
        <w:t>2</w:t>
      </w:r>
      <w:r w:rsidRPr="00447C6F">
        <w:rPr>
          <w:rFonts w:eastAsia="標楷體"/>
          <w:w w:val="99"/>
          <w:kern w:val="0"/>
          <w:sz w:val="28"/>
          <w:szCs w:val="28"/>
        </w:rPr>
        <w:t>：後段吸收瓶中待測樣品溶液之二氯甲醚濃度</w:t>
      </w:r>
      <w:r w:rsidRPr="00447C6F">
        <w:rPr>
          <w:rFonts w:eastAsia="標楷體"/>
          <w:w w:val="99"/>
          <w:kern w:val="0"/>
          <w:sz w:val="28"/>
          <w:szCs w:val="28"/>
        </w:rPr>
        <w:t>(μg/mL)</w:t>
      </w:r>
    </w:p>
    <w:p w:rsidR="00CB63CA" w:rsidRPr="00447C6F" w:rsidRDefault="00CB63CA" w:rsidP="00FC3547">
      <w:pPr>
        <w:autoSpaceDE w:val="0"/>
        <w:autoSpaceDN w:val="0"/>
        <w:adjustRightInd w:val="0"/>
        <w:snapToGrid w:val="0"/>
        <w:spacing w:before="120" w:after="120"/>
        <w:ind w:right="-6" w:firstLineChars="200" w:firstLine="553"/>
        <w:jc w:val="both"/>
        <w:outlineLvl w:val="0"/>
        <w:rPr>
          <w:rFonts w:eastAsia="標楷體"/>
          <w:w w:val="99"/>
          <w:kern w:val="0"/>
          <w:sz w:val="28"/>
          <w:szCs w:val="28"/>
        </w:rPr>
      </w:pPr>
      <w:r w:rsidRPr="00447C6F">
        <w:rPr>
          <w:rFonts w:eastAsia="標楷體"/>
          <w:i/>
          <w:iCs/>
          <w:w w:val="99"/>
          <w:kern w:val="0"/>
          <w:sz w:val="28"/>
          <w:szCs w:val="28"/>
        </w:rPr>
        <w:t>A</w:t>
      </w:r>
      <w:r w:rsidRPr="00447C6F">
        <w:rPr>
          <w:rFonts w:eastAsia="標楷體"/>
          <w:w w:val="99"/>
          <w:kern w:val="0"/>
          <w:sz w:val="28"/>
          <w:szCs w:val="28"/>
        </w:rPr>
        <w:t>：吸收瓶中吸收液之最終體積（</w:t>
      </w:r>
      <w:r w:rsidRPr="00447C6F">
        <w:rPr>
          <w:rFonts w:eastAsia="標楷體"/>
          <w:w w:val="99"/>
          <w:kern w:val="0"/>
          <w:sz w:val="28"/>
          <w:szCs w:val="28"/>
        </w:rPr>
        <w:t>mL</w:t>
      </w:r>
      <w:r w:rsidRPr="00447C6F">
        <w:rPr>
          <w:rFonts w:eastAsia="標楷體"/>
          <w:w w:val="99"/>
          <w:kern w:val="0"/>
          <w:sz w:val="28"/>
          <w:szCs w:val="28"/>
        </w:rPr>
        <w:t>）</w:t>
      </w:r>
    </w:p>
    <w:p w:rsidR="00CB63CA" w:rsidRPr="00447C6F" w:rsidRDefault="00CB63CA" w:rsidP="00FC3547">
      <w:pPr>
        <w:autoSpaceDE w:val="0"/>
        <w:autoSpaceDN w:val="0"/>
        <w:adjustRightInd w:val="0"/>
        <w:snapToGrid w:val="0"/>
        <w:spacing w:before="120" w:after="120"/>
        <w:ind w:left="1134" w:right="-7" w:hanging="567"/>
        <w:jc w:val="both"/>
        <w:rPr>
          <w:rFonts w:eastAsia="標楷體"/>
          <w:kern w:val="0"/>
          <w:sz w:val="28"/>
          <w:szCs w:val="28"/>
        </w:rPr>
      </w:pPr>
      <w:r w:rsidRPr="00447C6F">
        <w:rPr>
          <w:rFonts w:eastAsia="標楷體"/>
          <w:i/>
          <w:w w:val="99"/>
          <w:kern w:val="0"/>
          <w:sz w:val="28"/>
          <w:szCs w:val="28"/>
        </w:rPr>
        <w:t>T</w:t>
      </w:r>
      <w:r w:rsidRPr="00447C6F">
        <w:rPr>
          <w:rFonts w:eastAsia="標楷體"/>
          <w:w w:val="99"/>
          <w:kern w:val="0"/>
          <w:sz w:val="28"/>
          <w:szCs w:val="28"/>
        </w:rPr>
        <w:t>：氣體流量計所顯示氣體之溫度（</w:t>
      </w:r>
      <w:r w:rsidRPr="00447C6F">
        <w:rPr>
          <w:rFonts w:ascii="新細明體" w:hAnsi="新細明體" w:cs="新細明體" w:hint="eastAsia"/>
          <w:w w:val="99"/>
          <w:kern w:val="0"/>
          <w:sz w:val="28"/>
          <w:szCs w:val="28"/>
        </w:rPr>
        <w:t>℃</w:t>
      </w:r>
      <w:r w:rsidRPr="00447C6F">
        <w:rPr>
          <w:rFonts w:eastAsia="標楷體"/>
          <w:w w:val="99"/>
          <w:kern w:val="0"/>
          <w:sz w:val="28"/>
          <w:szCs w:val="28"/>
        </w:rPr>
        <w:t>）</w:t>
      </w:r>
    </w:p>
    <w:p w:rsidR="00634D53" w:rsidRPr="00447C6F" w:rsidRDefault="00634D53" w:rsidP="00FC3547">
      <w:pPr>
        <w:autoSpaceDE w:val="0"/>
        <w:autoSpaceDN w:val="0"/>
        <w:adjustRightInd w:val="0"/>
        <w:snapToGrid w:val="0"/>
        <w:spacing w:before="120" w:after="120"/>
        <w:ind w:right="-7" w:firstLineChars="200" w:firstLine="553"/>
        <w:jc w:val="both"/>
        <w:rPr>
          <w:rFonts w:eastAsia="標楷體"/>
          <w:w w:val="99"/>
          <w:kern w:val="0"/>
          <w:sz w:val="28"/>
          <w:szCs w:val="28"/>
        </w:rPr>
      </w:pPr>
      <w:r w:rsidRPr="00447C6F">
        <w:rPr>
          <w:rFonts w:eastAsia="標楷體"/>
          <w:i/>
          <w:iCs/>
          <w:w w:val="99"/>
          <w:kern w:val="0"/>
          <w:sz w:val="28"/>
          <w:szCs w:val="28"/>
        </w:rPr>
        <w:t>V</w:t>
      </w:r>
      <w:r w:rsidRPr="00447C6F">
        <w:rPr>
          <w:rFonts w:eastAsia="標楷體"/>
          <w:w w:val="99"/>
          <w:kern w:val="0"/>
          <w:sz w:val="28"/>
          <w:szCs w:val="28"/>
        </w:rPr>
        <w:t>：排放管道排氣採樣之總體積（</w:t>
      </w:r>
      <w:r w:rsidRPr="00447C6F">
        <w:rPr>
          <w:rFonts w:eastAsia="標楷體"/>
          <w:w w:val="99"/>
          <w:kern w:val="0"/>
          <w:sz w:val="28"/>
          <w:szCs w:val="28"/>
        </w:rPr>
        <w:t>L</w:t>
      </w:r>
      <w:r w:rsidRPr="00447C6F">
        <w:rPr>
          <w:rFonts w:eastAsia="標楷體"/>
          <w:w w:val="99"/>
          <w:kern w:val="0"/>
          <w:sz w:val="28"/>
          <w:szCs w:val="28"/>
        </w:rPr>
        <w:t>）</w:t>
      </w:r>
    </w:p>
    <w:p w:rsidR="00634D53" w:rsidRPr="00447C6F" w:rsidRDefault="00634D53" w:rsidP="00FC3547">
      <w:pPr>
        <w:autoSpaceDE w:val="0"/>
        <w:autoSpaceDN w:val="0"/>
        <w:adjustRightInd w:val="0"/>
        <w:snapToGrid w:val="0"/>
        <w:spacing w:before="120" w:after="120"/>
        <w:ind w:right="-7" w:firstLineChars="200" w:firstLine="557"/>
        <w:jc w:val="both"/>
        <w:rPr>
          <w:rFonts w:eastAsia="標楷體"/>
          <w:spacing w:val="1"/>
          <w:w w:val="99"/>
          <w:kern w:val="0"/>
          <w:sz w:val="28"/>
          <w:szCs w:val="28"/>
        </w:rPr>
      </w:pPr>
      <w:r w:rsidRPr="00447C6F">
        <w:rPr>
          <w:rFonts w:eastAsia="標楷體"/>
          <w:i/>
          <w:iCs/>
          <w:spacing w:val="1"/>
          <w:w w:val="99"/>
          <w:kern w:val="0"/>
          <w:sz w:val="28"/>
          <w:szCs w:val="28"/>
        </w:rPr>
        <w:t>M</w:t>
      </w:r>
      <w:r w:rsidRPr="00447C6F">
        <w:rPr>
          <w:rFonts w:eastAsia="標楷體"/>
          <w:spacing w:val="1"/>
          <w:w w:val="99"/>
          <w:kern w:val="0"/>
          <w:sz w:val="28"/>
          <w:szCs w:val="28"/>
        </w:rPr>
        <w:t>：</w:t>
      </w:r>
      <w:r w:rsidR="003F2DB0" w:rsidRPr="00447C6F">
        <w:rPr>
          <w:rFonts w:eastAsia="標楷體"/>
          <w:w w:val="99"/>
          <w:kern w:val="0"/>
          <w:sz w:val="28"/>
          <w:szCs w:val="28"/>
        </w:rPr>
        <w:t>二氯甲醚</w:t>
      </w:r>
      <w:r w:rsidRPr="00447C6F">
        <w:rPr>
          <w:rFonts w:eastAsia="標楷體"/>
          <w:spacing w:val="1"/>
          <w:w w:val="99"/>
          <w:kern w:val="0"/>
          <w:sz w:val="28"/>
          <w:szCs w:val="28"/>
        </w:rPr>
        <w:t>之分子量（</w:t>
      </w:r>
      <w:r w:rsidRPr="00447C6F">
        <w:rPr>
          <w:rFonts w:eastAsia="標楷體"/>
          <w:spacing w:val="1"/>
          <w:w w:val="99"/>
          <w:kern w:val="0"/>
          <w:sz w:val="28"/>
          <w:szCs w:val="28"/>
        </w:rPr>
        <w:t>g/mole</w:t>
      </w:r>
      <w:r w:rsidRPr="00447C6F">
        <w:rPr>
          <w:rFonts w:eastAsia="標楷體"/>
          <w:spacing w:val="1"/>
          <w:w w:val="99"/>
          <w:kern w:val="0"/>
          <w:sz w:val="28"/>
          <w:szCs w:val="28"/>
        </w:rPr>
        <w:t>）</w:t>
      </w:r>
    </w:p>
    <w:p w:rsidR="00634D53" w:rsidRPr="00447C6F" w:rsidRDefault="00634D53" w:rsidP="00FC3547">
      <w:pPr>
        <w:autoSpaceDE w:val="0"/>
        <w:autoSpaceDN w:val="0"/>
        <w:adjustRightInd w:val="0"/>
        <w:snapToGrid w:val="0"/>
        <w:spacing w:before="120" w:after="120"/>
        <w:ind w:right="-7" w:firstLineChars="200" w:firstLine="553"/>
        <w:jc w:val="both"/>
        <w:rPr>
          <w:rFonts w:eastAsia="標楷體"/>
          <w:kern w:val="0"/>
          <w:sz w:val="28"/>
          <w:szCs w:val="28"/>
        </w:rPr>
      </w:pPr>
      <w:r w:rsidRPr="00447C6F">
        <w:rPr>
          <w:rFonts w:eastAsia="標楷體"/>
          <w:i/>
          <w:iCs/>
          <w:w w:val="99"/>
          <w:kern w:val="0"/>
          <w:sz w:val="28"/>
          <w:szCs w:val="28"/>
        </w:rPr>
        <w:t>Pa</w:t>
      </w:r>
      <w:r w:rsidRPr="00447C6F">
        <w:rPr>
          <w:rFonts w:eastAsia="標楷體"/>
          <w:w w:val="99"/>
          <w:kern w:val="0"/>
          <w:sz w:val="28"/>
          <w:szCs w:val="28"/>
        </w:rPr>
        <w:t>：採樣時之壓力（</w:t>
      </w:r>
      <w:r w:rsidRPr="00447C6F">
        <w:rPr>
          <w:rFonts w:eastAsia="標楷體"/>
          <w:w w:val="99"/>
          <w:kern w:val="0"/>
          <w:sz w:val="28"/>
          <w:szCs w:val="28"/>
        </w:rPr>
        <w:t>mmHg</w:t>
      </w:r>
      <w:r w:rsidRPr="00447C6F">
        <w:rPr>
          <w:rFonts w:eastAsia="標楷體"/>
          <w:w w:val="99"/>
          <w:kern w:val="0"/>
          <w:sz w:val="28"/>
          <w:szCs w:val="28"/>
        </w:rPr>
        <w:t>）</w:t>
      </w:r>
    </w:p>
    <w:p w:rsidR="00634D53" w:rsidRPr="00447C6F" w:rsidRDefault="00634D53" w:rsidP="00FC3547">
      <w:pPr>
        <w:autoSpaceDE w:val="0"/>
        <w:autoSpaceDN w:val="0"/>
        <w:adjustRightInd w:val="0"/>
        <w:snapToGrid w:val="0"/>
        <w:spacing w:before="120" w:after="120"/>
        <w:ind w:right="-7" w:firstLineChars="200" w:firstLine="553"/>
        <w:jc w:val="both"/>
        <w:rPr>
          <w:rFonts w:eastAsia="標楷體"/>
          <w:w w:val="99"/>
          <w:kern w:val="0"/>
          <w:sz w:val="28"/>
          <w:szCs w:val="28"/>
        </w:rPr>
      </w:pPr>
      <w:r w:rsidRPr="00447C6F">
        <w:rPr>
          <w:rFonts w:eastAsia="標楷體"/>
          <w:i/>
          <w:iCs/>
          <w:w w:val="99"/>
          <w:kern w:val="0"/>
          <w:sz w:val="28"/>
          <w:szCs w:val="28"/>
        </w:rPr>
        <w:t>Pm</w:t>
      </w:r>
      <w:r w:rsidRPr="00447C6F">
        <w:rPr>
          <w:rFonts w:eastAsia="標楷體"/>
          <w:w w:val="99"/>
          <w:kern w:val="0"/>
          <w:sz w:val="28"/>
          <w:szCs w:val="28"/>
        </w:rPr>
        <w:t>：氣體流量計所顯示之壓差（</w:t>
      </w:r>
      <w:r w:rsidRPr="00447C6F">
        <w:rPr>
          <w:rFonts w:eastAsia="標楷體"/>
          <w:w w:val="99"/>
          <w:kern w:val="0"/>
          <w:sz w:val="28"/>
          <w:szCs w:val="28"/>
        </w:rPr>
        <w:t>mmHg</w:t>
      </w:r>
      <w:r w:rsidRPr="00447C6F">
        <w:rPr>
          <w:rFonts w:eastAsia="標楷體"/>
          <w:w w:val="99"/>
          <w:kern w:val="0"/>
          <w:sz w:val="28"/>
          <w:szCs w:val="28"/>
        </w:rPr>
        <w:t>）</w:t>
      </w:r>
    </w:p>
    <w:p w:rsidR="00634D53" w:rsidRPr="00447C6F" w:rsidRDefault="00634D53" w:rsidP="00FC3547">
      <w:pPr>
        <w:autoSpaceDE w:val="0"/>
        <w:autoSpaceDN w:val="0"/>
        <w:adjustRightInd w:val="0"/>
        <w:snapToGrid w:val="0"/>
        <w:spacing w:before="120" w:after="120"/>
        <w:ind w:right="-7" w:firstLineChars="200" w:firstLine="557"/>
        <w:jc w:val="both"/>
        <w:rPr>
          <w:rFonts w:eastAsia="標楷體"/>
          <w:w w:val="99"/>
          <w:kern w:val="0"/>
          <w:sz w:val="28"/>
          <w:szCs w:val="28"/>
        </w:rPr>
      </w:pPr>
      <w:r w:rsidRPr="00447C6F">
        <w:rPr>
          <w:rFonts w:eastAsia="標楷體"/>
          <w:i/>
          <w:iCs/>
          <w:spacing w:val="1"/>
          <w:w w:val="99"/>
          <w:kern w:val="0"/>
          <w:sz w:val="28"/>
          <w:szCs w:val="28"/>
        </w:rPr>
        <w:t>P</w:t>
      </w:r>
      <w:r w:rsidRPr="00447C6F">
        <w:rPr>
          <w:rFonts w:eastAsia="標楷體"/>
          <w:i/>
          <w:iCs/>
          <w:spacing w:val="-1"/>
          <w:kern w:val="0"/>
          <w:sz w:val="28"/>
          <w:szCs w:val="28"/>
        </w:rPr>
        <w:t>v</w:t>
      </w:r>
      <w:r w:rsidRPr="00447C6F">
        <w:rPr>
          <w:rFonts w:eastAsia="標楷體"/>
          <w:w w:val="99"/>
          <w:kern w:val="0"/>
          <w:sz w:val="28"/>
          <w:szCs w:val="28"/>
        </w:rPr>
        <w:t>：氣體溫度</w:t>
      </w:r>
      <w:r w:rsidR="009C497C">
        <w:rPr>
          <w:rFonts w:eastAsia="標楷體" w:hint="eastAsia"/>
          <w:w w:val="99"/>
          <w:kern w:val="0"/>
          <w:sz w:val="28"/>
          <w:szCs w:val="28"/>
        </w:rPr>
        <w:t xml:space="preserve"> </w:t>
      </w:r>
      <w:r w:rsidRPr="00447C6F">
        <w:rPr>
          <w:rFonts w:eastAsia="標楷體"/>
          <w:w w:val="99"/>
          <w:kern w:val="0"/>
          <w:sz w:val="28"/>
          <w:szCs w:val="28"/>
        </w:rPr>
        <w:t>T</w:t>
      </w:r>
      <w:r w:rsidRPr="00447C6F">
        <w:rPr>
          <w:rFonts w:ascii="新細明體" w:hAnsi="新細明體" w:cs="新細明體" w:hint="eastAsia"/>
          <w:w w:val="99"/>
          <w:kern w:val="0"/>
          <w:sz w:val="28"/>
          <w:szCs w:val="28"/>
        </w:rPr>
        <w:t>℃</w:t>
      </w:r>
      <w:r w:rsidR="009C497C">
        <w:rPr>
          <w:rFonts w:ascii="新細明體" w:hAnsi="新細明體" w:cs="新細明體" w:hint="eastAsia"/>
          <w:w w:val="99"/>
          <w:kern w:val="0"/>
          <w:sz w:val="28"/>
          <w:szCs w:val="28"/>
        </w:rPr>
        <w:t xml:space="preserve"> </w:t>
      </w:r>
      <w:r w:rsidRPr="00447C6F">
        <w:rPr>
          <w:rFonts w:eastAsia="標楷體"/>
          <w:w w:val="99"/>
          <w:kern w:val="0"/>
          <w:sz w:val="28"/>
          <w:szCs w:val="28"/>
        </w:rPr>
        <w:t>下飽和水蒸氣壓（</w:t>
      </w:r>
      <w:r w:rsidRPr="00447C6F">
        <w:rPr>
          <w:rFonts w:eastAsia="標楷體"/>
          <w:w w:val="99"/>
          <w:kern w:val="0"/>
          <w:sz w:val="28"/>
          <w:szCs w:val="28"/>
        </w:rPr>
        <w:t>mmHg</w:t>
      </w:r>
      <w:r w:rsidRPr="00447C6F">
        <w:rPr>
          <w:rFonts w:eastAsia="標楷體"/>
          <w:w w:val="99"/>
          <w:kern w:val="0"/>
          <w:sz w:val="28"/>
          <w:szCs w:val="28"/>
        </w:rPr>
        <w:t>）</w:t>
      </w:r>
    </w:p>
    <w:p w:rsidR="00634D53" w:rsidRPr="00447C6F" w:rsidRDefault="00634D53" w:rsidP="00FC3547">
      <w:pPr>
        <w:autoSpaceDE w:val="0"/>
        <w:autoSpaceDN w:val="0"/>
        <w:adjustRightInd w:val="0"/>
        <w:snapToGrid w:val="0"/>
        <w:spacing w:before="120" w:after="120"/>
        <w:ind w:left="540" w:right="-7"/>
        <w:jc w:val="both"/>
        <w:rPr>
          <w:rFonts w:eastAsia="標楷體"/>
          <w:w w:val="99"/>
          <w:kern w:val="0"/>
          <w:sz w:val="28"/>
          <w:szCs w:val="28"/>
        </w:rPr>
      </w:pPr>
      <w:r w:rsidRPr="00447C6F">
        <w:rPr>
          <w:rFonts w:eastAsia="標楷體"/>
          <w:w w:val="99"/>
          <w:kern w:val="0"/>
          <w:sz w:val="28"/>
          <w:szCs w:val="28"/>
        </w:rPr>
        <w:t>由下列公式可換算成在</w:t>
      </w:r>
      <w:r w:rsidRPr="00447C6F">
        <w:rPr>
          <w:rFonts w:eastAsia="標楷體"/>
          <w:w w:val="99"/>
          <w:kern w:val="0"/>
          <w:sz w:val="28"/>
          <w:szCs w:val="28"/>
        </w:rPr>
        <w:t xml:space="preserve"> 1</w:t>
      </w:r>
      <w:r w:rsidR="00766185" w:rsidRPr="00447C6F">
        <w:rPr>
          <w:rFonts w:eastAsia="標楷體"/>
          <w:w w:val="99"/>
          <w:kern w:val="0"/>
          <w:sz w:val="28"/>
          <w:szCs w:val="28"/>
        </w:rPr>
        <w:t xml:space="preserve"> </w:t>
      </w:r>
      <w:r w:rsidRPr="00447C6F">
        <w:rPr>
          <w:rFonts w:eastAsia="標楷體"/>
          <w:w w:val="99"/>
          <w:kern w:val="0"/>
          <w:sz w:val="28"/>
          <w:szCs w:val="28"/>
        </w:rPr>
        <w:t>大氣壓</w:t>
      </w:r>
      <w:r w:rsidRPr="00447C6F">
        <w:rPr>
          <w:rFonts w:eastAsia="標楷體"/>
          <w:spacing w:val="2"/>
          <w:w w:val="99"/>
          <w:kern w:val="0"/>
          <w:sz w:val="28"/>
          <w:szCs w:val="28"/>
        </w:rPr>
        <w:t>、</w:t>
      </w:r>
      <w:r w:rsidRPr="00447C6F">
        <w:rPr>
          <w:rFonts w:eastAsia="標楷體"/>
          <w:w w:val="99"/>
          <w:kern w:val="0"/>
          <w:sz w:val="28"/>
          <w:szCs w:val="28"/>
        </w:rPr>
        <w:t>0</w:t>
      </w:r>
      <w:r w:rsidRPr="00447C6F">
        <w:rPr>
          <w:rFonts w:ascii="新細明體" w:hAnsi="新細明體" w:cs="新細明體" w:hint="eastAsia"/>
          <w:w w:val="99"/>
          <w:kern w:val="0"/>
          <w:sz w:val="28"/>
          <w:szCs w:val="28"/>
        </w:rPr>
        <w:t>℃</w:t>
      </w:r>
      <w:r w:rsidR="00766185" w:rsidRPr="00447C6F">
        <w:rPr>
          <w:rFonts w:eastAsia="標楷體"/>
          <w:w w:val="99"/>
          <w:kern w:val="0"/>
          <w:sz w:val="28"/>
          <w:szCs w:val="28"/>
        </w:rPr>
        <w:t xml:space="preserve"> </w:t>
      </w:r>
      <w:r w:rsidRPr="00447C6F">
        <w:rPr>
          <w:rFonts w:eastAsia="標楷體"/>
          <w:w w:val="99"/>
          <w:kern w:val="0"/>
          <w:sz w:val="28"/>
          <w:szCs w:val="28"/>
        </w:rPr>
        <w:t>下之</w:t>
      </w:r>
      <w:r w:rsidR="003F2DB0" w:rsidRPr="00447C6F">
        <w:rPr>
          <w:rFonts w:eastAsia="標楷體"/>
          <w:w w:val="99"/>
          <w:kern w:val="0"/>
          <w:sz w:val="28"/>
          <w:szCs w:val="28"/>
        </w:rPr>
        <w:t>二氯甲醚</w:t>
      </w:r>
      <w:r w:rsidRPr="00447C6F">
        <w:rPr>
          <w:rFonts w:eastAsia="標楷體"/>
          <w:w w:val="99"/>
          <w:kern w:val="0"/>
          <w:sz w:val="28"/>
          <w:szCs w:val="28"/>
        </w:rPr>
        <w:t>濃度</w:t>
      </w:r>
      <w:r w:rsidR="009D0187" w:rsidRPr="00447C6F">
        <w:rPr>
          <w:rFonts w:eastAsia="標楷體"/>
          <w:w w:val="99"/>
          <w:kern w:val="0"/>
          <w:sz w:val="28"/>
          <w:szCs w:val="28"/>
        </w:rPr>
        <w:t xml:space="preserve"> </w:t>
      </w:r>
      <w:r w:rsidRPr="00447C6F">
        <w:rPr>
          <w:rFonts w:eastAsia="標楷體"/>
          <w:w w:val="99"/>
          <w:kern w:val="0"/>
          <w:sz w:val="28"/>
          <w:szCs w:val="28"/>
        </w:rPr>
        <w:t>C</w:t>
      </w:r>
      <w:r w:rsidRPr="00447C6F">
        <w:rPr>
          <w:rFonts w:eastAsia="標楷體"/>
          <w:w w:val="99"/>
          <w:kern w:val="0"/>
          <w:sz w:val="28"/>
          <w:szCs w:val="28"/>
          <w:vertAlign w:val="superscript"/>
        </w:rPr>
        <w:t>*</w:t>
      </w:r>
      <w:r w:rsidRPr="00447C6F">
        <w:rPr>
          <w:rFonts w:eastAsia="標楷體"/>
          <w:w w:val="99"/>
          <w:kern w:val="0"/>
          <w:sz w:val="28"/>
          <w:szCs w:val="28"/>
        </w:rPr>
        <w:t>（</w:t>
      </w:r>
      <w:r w:rsidRPr="00447C6F">
        <w:rPr>
          <w:rFonts w:eastAsia="標楷體"/>
          <w:w w:val="99"/>
          <w:kern w:val="0"/>
          <w:sz w:val="28"/>
          <w:szCs w:val="28"/>
        </w:rPr>
        <w:t>mg/Nm</w:t>
      </w:r>
      <w:r w:rsidRPr="00447C6F">
        <w:rPr>
          <w:rFonts w:eastAsia="標楷體"/>
          <w:w w:val="99"/>
          <w:kern w:val="0"/>
          <w:sz w:val="28"/>
          <w:szCs w:val="28"/>
          <w:vertAlign w:val="superscript"/>
        </w:rPr>
        <w:t>3</w:t>
      </w:r>
      <w:r w:rsidRPr="00447C6F">
        <w:rPr>
          <w:rFonts w:eastAsia="標楷體"/>
          <w:spacing w:val="-141"/>
          <w:w w:val="99"/>
          <w:kern w:val="0"/>
          <w:sz w:val="28"/>
          <w:szCs w:val="28"/>
        </w:rPr>
        <w:t>）</w:t>
      </w:r>
    </w:p>
    <w:p w:rsidR="006C53F4" w:rsidRPr="00447C6F" w:rsidRDefault="00634D53" w:rsidP="00FC3547">
      <w:pPr>
        <w:autoSpaceDE w:val="0"/>
        <w:autoSpaceDN w:val="0"/>
        <w:adjustRightInd w:val="0"/>
        <w:snapToGrid w:val="0"/>
        <w:spacing w:before="120" w:after="120"/>
        <w:ind w:right="-7" w:firstLineChars="245" w:firstLine="683"/>
        <w:jc w:val="both"/>
        <w:rPr>
          <w:rFonts w:eastAsia="標楷體"/>
          <w:w w:val="99"/>
          <w:kern w:val="0"/>
          <w:sz w:val="28"/>
          <w:szCs w:val="28"/>
        </w:rPr>
      </w:pPr>
      <w:r w:rsidRPr="00447C6F">
        <w:rPr>
          <w:rFonts w:eastAsia="標楷體"/>
          <w:spacing w:val="1"/>
          <w:w w:val="99"/>
          <w:kern w:val="0"/>
          <w:sz w:val="28"/>
          <w:szCs w:val="28"/>
        </w:rPr>
        <w:t>C</w:t>
      </w:r>
      <w:r w:rsidRPr="00447C6F">
        <w:rPr>
          <w:rFonts w:eastAsia="標楷體"/>
          <w:spacing w:val="1"/>
          <w:w w:val="99"/>
          <w:kern w:val="0"/>
          <w:sz w:val="28"/>
          <w:szCs w:val="28"/>
          <w:vertAlign w:val="superscript"/>
        </w:rPr>
        <w:t>*</w:t>
      </w:r>
      <w:r w:rsidRPr="00447C6F">
        <w:rPr>
          <w:rFonts w:eastAsia="標楷體"/>
          <w:spacing w:val="1"/>
          <w:w w:val="99"/>
          <w:kern w:val="0"/>
          <w:sz w:val="28"/>
          <w:szCs w:val="28"/>
        </w:rPr>
        <w:t>＝（</w:t>
      </w:r>
      <w:r w:rsidR="003F2DB0" w:rsidRPr="00447C6F">
        <w:rPr>
          <w:rFonts w:eastAsia="標楷體"/>
          <w:w w:val="99"/>
          <w:kern w:val="0"/>
          <w:sz w:val="28"/>
          <w:szCs w:val="28"/>
        </w:rPr>
        <w:t>二氯甲醚</w:t>
      </w:r>
      <w:r w:rsidRPr="00447C6F">
        <w:rPr>
          <w:rFonts w:eastAsia="標楷體"/>
          <w:w w:val="99"/>
          <w:kern w:val="0"/>
          <w:sz w:val="28"/>
          <w:szCs w:val="28"/>
        </w:rPr>
        <w:t>之分子量</w:t>
      </w:r>
      <w:r w:rsidRPr="00447C6F">
        <w:rPr>
          <w:rFonts w:eastAsia="標楷體"/>
          <w:w w:val="99"/>
          <w:kern w:val="0"/>
          <w:sz w:val="28"/>
          <w:szCs w:val="28"/>
        </w:rPr>
        <w:t>/22.4</w:t>
      </w:r>
      <w:r w:rsidRPr="00447C6F">
        <w:rPr>
          <w:rFonts w:eastAsia="標楷體"/>
          <w:w w:val="99"/>
          <w:kern w:val="0"/>
          <w:sz w:val="28"/>
          <w:szCs w:val="28"/>
        </w:rPr>
        <w:t>）</w:t>
      </w:r>
      <w:r w:rsidRPr="00447C6F">
        <w:rPr>
          <w:rFonts w:eastAsia="標楷體"/>
          <w:w w:val="99"/>
          <w:kern w:val="0"/>
          <w:sz w:val="28"/>
          <w:szCs w:val="28"/>
        </w:rPr>
        <w:t>× C</w:t>
      </w:r>
    </w:p>
    <w:p w:rsidR="00F31C27" w:rsidRPr="00447C6F" w:rsidRDefault="00634D53" w:rsidP="00FC3547">
      <w:pPr>
        <w:autoSpaceDE w:val="0"/>
        <w:autoSpaceDN w:val="0"/>
        <w:adjustRightInd w:val="0"/>
        <w:snapToGrid w:val="0"/>
        <w:spacing w:before="120" w:after="120"/>
        <w:ind w:right="-7"/>
        <w:jc w:val="both"/>
        <w:outlineLvl w:val="0"/>
        <w:rPr>
          <w:rFonts w:eastAsia="標楷體"/>
          <w:kern w:val="0"/>
          <w:sz w:val="28"/>
          <w:szCs w:val="28"/>
        </w:rPr>
      </w:pPr>
      <w:r w:rsidRPr="00447C6F">
        <w:rPr>
          <w:rFonts w:eastAsia="標楷體"/>
          <w:spacing w:val="1"/>
          <w:w w:val="99"/>
          <w:kern w:val="0"/>
          <w:sz w:val="28"/>
          <w:szCs w:val="28"/>
        </w:rPr>
        <w:t>九、品質管制</w:t>
      </w:r>
    </w:p>
    <w:p w:rsidR="00F31C27" w:rsidRPr="00447C6F" w:rsidRDefault="00634D53" w:rsidP="00FC3547">
      <w:pPr>
        <w:autoSpaceDE w:val="0"/>
        <w:autoSpaceDN w:val="0"/>
        <w:adjustRightInd w:val="0"/>
        <w:snapToGrid w:val="0"/>
        <w:spacing w:before="120" w:after="120"/>
        <w:ind w:leftChars="116" w:left="1064" w:right="-7" w:hangingChars="284" w:hanging="786"/>
        <w:jc w:val="both"/>
        <w:outlineLvl w:val="0"/>
        <w:rPr>
          <w:rFonts w:eastAsia="標楷體"/>
          <w:kern w:val="0"/>
          <w:sz w:val="28"/>
          <w:szCs w:val="28"/>
        </w:rPr>
      </w:pPr>
      <w:r w:rsidRPr="00447C6F">
        <w:rPr>
          <w:rFonts w:eastAsia="標楷體"/>
          <w:w w:val="99"/>
          <w:kern w:val="0"/>
          <w:sz w:val="28"/>
          <w:szCs w:val="28"/>
        </w:rPr>
        <w:t>（一）</w:t>
      </w:r>
      <w:r w:rsidR="006C53F4" w:rsidRPr="00447C6F">
        <w:rPr>
          <w:rFonts w:eastAsia="標楷體"/>
          <w:w w:val="99"/>
          <w:kern w:val="0"/>
          <w:sz w:val="28"/>
          <w:szCs w:val="28"/>
        </w:rPr>
        <w:t>檢量線之線性相關係數應大於或等於</w:t>
      </w:r>
      <w:r w:rsidR="00766185" w:rsidRPr="00447C6F">
        <w:rPr>
          <w:rFonts w:eastAsia="標楷體"/>
          <w:w w:val="99"/>
          <w:kern w:val="0"/>
          <w:sz w:val="28"/>
          <w:szCs w:val="28"/>
        </w:rPr>
        <w:t xml:space="preserve"> </w:t>
      </w:r>
      <w:r w:rsidR="006C53F4" w:rsidRPr="00447C6F">
        <w:rPr>
          <w:rFonts w:eastAsia="標楷體"/>
          <w:w w:val="99"/>
          <w:kern w:val="0"/>
          <w:sz w:val="28"/>
          <w:szCs w:val="28"/>
        </w:rPr>
        <w:t>0.995</w:t>
      </w:r>
      <w:r w:rsidR="00766185" w:rsidRPr="00447C6F">
        <w:rPr>
          <w:rFonts w:eastAsia="標楷體"/>
          <w:w w:val="99"/>
          <w:kern w:val="0"/>
          <w:sz w:val="28"/>
          <w:szCs w:val="28"/>
        </w:rPr>
        <w:t xml:space="preserve"> </w:t>
      </w:r>
      <w:r w:rsidR="00470D48" w:rsidRPr="00447C6F">
        <w:rPr>
          <w:rFonts w:eastAsia="標楷體"/>
          <w:w w:val="99"/>
          <w:kern w:val="0"/>
          <w:sz w:val="28"/>
          <w:szCs w:val="28"/>
        </w:rPr>
        <w:t>，檢量線確認分析結果相對誤差值應在</w:t>
      </w:r>
      <w:r w:rsidR="00766185" w:rsidRPr="00447C6F">
        <w:rPr>
          <w:rFonts w:eastAsia="標楷體"/>
          <w:w w:val="99"/>
          <w:kern w:val="0"/>
          <w:sz w:val="28"/>
          <w:szCs w:val="28"/>
        </w:rPr>
        <w:t xml:space="preserve"> </w:t>
      </w:r>
      <w:r w:rsidR="00470D48" w:rsidRPr="00447C6F">
        <w:rPr>
          <w:rFonts w:eastAsia="標楷體"/>
          <w:w w:val="99"/>
          <w:kern w:val="0"/>
          <w:sz w:val="28"/>
          <w:szCs w:val="28"/>
        </w:rPr>
        <w:t>±</w:t>
      </w:r>
      <w:r w:rsidR="0097134C">
        <w:rPr>
          <w:rFonts w:eastAsia="標楷體" w:hint="eastAsia"/>
          <w:w w:val="99"/>
          <w:kern w:val="0"/>
          <w:sz w:val="28"/>
          <w:szCs w:val="28"/>
        </w:rPr>
        <w:t xml:space="preserve"> </w:t>
      </w:r>
      <w:r w:rsidR="00470D48" w:rsidRPr="00447C6F">
        <w:rPr>
          <w:rFonts w:eastAsia="標楷體"/>
          <w:w w:val="99"/>
          <w:kern w:val="0"/>
          <w:sz w:val="28"/>
          <w:szCs w:val="28"/>
        </w:rPr>
        <w:t>15</w:t>
      </w:r>
      <w:r w:rsidR="00470D48" w:rsidRPr="00447C6F">
        <w:rPr>
          <w:rFonts w:eastAsia="標楷體"/>
          <w:sz w:val="28"/>
          <w:szCs w:val="28"/>
        </w:rPr>
        <w:t>%</w:t>
      </w:r>
      <w:r w:rsidR="00766185" w:rsidRPr="00447C6F">
        <w:rPr>
          <w:rFonts w:eastAsia="標楷體"/>
          <w:sz w:val="28"/>
          <w:szCs w:val="28"/>
        </w:rPr>
        <w:t xml:space="preserve"> </w:t>
      </w:r>
      <w:r w:rsidR="00470D48" w:rsidRPr="00447C6F">
        <w:rPr>
          <w:rFonts w:eastAsia="標楷體"/>
          <w:w w:val="99"/>
          <w:kern w:val="0"/>
          <w:sz w:val="28"/>
          <w:szCs w:val="28"/>
        </w:rPr>
        <w:t>以內</w:t>
      </w:r>
      <w:r w:rsidRPr="00447C6F">
        <w:rPr>
          <w:rFonts w:eastAsia="標楷體"/>
          <w:kern w:val="0"/>
          <w:sz w:val="28"/>
          <w:szCs w:val="28"/>
        </w:rPr>
        <w:t>。</w:t>
      </w:r>
    </w:p>
    <w:p w:rsidR="00F31C27" w:rsidRPr="00447C6F" w:rsidRDefault="00D87426" w:rsidP="00FC3547">
      <w:pPr>
        <w:autoSpaceDE w:val="0"/>
        <w:autoSpaceDN w:val="0"/>
        <w:adjustRightInd w:val="0"/>
        <w:snapToGrid w:val="0"/>
        <w:spacing w:before="120" w:after="120"/>
        <w:ind w:leftChars="116" w:left="1064" w:right="-7" w:hangingChars="284" w:hanging="786"/>
        <w:jc w:val="both"/>
        <w:outlineLvl w:val="0"/>
        <w:rPr>
          <w:rFonts w:eastAsia="標楷體"/>
          <w:kern w:val="0"/>
          <w:sz w:val="28"/>
          <w:szCs w:val="28"/>
        </w:rPr>
      </w:pPr>
      <w:r>
        <w:rPr>
          <w:rFonts w:eastAsia="標楷體"/>
          <w:w w:val="99"/>
          <w:kern w:val="0"/>
          <w:sz w:val="28"/>
          <w:szCs w:val="28"/>
        </w:rPr>
        <w:t>（</w:t>
      </w:r>
      <w:r>
        <w:rPr>
          <w:rFonts w:eastAsia="標楷體" w:hint="eastAsia"/>
          <w:w w:val="99"/>
          <w:kern w:val="0"/>
          <w:sz w:val="28"/>
          <w:szCs w:val="28"/>
        </w:rPr>
        <w:t>二</w:t>
      </w:r>
      <w:r w:rsidR="00634D53" w:rsidRPr="00447C6F">
        <w:rPr>
          <w:rFonts w:eastAsia="標楷體"/>
          <w:w w:val="99"/>
          <w:kern w:val="0"/>
          <w:sz w:val="28"/>
          <w:szCs w:val="28"/>
        </w:rPr>
        <w:t>）</w:t>
      </w:r>
      <w:r w:rsidR="006C53F4" w:rsidRPr="00447C6F">
        <w:rPr>
          <w:rFonts w:eastAsia="標楷體"/>
          <w:sz w:val="28"/>
          <w:szCs w:val="28"/>
        </w:rPr>
        <w:t>檢量線查核：每日分析前、每批次或每</w:t>
      </w:r>
      <w:r w:rsidR="00766185" w:rsidRPr="00447C6F">
        <w:rPr>
          <w:rFonts w:eastAsia="標楷體"/>
          <w:sz w:val="28"/>
          <w:szCs w:val="28"/>
        </w:rPr>
        <w:t xml:space="preserve"> </w:t>
      </w:r>
      <w:r w:rsidR="006C53F4" w:rsidRPr="00447C6F">
        <w:rPr>
          <w:rFonts w:eastAsia="標楷體"/>
          <w:sz w:val="28"/>
          <w:szCs w:val="28"/>
        </w:rPr>
        <w:t>12</w:t>
      </w:r>
      <w:r w:rsidR="00766185" w:rsidRPr="00447C6F">
        <w:rPr>
          <w:rFonts w:eastAsia="標楷體"/>
          <w:sz w:val="28"/>
          <w:szCs w:val="28"/>
        </w:rPr>
        <w:t xml:space="preserve"> </w:t>
      </w:r>
      <w:r w:rsidR="006C53F4" w:rsidRPr="00447C6F">
        <w:rPr>
          <w:rFonts w:eastAsia="標楷體"/>
          <w:sz w:val="28"/>
          <w:szCs w:val="28"/>
        </w:rPr>
        <w:t>小時為週期之樣品分析前及完成樣品分析後，應執行檢量線查核，其相對誤差值應在</w:t>
      </w:r>
      <w:r w:rsidR="00766185" w:rsidRPr="00447C6F">
        <w:rPr>
          <w:rFonts w:eastAsia="標楷體"/>
          <w:sz w:val="28"/>
          <w:szCs w:val="28"/>
        </w:rPr>
        <w:t xml:space="preserve"> </w:t>
      </w:r>
      <w:r w:rsidR="006C53F4" w:rsidRPr="00447C6F">
        <w:rPr>
          <w:rFonts w:eastAsia="標楷體"/>
          <w:sz w:val="28"/>
          <w:szCs w:val="28"/>
        </w:rPr>
        <w:t>±</w:t>
      </w:r>
      <w:r w:rsidR="0097134C">
        <w:rPr>
          <w:rFonts w:eastAsia="標楷體" w:hint="eastAsia"/>
          <w:sz w:val="28"/>
          <w:szCs w:val="28"/>
        </w:rPr>
        <w:t xml:space="preserve"> </w:t>
      </w:r>
      <w:r w:rsidR="003F2DB0" w:rsidRPr="00447C6F">
        <w:rPr>
          <w:rFonts w:eastAsia="標楷體"/>
          <w:sz w:val="28"/>
          <w:szCs w:val="28"/>
        </w:rPr>
        <w:t>15</w:t>
      </w:r>
      <w:r w:rsidR="006C53F4" w:rsidRPr="00447C6F">
        <w:rPr>
          <w:rFonts w:eastAsia="標楷體"/>
          <w:sz w:val="28"/>
          <w:szCs w:val="28"/>
        </w:rPr>
        <w:t>%</w:t>
      </w:r>
      <w:r w:rsidR="00766185" w:rsidRPr="00447C6F">
        <w:rPr>
          <w:rFonts w:eastAsia="標楷體"/>
          <w:sz w:val="28"/>
          <w:szCs w:val="28"/>
        </w:rPr>
        <w:t xml:space="preserve"> </w:t>
      </w:r>
      <w:r w:rsidR="006C53F4" w:rsidRPr="00447C6F">
        <w:rPr>
          <w:rFonts w:eastAsia="標楷體"/>
          <w:sz w:val="28"/>
          <w:szCs w:val="28"/>
        </w:rPr>
        <w:t>以內。</w:t>
      </w:r>
    </w:p>
    <w:p w:rsidR="00F31C27" w:rsidRPr="00447C6F" w:rsidRDefault="00D87426" w:rsidP="00FC3547">
      <w:pPr>
        <w:autoSpaceDE w:val="0"/>
        <w:autoSpaceDN w:val="0"/>
        <w:adjustRightInd w:val="0"/>
        <w:snapToGrid w:val="0"/>
        <w:spacing w:before="120" w:after="120"/>
        <w:ind w:leftChars="116" w:left="1073" w:right="-7" w:hangingChars="284" w:hanging="795"/>
        <w:jc w:val="both"/>
        <w:outlineLvl w:val="0"/>
        <w:rPr>
          <w:rFonts w:eastAsia="標楷體"/>
          <w:kern w:val="0"/>
          <w:sz w:val="28"/>
          <w:szCs w:val="28"/>
        </w:rPr>
      </w:pPr>
      <w:r>
        <w:rPr>
          <w:rFonts w:eastAsia="標楷體"/>
          <w:sz w:val="28"/>
          <w:szCs w:val="28"/>
        </w:rPr>
        <w:t>（</w:t>
      </w:r>
      <w:r>
        <w:rPr>
          <w:rFonts w:eastAsia="標楷體" w:hint="eastAsia"/>
          <w:sz w:val="28"/>
          <w:szCs w:val="28"/>
        </w:rPr>
        <w:t>三</w:t>
      </w:r>
      <w:r w:rsidR="00634D53" w:rsidRPr="00447C6F">
        <w:rPr>
          <w:rFonts w:eastAsia="標楷體"/>
          <w:sz w:val="28"/>
          <w:szCs w:val="28"/>
        </w:rPr>
        <w:t>）</w:t>
      </w:r>
      <w:r w:rsidR="006C53F4" w:rsidRPr="00447C6F">
        <w:rPr>
          <w:rFonts w:eastAsia="標楷體"/>
          <w:sz w:val="28"/>
          <w:szCs w:val="28"/>
        </w:rPr>
        <w:t>空白樣品</w:t>
      </w:r>
      <w:r w:rsidR="003F4FAA" w:rsidRPr="00447C6F">
        <w:rPr>
          <w:rFonts w:eastAsia="標楷體"/>
          <w:sz w:val="28"/>
          <w:szCs w:val="28"/>
        </w:rPr>
        <w:t>分析</w:t>
      </w:r>
      <w:r w:rsidR="006C53F4" w:rsidRPr="00447C6F">
        <w:rPr>
          <w:rFonts w:eastAsia="標楷體"/>
          <w:sz w:val="28"/>
          <w:szCs w:val="28"/>
        </w:rPr>
        <w:t>：每批次或每</w:t>
      </w:r>
      <w:r w:rsidR="00766185" w:rsidRPr="00447C6F">
        <w:rPr>
          <w:rFonts w:eastAsia="標楷體"/>
          <w:sz w:val="28"/>
          <w:szCs w:val="28"/>
        </w:rPr>
        <w:t xml:space="preserve"> </w:t>
      </w:r>
      <w:r w:rsidR="006C53F4" w:rsidRPr="00447C6F">
        <w:rPr>
          <w:rFonts w:eastAsia="標楷體"/>
          <w:sz w:val="28"/>
          <w:szCs w:val="28"/>
        </w:rPr>
        <w:t>10</w:t>
      </w:r>
      <w:r w:rsidR="00766185" w:rsidRPr="00447C6F">
        <w:rPr>
          <w:rFonts w:eastAsia="標楷體"/>
          <w:sz w:val="28"/>
          <w:szCs w:val="28"/>
        </w:rPr>
        <w:t xml:space="preserve"> </w:t>
      </w:r>
      <w:r w:rsidR="006C53F4" w:rsidRPr="00447C6F">
        <w:rPr>
          <w:rFonts w:eastAsia="標楷體"/>
          <w:sz w:val="28"/>
          <w:szCs w:val="28"/>
        </w:rPr>
        <w:t>個樣品應有一個以上試劑空白樣品，空白樣品分析值須小於</w:t>
      </w:r>
      <w:r w:rsidR="00766185" w:rsidRPr="00447C6F">
        <w:rPr>
          <w:rFonts w:eastAsia="標楷體"/>
          <w:sz w:val="28"/>
          <w:szCs w:val="28"/>
        </w:rPr>
        <w:t xml:space="preserve"> </w:t>
      </w:r>
      <w:r w:rsidR="006C53F4" w:rsidRPr="00447C6F">
        <w:rPr>
          <w:rFonts w:eastAsia="標楷體"/>
          <w:sz w:val="28"/>
          <w:szCs w:val="28"/>
        </w:rPr>
        <w:t>2</w:t>
      </w:r>
      <w:r w:rsidR="00766185" w:rsidRPr="00447C6F">
        <w:rPr>
          <w:rFonts w:eastAsia="標楷體"/>
          <w:sz w:val="28"/>
          <w:szCs w:val="28"/>
        </w:rPr>
        <w:t xml:space="preserve"> </w:t>
      </w:r>
      <w:r w:rsidR="006C53F4" w:rsidRPr="00447C6F">
        <w:rPr>
          <w:rFonts w:eastAsia="標楷體"/>
          <w:sz w:val="28"/>
          <w:szCs w:val="28"/>
        </w:rPr>
        <w:t>倍方法偵測極限</w:t>
      </w:r>
      <w:r w:rsidR="003F4FAA" w:rsidRPr="00447C6F">
        <w:rPr>
          <w:rFonts w:eastAsia="標楷體"/>
          <w:sz w:val="28"/>
          <w:szCs w:val="28"/>
        </w:rPr>
        <w:t>；</w:t>
      </w:r>
      <w:r w:rsidR="003F4FAA" w:rsidRPr="00447C6F">
        <w:rPr>
          <w:rFonts w:eastAsia="標楷體"/>
          <w:snapToGrid w:val="0"/>
          <w:sz w:val="28"/>
          <w:szCs w:val="28"/>
        </w:rPr>
        <w:t>同一採樣現場，每批次或每</w:t>
      </w:r>
      <w:r w:rsidR="00766185" w:rsidRPr="00447C6F">
        <w:rPr>
          <w:rFonts w:eastAsia="標楷體"/>
          <w:snapToGrid w:val="0"/>
          <w:sz w:val="28"/>
          <w:szCs w:val="28"/>
        </w:rPr>
        <w:t xml:space="preserve"> </w:t>
      </w:r>
      <w:r w:rsidR="003F4FAA" w:rsidRPr="00447C6F">
        <w:rPr>
          <w:rFonts w:eastAsia="標楷體"/>
          <w:snapToGrid w:val="0"/>
          <w:sz w:val="28"/>
          <w:szCs w:val="28"/>
        </w:rPr>
        <w:t>10</w:t>
      </w:r>
      <w:r w:rsidR="00766185" w:rsidRPr="00447C6F">
        <w:rPr>
          <w:rFonts w:eastAsia="標楷體"/>
          <w:snapToGrid w:val="0"/>
          <w:sz w:val="28"/>
          <w:szCs w:val="28"/>
        </w:rPr>
        <w:t xml:space="preserve"> </w:t>
      </w:r>
      <w:r w:rsidR="003F4FAA" w:rsidRPr="00447C6F">
        <w:rPr>
          <w:rFonts w:eastAsia="標楷體"/>
          <w:snapToGrid w:val="0"/>
          <w:sz w:val="28"/>
          <w:szCs w:val="28"/>
        </w:rPr>
        <w:t>個樣品應有一個以上現場空白樣品（分前、後瓶），空白樣品分析值須小於</w:t>
      </w:r>
      <w:r w:rsidR="0097134C">
        <w:rPr>
          <w:rFonts w:eastAsia="標楷體" w:hint="eastAsia"/>
          <w:snapToGrid w:val="0"/>
          <w:sz w:val="28"/>
          <w:szCs w:val="28"/>
        </w:rPr>
        <w:t xml:space="preserve"> </w:t>
      </w:r>
      <w:r w:rsidR="003F4FAA" w:rsidRPr="00447C6F">
        <w:rPr>
          <w:rFonts w:eastAsia="標楷體"/>
          <w:snapToGrid w:val="0"/>
          <w:sz w:val="28"/>
          <w:szCs w:val="28"/>
        </w:rPr>
        <w:t>2</w:t>
      </w:r>
      <w:r w:rsidR="0097134C">
        <w:rPr>
          <w:rFonts w:eastAsia="標楷體" w:hint="eastAsia"/>
          <w:snapToGrid w:val="0"/>
          <w:sz w:val="28"/>
          <w:szCs w:val="28"/>
        </w:rPr>
        <w:t xml:space="preserve"> </w:t>
      </w:r>
      <w:r w:rsidR="003F4FAA" w:rsidRPr="00447C6F">
        <w:rPr>
          <w:rFonts w:eastAsia="標楷體"/>
          <w:snapToGrid w:val="0"/>
          <w:sz w:val="28"/>
          <w:szCs w:val="28"/>
        </w:rPr>
        <w:t>倍方法偵測極限</w:t>
      </w:r>
      <w:r w:rsidR="006C53F4" w:rsidRPr="00447C6F">
        <w:rPr>
          <w:rFonts w:eastAsia="標楷體"/>
          <w:sz w:val="28"/>
          <w:szCs w:val="28"/>
        </w:rPr>
        <w:t>。</w:t>
      </w:r>
    </w:p>
    <w:p w:rsidR="00F31C27" w:rsidRPr="00447C6F" w:rsidRDefault="00634D53" w:rsidP="00FC3547">
      <w:pPr>
        <w:autoSpaceDE w:val="0"/>
        <w:autoSpaceDN w:val="0"/>
        <w:adjustRightInd w:val="0"/>
        <w:snapToGrid w:val="0"/>
        <w:spacing w:before="120" w:after="120"/>
        <w:ind w:leftChars="116" w:left="1064" w:right="-7" w:hangingChars="284" w:hanging="786"/>
        <w:jc w:val="both"/>
        <w:outlineLvl w:val="0"/>
        <w:rPr>
          <w:rFonts w:eastAsia="標楷體"/>
          <w:kern w:val="0"/>
          <w:sz w:val="28"/>
          <w:szCs w:val="28"/>
        </w:rPr>
      </w:pPr>
      <w:r w:rsidRPr="00447C6F">
        <w:rPr>
          <w:rFonts w:eastAsia="標楷體"/>
          <w:w w:val="99"/>
          <w:kern w:val="0"/>
          <w:sz w:val="28"/>
          <w:szCs w:val="28"/>
        </w:rPr>
        <w:t>（</w:t>
      </w:r>
      <w:r w:rsidR="00D87426">
        <w:rPr>
          <w:rFonts w:eastAsia="標楷體" w:hint="eastAsia"/>
          <w:w w:val="99"/>
          <w:kern w:val="0"/>
          <w:sz w:val="28"/>
          <w:szCs w:val="28"/>
        </w:rPr>
        <w:t>四</w:t>
      </w:r>
      <w:r w:rsidRPr="00447C6F">
        <w:rPr>
          <w:rFonts w:eastAsia="標楷體"/>
          <w:w w:val="99"/>
          <w:kern w:val="0"/>
          <w:sz w:val="28"/>
          <w:szCs w:val="28"/>
        </w:rPr>
        <w:t>）</w:t>
      </w:r>
      <w:r w:rsidR="003F4FAA" w:rsidRPr="00447C6F">
        <w:rPr>
          <w:rFonts w:eastAsia="標楷體"/>
          <w:w w:val="99"/>
          <w:kern w:val="0"/>
          <w:sz w:val="28"/>
          <w:szCs w:val="28"/>
        </w:rPr>
        <w:t>重複樣品分析：每批次或每</w:t>
      </w:r>
      <w:r w:rsidR="00766185" w:rsidRPr="00447C6F">
        <w:rPr>
          <w:rFonts w:eastAsia="標楷體"/>
          <w:w w:val="99"/>
          <w:kern w:val="0"/>
          <w:sz w:val="28"/>
          <w:szCs w:val="28"/>
        </w:rPr>
        <w:t xml:space="preserve"> </w:t>
      </w:r>
      <w:r w:rsidR="003F4FAA" w:rsidRPr="00447C6F">
        <w:rPr>
          <w:rFonts w:eastAsia="標楷體"/>
          <w:w w:val="99"/>
          <w:kern w:val="0"/>
          <w:sz w:val="28"/>
          <w:szCs w:val="28"/>
        </w:rPr>
        <w:t>10</w:t>
      </w:r>
      <w:r w:rsidR="00766185" w:rsidRPr="00447C6F">
        <w:rPr>
          <w:rFonts w:eastAsia="標楷體"/>
          <w:w w:val="99"/>
          <w:kern w:val="0"/>
          <w:sz w:val="28"/>
          <w:szCs w:val="28"/>
        </w:rPr>
        <w:t xml:space="preserve"> </w:t>
      </w:r>
      <w:r w:rsidR="003F4FAA" w:rsidRPr="00447C6F">
        <w:rPr>
          <w:rFonts w:eastAsia="標楷體"/>
          <w:w w:val="99"/>
          <w:kern w:val="0"/>
          <w:sz w:val="28"/>
          <w:szCs w:val="28"/>
        </w:rPr>
        <w:t>個樣品至少應執行一個重複樣品分析，相對差異百分比應小於</w:t>
      </w:r>
      <w:r w:rsidR="00766185" w:rsidRPr="00447C6F">
        <w:rPr>
          <w:rFonts w:eastAsia="標楷體"/>
          <w:w w:val="99"/>
          <w:kern w:val="0"/>
          <w:sz w:val="28"/>
          <w:szCs w:val="28"/>
        </w:rPr>
        <w:t xml:space="preserve"> </w:t>
      </w:r>
      <w:r w:rsidR="003F2DB0" w:rsidRPr="00447C6F">
        <w:rPr>
          <w:rFonts w:eastAsia="標楷體"/>
          <w:w w:val="99"/>
          <w:kern w:val="0"/>
          <w:sz w:val="28"/>
          <w:szCs w:val="28"/>
        </w:rPr>
        <w:t>15</w:t>
      </w:r>
      <w:r w:rsidR="00470D48" w:rsidRPr="00447C6F">
        <w:rPr>
          <w:rFonts w:eastAsia="標楷體"/>
          <w:sz w:val="28"/>
          <w:szCs w:val="28"/>
        </w:rPr>
        <w:t>%</w:t>
      </w:r>
      <w:r w:rsidR="006C53F4" w:rsidRPr="00447C6F">
        <w:rPr>
          <w:rFonts w:eastAsia="標楷體"/>
          <w:sz w:val="28"/>
          <w:szCs w:val="28"/>
        </w:rPr>
        <w:t>。</w:t>
      </w:r>
    </w:p>
    <w:p w:rsidR="00F31C27" w:rsidRPr="00447C6F" w:rsidRDefault="00634D53" w:rsidP="00FC3547">
      <w:pPr>
        <w:autoSpaceDE w:val="0"/>
        <w:autoSpaceDN w:val="0"/>
        <w:adjustRightInd w:val="0"/>
        <w:snapToGrid w:val="0"/>
        <w:spacing w:before="120" w:after="120"/>
        <w:ind w:leftChars="116" w:left="1064" w:right="-7" w:hangingChars="284" w:hanging="786"/>
        <w:jc w:val="both"/>
        <w:outlineLvl w:val="0"/>
        <w:rPr>
          <w:rFonts w:eastAsia="標楷體"/>
          <w:kern w:val="0"/>
          <w:sz w:val="28"/>
          <w:szCs w:val="28"/>
        </w:rPr>
      </w:pPr>
      <w:r w:rsidRPr="00447C6F">
        <w:rPr>
          <w:rFonts w:eastAsia="標楷體"/>
          <w:w w:val="99"/>
          <w:kern w:val="0"/>
          <w:sz w:val="28"/>
          <w:szCs w:val="28"/>
        </w:rPr>
        <w:t>（</w:t>
      </w:r>
      <w:r w:rsidR="00D87426">
        <w:rPr>
          <w:rFonts w:eastAsia="標楷體" w:hint="eastAsia"/>
          <w:w w:val="99"/>
          <w:kern w:val="0"/>
          <w:sz w:val="28"/>
          <w:szCs w:val="28"/>
        </w:rPr>
        <w:t>五</w:t>
      </w:r>
      <w:r w:rsidRPr="00447C6F">
        <w:rPr>
          <w:rFonts w:eastAsia="標楷體"/>
          <w:w w:val="99"/>
          <w:kern w:val="0"/>
          <w:sz w:val="28"/>
          <w:szCs w:val="28"/>
        </w:rPr>
        <w:t>）</w:t>
      </w:r>
      <w:r w:rsidR="003F4FAA" w:rsidRPr="00447C6F">
        <w:rPr>
          <w:rFonts w:eastAsia="標楷體"/>
          <w:sz w:val="28"/>
          <w:szCs w:val="28"/>
        </w:rPr>
        <w:t>查核樣品分析：每批次或每</w:t>
      </w:r>
      <w:r w:rsidR="00447C6F">
        <w:rPr>
          <w:rFonts w:eastAsia="標楷體" w:hint="eastAsia"/>
          <w:sz w:val="28"/>
          <w:szCs w:val="28"/>
        </w:rPr>
        <w:t xml:space="preserve"> </w:t>
      </w:r>
      <w:r w:rsidR="003F4FAA" w:rsidRPr="00447C6F">
        <w:rPr>
          <w:rFonts w:eastAsia="標楷體"/>
          <w:sz w:val="28"/>
          <w:szCs w:val="28"/>
        </w:rPr>
        <w:t>10</w:t>
      </w:r>
      <w:r w:rsidR="00447C6F">
        <w:rPr>
          <w:rFonts w:eastAsia="標楷體"/>
          <w:sz w:val="28"/>
          <w:szCs w:val="28"/>
        </w:rPr>
        <w:t xml:space="preserve"> </w:t>
      </w:r>
      <w:r w:rsidR="003F4FAA" w:rsidRPr="00447C6F">
        <w:rPr>
          <w:rFonts w:eastAsia="標楷體"/>
          <w:sz w:val="28"/>
          <w:szCs w:val="28"/>
        </w:rPr>
        <w:t>個樣品至少應執行一個查核樣品分析，回收率應介於</w:t>
      </w:r>
      <w:r w:rsidR="003F4FAA" w:rsidRPr="00447C6F">
        <w:rPr>
          <w:rFonts w:eastAsia="標楷體"/>
          <w:sz w:val="28"/>
          <w:szCs w:val="28"/>
        </w:rPr>
        <w:t xml:space="preserve"> 8</w:t>
      </w:r>
      <w:r w:rsidR="003F2DB0" w:rsidRPr="00447C6F">
        <w:rPr>
          <w:rFonts w:eastAsia="標楷體"/>
          <w:sz w:val="28"/>
          <w:szCs w:val="28"/>
        </w:rPr>
        <w:t>5</w:t>
      </w:r>
      <w:r w:rsidR="00766185" w:rsidRPr="00447C6F">
        <w:rPr>
          <w:rFonts w:eastAsia="標楷體"/>
          <w:sz w:val="28"/>
          <w:szCs w:val="28"/>
        </w:rPr>
        <w:t xml:space="preserve">% </w:t>
      </w:r>
      <w:r w:rsidR="00766185" w:rsidRPr="00447C6F">
        <w:rPr>
          <w:rFonts w:eastAsia="標楷體"/>
          <w:sz w:val="28"/>
          <w:szCs w:val="28"/>
        </w:rPr>
        <w:t>至</w:t>
      </w:r>
      <w:r w:rsidR="00766185" w:rsidRPr="00447C6F">
        <w:rPr>
          <w:rFonts w:eastAsia="標楷體"/>
          <w:sz w:val="28"/>
          <w:szCs w:val="28"/>
        </w:rPr>
        <w:t xml:space="preserve"> </w:t>
      </w:r>
      <w:r w:rsidR="003F4FAA" w:rsidRPr="00447C6F">
        <w:rPr>
          <w:rFonts w:eastAsia="標楷體"/>
          <w:sz w:val="28"/>
          <w:szCs w:val="28"/>
        </w:rPr>
        <w:t>1</w:t>
      </w:r>
      <w:r w:rsidR="003F2DB0" w:rsidRPr="00447C6F">
        <w:rPr>
          <w:rFonts w:eastAsia="標楷體"/>
          <w:sz w:val="28"/>
          <w:szCs w:val="28"/>
        </w:rPr>
        <w:t>15</w:t>
      </w:r>
      <w:r w:rsidR="003F4FAA" w:rsidRPr="00447C6F">
        <w:rPr>
          <w:rFonts w:eastAsia="標楷體"/>
          <w:sz w:val="28"/>
          <w:szCs w:val="28"/>
        </w:rPr>
        <w:t>%</w:t>
      </w:r>
      <w:r w:rsidR="006C53F4" w:rsidRPr="00447C6F">
        <w:rPr>
          <w:rFonts w:eastAsia="標楷體"/>
          <w:w w:val="99"/>
          <w:kern w:val="0"/>
          <w:sz w:val="28"/>
          <w:szCs w:val="28"/>
        </w:rPr>
        <w:t>。</w:t>
      </w:r>
    </w:p>
    <w:p w:rsidR="006C53F4" w:rsidRPr="00447C6F" w:rsidRDefault="006C53F4" w:rsidP="00FC3547">
      <w:pPr>
        <w:autoSpaceDE w:val="0"/>
        <w:autoSpaceDN w:val="0"/>
        <w:adjustRightInd w:val="0"/>
        <w:snapToGrid w:val="0"/>
        <w:spacing w:before="120" w:after="120"/>
        <w:ind w:leftChars="116" w:left="1070" w:right="-7" w:hangingChars="284" w:hanging="792"/>
        <w:jc w:val="both"/>
        <w:outlineLvl w:val="0"/>
        <w:rPr>
          <w:rFonts w:eastAsia="標楷體"/>
          <w:kern w:val="0"/>
          <w:sz w:val="28"/>
          <w:szCs w:val="28"/>
        </w:rPr>
      </w:pPr>
      <w:r w:rsidRPr="00447C6F">
        <w:rPr>
          <w:rFonts w:eastAsia="標楷體"/>
          <w:spacing w:val="1"/>
          <w:w w:val="99"/>
          <w:kern w:val="0"/>
          <w:sz w:val="28"/>
          <w:szCs w:val="28"/>
        </w:rPr>
        <w:t>（</w:t>
      </w:r>
      <w:r w:rsidR="00D87426">
        <w:rPr>
          <w:rFonts w:eastAsia="標楷體" w:hint="eastAsia"/>
          <w:spacing w:val="1"/>
          <w:w w:val="99"/>
          <w:kern w:val="0"/>
          <w:sz w:val="28"/>
          <w:szCs w:val="28"/>
        </w:rPr>
        <w:t>六</w:t>
      </w:r>
      <w:r w:rsidRPr="00447C6F">
        <w:rPr>
          <w:rFonts w:eastAsia="標楷體"/>
          <w:spacing w:val="1"/>
          <w:w w:val="99"/>
          <w:kern w:val="0"/>
          <w:sz w:val="28"/>
          <w:szCs w:val="28"/>
        </w:rPr>
        <w:t>）</w:t>
      </w:r>
      <w:r w:rsidR="00BF1E2F" w:rsidRPr="00447C6F">
        <w:rPr>
          <w:rFonts w:eastAsia="標楷體"/>
          <w:spacing w:val="1"/>
          <w:w w:val="99"/>
          <w:kern w:val="0"/>
          <w:sz w:val="28"/>
          <w:szCs w:val="28"/>
        </w:rPr>
        <w:t>後段吸收瓶中待測物濃度測值應小於</w:t>
      </w:r>
      <w:r w:rsidR="00766185" w:rsidRPr="00447C6F">
        <w:rPr>
          <w:rFonts w:eastAsia="標楷體"/>
          <w:spacing w:val="1"/>
          <w:w w:val="99"/>
          <w:kern w:val="0"/>
          <w:sz w:val="28"/>
          <w:szCs w:val="28"/>
        </w:rPr>
        <w:t xml:space="preserve"> </w:t>
      </w:r>
      <w:r w:rsidR="00BF1E2F" w:rsidRPr="00447C6F">
        <w:rPr>
          <w:rFonts w:eastAsia="標楷體"/>
          <w:spacing w:val="1"/>
          <w:w w:val="99"/>
          <w:kern w:val="0"/>
          <w:sz w:val="28"/>
          <w:szCs w:val="28"/>
        </w:rPr>
        <w:t>2</w:t>
      </w:r>
      <w:r w:rsidR="00766185" w:rsidRPr="00447C6F">
        <w:rPr>
          <w:rFonts w:eastAsia="標楷體"/>
          <w:spacing w:val="1"/>
          <w:w w:val="99"/>
          <w:kern w:val="0"/>
          <w:sz w:val="28"/>
          <w:szCs w:val="28"/>
        </w:rPr>
        <w:t xml:space="preserve"> </w:t>
      </w:r>
      <w:r w:rsidR="00BF1E2F" w:rsidRPr="00447C6F">
        <w:rPr>
          <w:rFonts w:eastAsia="標楷體"/>
          <w:spacing w:val="1"/>
          <w:w w:val="99"/>
          <w:kern w:val="0"/>
          <w:sz w:val="28"/>
          <w:szCs w:val="28"/>
        </w:rPr>
        <w:t>倍方法偵測極限或不得大於前段吸收瓶之十分之一；後段吸收瓶中待測物濃度測值大於</w:t>
      </w:r>
      <w:r w:rsidR="00CF2142">
        <w:rPr>
          <w:rFonts w:eastAsia="標楷體" w:hint="eastAsia"/>
          <w:spacing w:val="1"/>
          <w:w w:val="99"/>
          <w:kern w:val="0"/>
          <w:sz w:val="28"/>
          <w:szCs w:val="28"/>
        </w:rPr>
        <w:t xml:space="preserve"> </w:t>
      </w:r>
      <w:r w:rsidR="00BF1E2F" w:rsidRPr="00447C6F">
        <w:rPr>
          <w:rFonts w:eastAsia="標楷體"/>
          <w:spacing w:val="1"/>
          <w:w w:val="99"/>
          <w:kern w:val="0"/>
          <w:sz w:val="28"/>
          <w:szCs w:val="28"/>
        </w:rPr>
        <w:t>2</w:t>
      </w:r>
      <w:r w:rsidR="00CF2142">
        <w:rPr>
          <w:rFonts w:eastAsia="標楷體" w:hint="eastAsia"/>
          <w:spacing w:val="1"/>
          <w:w w:val="99"/>
          <w:kern w:val="0"/>
          <w:sz w:val="28"/>
          <w:szCs w:val="28"/>
        </w:rPr>
        <w:t xml:space="preserve"> </w:t>
      </w:r>
      <w:r w:rsidR="00BF1E2F" w:rsidRPr="00447C6F">
        <w:rPr>
          <w:rFonts w:eastAsia="標楷體"/>
          <w:spacing w:val="1"/>
          <w:w w:val="99"/>
          <w:kern w:val="0"/>
          <w:sz w:val="28"/>
          <w:szCs w:val="28"/>
        </w:rPr>
        <w:t>倍方法偵測極限，並小於前段吸收瓶之十分之一時，需加總前後段吸收瓶中待測物含量</w:t>
      </w:r>
      <w:r w:rsidRPr="00447C6F">
        <w:rPr>
          <w:rFonts w:eastAsia="標楷體"/>
          <w:spacing w:val="1"/>
          <w:w w:val="99"/>
          <w:kern w:val="0"/>
          <w:sz w:val="28"/>
          <w:szCs w:val="28"/>
        </w:rPr>
        <w:t>。</w:t>
      </w:r>
    </w:p>
    <w:p w:rsidR="00634D53" w:rsidRPr="00447C6F" w:rsidRDefault="00B2706B" w:rsidP="00FC3547">
      <w:pPr>
        <w:autoSpaceDE w:val="0"/>
        <w:autoSpaceDN w:val="0"/>
        <w:adjustRightInd w:val="0"/>
        <w:snapToGrid w:val="0"/>
        <w:spacing w:before="120" w:after="120"/>
        <w:ind w:right="-7"/>
        <w:jc w:val="both"/>
        <w:rPr>
          <w:rFonts w:eastAsia="標楷體"/>
          <w:kern w:val="0"/>
          <w:sz w:val="28"/>
          <w:szCs w:val="28"/>
        </w:rPr>
      </w:pPr>
      <w:r w:rsidRPr="00447C6F">
        <w:rPr>
          <w:rFonts w:eastAsia="標楷體"/>
          <w:w w:val="99"/>
          <w:kern w:val="0"/>
          <w:sz w:val="28"/>
          <w:szCs w:val="28"/>
        </w:rPr>
        <w:t>十、</w:t>
      </w:r>
      <w:r w:rsidR="00634D53" w:rsidRPr="00447C6F">
        <w:rPr>
          <w:rFonts w:eastAsia="標楷體"/>
          <w:w w:val="99"/>
          <w:kern w:val="0"/>
          <w:sz w:val="28"/>
          <w:szCs w:val="28"/>
        </w:rPr>
        <w:t>精密度與準確度</w:t>
      </w:r>
    </w:p>
    <w:p w:rsidR="00634D53" w:rsidRPr="00447C6F" w:rsidRDefault="00634D53" w:rsidP="00FC3547">
      <w:pPr>
        <w:autoSpaceDE w:val="0"/>
        <w:autoSpaceDN w:val="0"/>
        <w:adjustRightInd w:val="0"/>
        <w:snapToGrid w:val="0"/>
        <w:spacing w:before="120" w:after="120"/>
        <w:ind w:leftChars="233" w:left="559" w:right="-7" w:firstLineChars="184" w:firstLine="515"/>
        <w:jc w:val="both"/>
        <w:rPr>
          <w:rFonts w:eastAsia="標楷體"/>
          <w:sz w:val="28"/>
          <w:szCs w:val="28"/>
        </w:rPr>
      </w:pPr>
      <w:r w:rsidRPr="00447C6F">
        <w:rPr>
          <w:rFonts w:eastAsia="標楷體"/>
          <w:sz w:val="28"/>
          <w:szCs w:val="28"/>
        </w:rPr>
        <w:t>單一實驗室以標準液加熱汽化模擬採樣及分析結果，</w:t>
      </w:r>
      <w:r w:rsidR="00B371CF" w:rsidRPr="00447C6F">
        <w:rPr>
          <w:rFonts w:eastAsia="標楷體"/>
          <w:sz w:val="28"/>
          <w:szCs w:val="28"/>
        </w:rPr>
        <w:t>方法偵測極限及</w:t>
      </w:r>
      <w:r w:rsidRPr="00447C6F">
        <w:rPr>
          <w:rFonts w:eastAsia="標楷體"/>
          <w:w w:val="99"/>
          <w:kern w:val="0"/>
          <w:sz w:val="28"/>
          <w:szCs w:val="28"/>
        </w:rPr>
        <w:t>精密度與準確度整理</w:t>
      </w:r>
      <w:r w:rsidRPr="00447C6F">
        <w:rPr>
          <w:rFonts w:eastAsia="標楷體"/>
          <w:sz w:val="28"/>
          <w:szCs w:val="28"/>
        </w:rPr>
        <w:t>如</w:t>
      </w:r>
      <w:r w:rsidR="00B371CF" w:rsidRPr="00447C6F">
        <w:rPr>
          <w:rFonts w:eastAsia="標楷體"/>
          <w:sz w:val="28"/>
          <w:szCs w:val="28"/>
        </w:rPr>
        <w:fldChar w:fldCharType="begin"/>
      </w:r>
      <w:r w:rsidR="00B371CF" w:rsidRPr="00447C6F">
        <w:rPr>
          <w:rFonts w:eastAsia="標楷體"/>
          <w:sz w:val="28"/>
          <w:szCs w:val="28"/>
        </w:rPr>
        <w:instrText xml:space="preserve"> REF _Ref310229144 \h </w:instrText>
      </w:r>
      <w:r w:rsidR="00B371CF" w:rsidRPr="00447C6F">
        <w:rPr>
          <w:rFonts w:eastAsia="標楷體"/>
          <w:sz w:val="28"/>
          <w:szCs w:val="28"/>
        </w:rPr>
      </w:r>
      <w:r w:rsidR="00D51972" w:rsidRPr="00447C6F">
        <w:rPr>
          <w:rFonts w:eastAsia="標楷體"/>
          <w:sz w:val="28"/>
          <w:szCs w:val="28"/>
        </w:rPr>
        <w:instrText xml:space="preserve"> \* MERGEFORMAT </w:instrText>
      </w:r>
      <w:r w:rsidR="00B371CF" w:rsidRPr="00447C6F">
        <w:rPr>
          <w:rFonts w:eastAsia="標楷體"/>
          <w:sz w:val="28"/>
          <w:szCs w:val="28"/>
        </w:rPr>
        <w:fldChar w:fldCharType="separate"/>
      </w:r>
      <w:r w:rsidR="00EB638F" w:rsidRPr="00447C6F">
        <w:rPr>
          <w:rFonts w:eastAsia="標楷體"/>
          <w:sz w:val="28"/>
          <w:szCs w:val="28"/>
        </w:rPr>
        <w:t>表</w:t>
      </w:r>
      <w:r w:rsidR="00EB638F" w:rsidRPr="00447C6F">
        <w:rPr>
          <w:rFonts w:eastAsia="標楷體" w:hint="eastAsia"/>
          <w:sz w:val="28"/>
          <w:szCs w:val="28"/>
        </w:rPr>
        <w:t>一</w:t>
      </w:r>
      <w:r w:rsidR="00B371CF" w:rsidRPr="00447C6F">
        <w:rPr>
          <w:rFonts w:eastAsia="標楷體"/>
          <w:sz w:val="28"/>
          <w:szCs w:val="28"/>
        </w:rPr>
        <w:fldChar w:fldCharType="end"/>
      </w:r>
      <w:r w:rsidRPr="00447C6F">
        <w:rPr>
          <w:rFonts w:eastAsia="標楷體"/>
          <w:sz w:val="28"/>
          <w:szCs w:val="28"/>
        </w:rPr>
        <w:t>。</w:t>
      </w:r>
    </w:p>
    <w:p w:rsidR="00634D53" w:rsidRPr="00447C6F" w:rsidRDefault="00634D53" w:rsidP="00FC3547">
      <w:pPr>
        <w:autoSpaceDE w:val="0"/>
        <w:autoSpaceDN w:val="0"/>
        <w:adjustRightInd w:val="0"/>
        <w:snapToGrid w:val="0"/>
        <w:spacing w:before="120" w:after="120"/>
        <w:ind w:right="-7"/>
        <w:jc w:val="both"/>
        <w:outlineLvl w:val="0"/>
        <w:rPr>
          <w:rFonts w:eastAsia="標楷體"/>
          <w:spacing w:val="1"/>
          <w:w w:val="99"/>
          <w:kern w:val="0"/>
          <w:sz w:val="28"/>
          <w:szCs w:val="28"/>
        </w:rPr>
      </w:pPr>
      <w:r w:rsidRPr="00447C6F">
        <w:rPr>
          <w:rFonts w:eastAsia="標楷體"/>
          <w:spacing w:val="1"/>
          <w:w w:val="99"/>
          <w:kern w:val="0"/>
          <w:sz w:val="28"/>
          <w:szCs w:val="28"/>
        </w:rPr>
        <w:t>十一、參考</w:t>
      </w:r>
      <w:r w:rsidR="00B2706B" w:rsidRPr="00447C6F">
        <w:rPr>
          <w:rFonts w:eastAsia="標楷體"/>
          <w:spacing w:val="1"/>
          <w:w w:val="99"/>
          <w:kern w:val="0"/>
          <w:sz w:val="28"/>
          <w:szCs w:val="28"/>
        </w:rPr>
        <w:t>資料</w:t>
      </w:r>
    </w:p>
    <w:p w:rsidR="00F31C27" w:rsidRPr="00447C6F" w:rsidRDefault="00F31C27" w:rsidP="00FC3547">
      <w:pPr>
        <w:autoSpaceDE w:val="0"/>
        <w:autoSpaceDN w:val="0"/>
        <w:adjustRightInd w:val="0"/>
        <w:snapToGrid w:val="0"/>
        <w:spacing w:before="120" w:after="120"/>
        <w:ind w:leftChars="116" w:left="1118" w:right="-7" w:hangingChars="300" w:hanging="840"/>
        <w:jc w:val="both"/>
        <w:rPr>
          <w:rFonts w:eastAsia="標楷體"/>
          <w:sz w:val="28"/>
          <w:szCs w:val="28"/>
        </w:rPr>
      </w:pPr>
      <w:r w:rsidRPr="00447C6F">
        <w:rPr>
          <w:rFonts w:eastAsia="標楷體"/>
          <w:sz w:val="28"/>
          <w:szCs w:val="28"/>
        </w:rPr>
        <w:t>（一）</w:t>
      </w:r>
      <w:r w:rsidR="00B2706B" w:rsidRPr="00447C6F">
        <w:rPr>
          <w:rFonts w:eastAsia="標楷體"/>
          <w:sz w:val="28"/>
          <w:szCs w:val="28"/>
        </w:rPr>
        <w:t>行政院環境保護署，排放管道中環氧氯丙烷等有機空氣污染物檢測技術開發研究，</w:t>
      </w:r>
      <w:r w:rsidR="00B2706B" w:rsidRPr="00447C6F">
        <w:rPr>
          <w:rFonts w:eastAsia="標楷體"/>
          <w:color w:val="000000"/>
          <w:sz w:val="28"/>
          <w:szCs w:val="28"/>
        </w:rPr>
        <w:t>EPA-100-1602-02-04</w:t>
      </w:r>
      <w:r w:rsidR="00B2706B" w:rsidRPr="00447C6F">
        <w:rPr>
          <w:rFonts w:eastAsia="標楷體"/>
          <w:sz w:val="28"/>
          <w:szCs w:val="28"/>
        </w:rPr>
        <w:t>，中華民國</w:t>
      </w:r>
      <w:r w:rsidR="00B2706B" w:rsidRPr="00447C6F">
        <w:rPr>
          <w:rFonts w:eastAsia="標楷體"/>
          <w:sz w:val="28"/>
          <w:szCs w:val="28"/>
        </w:rPr>
        <w:t>100</w:t>
      </w:r>
      <w:r w:rsidR="00B2706B" w:rsidRPr="00447C6F">
        <w:rPr>
          <w:rFonts w:eastAsia="標楷體"/>
          <w:sz w:val="28"/>
          <w:szCs w:val="28"/>
        </w:rPr>
        <w:t>年。</w:t>
      </w:r>
    </w:p>
    <w:p w:rsidR="00B2706B" w:rsidRPr="00447C6F" w:rsidRDefault="00F31C27" w:rsidP="00FC3547">
      <w:pPr>
        <w:autoSpaceDE w:val="0"/>
        <w:autoSpaceDN w:val="0"/>
        <w:adjustRightInd w:val="0"/>
        <w:snapToGrid w:val="0"/>
        <w:spacing w:before="120" w:after="120"/>
        <w:ind w:leftChars="118" w:left="1131" w:right="-7" w:hangingChars="303" w:hanging="848"/>
        <w:jc w:val="both"/>
        <w:rPr>
          <w:rFonts w:eastAsia="標楷體"/>
          <w:sz w:val="28"/>
          <w:szCs w:val="28"/>
        </w:rPr>
      </w:pPr>
      <w:r w:rsidRPr="00447C6F">
        <w:rPr>
          <w:rFonts w:eastAsia="標楷體"/>
          <w:sz w:val="28"/>
          <w:szCs w:val="28"/>
        </w:rPr>
        <w:t>（二）</w:t>
      </w:r>
      <w:r w:rsidR="00B2706B" w:rsidRPr="00447C6F">
        <w:rPr>
          <w:rFonts w:eastAsia="標楷體"/>
          <w:sz w:val="28"/>
          <w:szCs w:val="28"/>
        </w:rPr>
        <w:t>U.S.EPA</w:t>
      </w:r>
      <w:r w:rsidR="00A90861" w:rsidRPr="00447C6F">
        <w:rPr>
          <w:rFonts w:eastAsia="標楷體"/>
          <w:sz w:val="28"/>
          <w:szCs w:val="28"/>
        </w:rPr>
        <w:t>.</w:t>
      </w:r>
      <w:r w:rsidR="00B2706B" w:rsidRPr="00447C6F">
        <w:rPr>
          <w:rFonts w:eastAsia="標楷體"/>
          <w:sz w:val="28"/>
          <w:szCs w:val="28"/>
        </w:rPr>
        <w:t xml:space="preserve"> Measurement of Gaseous Organic Compound Emissions by Gas Chromatography. 40 CFR Ch.1, Pt.60, App.A, Meth.18, 2000.</w:t>
      </w:r>
    </w:p>
    <w:p w:rsidR="00A90861" w:rsidRPr="00447C6F" w:rsidRDefault="00A90861" w:rsidP="00FC3547">
      <w:pPr>
        <w:autoSpaceDE w:val="0"/>
        <w:autoSpaceDN w:val="0"/>
        <w:adjustRightInd w:val="0"/>
        <w:snapToGrid w:val="0"/>
        <w:spacing w:before="120" w:after="120"/>
        <w:ind w:leftChars="118" w:left="1131" w:right="-7" w:hangingChars="303" w:hanging="848"/>
        <w:jc w:val="both"/>
        <w:rPr>
          <w:rFonts w:eastAsia="標楷體"/>
          <w:sz w:val="28"/>
          <w:szCs w:val="28"/>
        </w:rPr>
      </w:pPr>
    </w:p>
    <w:p w:rsidR="00470D48" w:rsidRDefault="00470D48" w:rsidP="00FC3547">
      <w:pPr>
        <w:autoSpaceDE w:val="0"/>
        <w:autoSpaceDN w:val="0"/>
        <w:adjustRightInd w:val="0"/>
        <w:snapToGrid w:val="0"/>
        <w:spacing w:before="120" w:after="120"/>
        <w:ind w:leftChars="118" w:left="1131" w:right="-7" w:hangingChars="303" w:hanging="848"/>
        <w:jc w:val="both"/>
        <w:rPr>
          <w:rFonts w:eastAsia="標楷體"/>
          <w:sz w:val="28"/>
          <w:szCs w:val="28"/>
        </w:rPr>
      </w:pPr>
    </w:p>
    <w:p w:rsidR="00350BA4" w:rsidRDefault="00350BA4" w:rsidP="00FC3547">
      <w:pPr>
        <w:autoSpaceDE w:val="0"/>
        <w:autoSpaceDN w:val="0"/>
        <w:adjustRightInd w:val="0"/>
        <w:snapToGrid w:val="0"/>
        <w:spacing w:before="120" w:after="120"/>
        <w:ind w:leftChars="118" w:left="1131" w:right="-7" w:hangingChars="303" w:hanging="848"/>
        <w:jc w:val="both"/>
        <w:rPr>
          <w:rFonts w:eastAsia="標楷體"/>
          <w:sz w:val="28"/>
          <w:szCs w:val="28"/>
        </w:rPr>
      </w:pPr>
    </w:p>
    <w:p w:rsidR="00350BA4" w:rsidRDefault="00350BA4" w:rsidP="00FC3547">
      <w:pPr>
        <w:autoSpaceDE w:val="0"/>
        <w:autoSpaceDN w:val="0"/>
        <w:adjustRightInd w:val="0"/>
        <w:snapToGrid w:val="0"/>
        <w:spacing w:before="120" w:after="120"/>
        <w:ind w:leftChars="118" w:left="1131" w:right="-7" w:hangingChars="303" w:hanging="848"/>
        <w:jc w:val="both"/>
        <w:rPr>
          <w:rFonts w:eastAsia="標楷體"/>
          <w:sz w:val="28"/>
          <w:szCs w:val="28"/>
        </w:rPr>
      </w:pPr>
    </w:p>
    <w:p w:rsidR="00350BA4" w:rsidRDefault="00350BA4" w:rsidP="00FC3547">
      <w:pPr>
        <w:autoSpaceDE w:val="0"/>
        <w:autoSpaceDN w:val="0"/>
        <w:adjustRightInd w:val="0"/>
        <w:snapToGrid w:val="0"/>
        <w:spacing w:before="120" w:after="120"/>
        <w:ind w:leftChars="118" w:left="1131" w:right="-7" w:hangingChars="303" w:hanging="848"/>
        <w:jc w:val="both"/>
        <w:rPr>
          <w:rFonts w:eastAsia="標楷體"/>
          <w:sz w:val="28"/>
          <w:szCs w:val="28"/>
        </w:rPr>
      </w:pPr>
    </w:p>
    <w:p w:rsidR="00350BA4" w:rsidRDefault="00350BA4" w:rsidP="00FC3547">
      <w:pPr>
        <w:autoSpaceDE w:val="0"/>
        <w:autoSpaceDN w:val="0"/>
        <w:adjustRightInd w:val="0"/>
        <w:snapToGrid w:val="0"/>
        <w:spacing w:before="120" w:after="120"/>
        <w:ind w:leftChars="118" w:left="1131" w:right="-7" w:hangingChars="303" w:hanging="848"/>
        <w:jc w:val="both"/>
        <w:rPr>
          <w:rFonts w:eastAsia="標楷體"/>
          <w:sz w:val="28"/>
          <w:szCs w:val="28"/>
        </w:rPr>
      </w:pPr>
    </w:p>
    <w:p w:rsidR="00350BA4" w:rsidRDefault="00350BA4" w:rsidP="00FC3547">
      <w:pPr>
        <w:autoSpaceDE w:val="0"/>
        <w:autoSpaceDN w:val="0"/>
        <w:adjustRightInd w:val="0"/>
        <w:snapToGrid w:val="0"/>
        <w:spacing w:before="120" w:after="120"/>
        <w:ind w:leftChars="118" w:left="1131" w:right="-7" w:hangingChars="303" w:hanging="848"/>
        <w:jc w:val="both"/>
        <w:rPr>
          <w:rFonts w:eastAsia="標楷體"/>
          <w:sz w:val="28"/>
          <w:szCs w:val="28"/>
        </w:rPr>
      </w:pPr>
    </w:p>
    <w:p w:rsidR="00350BA4" w:rsidRDefault="00350BA4" w:rsidP="00FC3547">
      <w:pPr>
        <w:autoSpaceDE w:val="0"/>
        <w:autoSpaceDN w:val="0"/>
        <w:adjustRightInd w:val="0"/>
        <w:snapToGrid w:val="0"/>
        <w:spacing w:before="120" w:after="120"/>
        <w:ind w:leftChars="118" w:left="1131" w:right="-7" w:hangingChars="303" w:hanging="848"/>
        <w:jc w:val="both"/>
        <w:rPr>
          <w:rFonts w:eastAsia="標楷體"/>
          <w:sz w:val="28"/>
          <w:szCs w:val="28"/>
        </w:rPr>
      </w:pPr>
    </w:p>
    <w:p w:rsidR="00350BA4" w:rsidRDefault="00350BA4" w:rsidP="00FC3547">
      <w:pPr>
        <w:autoSpaceDE w:val="0"/>
        <w:autoSpaceDN w:val="0"/>
        <w:adjustRightInd w:val="0"/>
        <w:snapToGrid w:val="0"/>
        <w:spacing w:before="120" w:after="120"/>
        <w:ind w:leftChars="118" w:left="1131" w:right="-7" w:hangingChars="303" w:hanging="848"/>
        <w:jc w:val="both"/>
        <w:rPr>
          <w:rFonts w:eastAsia="標楷體"/>
          <w:sz w:val="28"/>
          <w:szCs w:val="28"/>
        </w:rPr>
      </w:pPr>
    </w:p>
    <w:p w:rsidR="00350BA4" w:rsidRDefault="00350BA4" w:rsidP="00FC3547">
      <w:pPr>
        <w:autoSpaceDE w:val="0"/>
        <w:autoSpaceDN w:val="0"/>
        <w:adjustRightInd w:val="0"/>
        <w:snapToGrid w:val="0"/>
        <w:spacing w:before="120" w:after="120"/>
        <w:ind w:leftChars="118" w:left="1131" w:right="-7" w:hangingChars="303" w:hanging="848"/>
        <w:jc w:val="both"/>
        <w:rPr>
          <w:rFonts w:eastAsia="標楷體"/>
          <w:sz w:val="28"/>
          <w:szCs w:val="28"/>
        </w:rPr>
      </w:pPr>
    </w:p>
    <w:p w:rsidR="00350BA4" w:rsidRDefault="00350BA4" w:rsidP="00FC3547">
      <w:pPr>
        <w:autoSpaceDE w:val="0"/>
        <w:autoSpaceDN w:val="0"/>
        <w:adjustRightInd w:val="0"/>
        <w:snapToGrid w:val="0"/>
        <w:spacing w:before="120" w:after="120"/>
        <w:ind w:leftChars="118" w:left="1131" w:right="-7" w:hangingChars="303" w:hanging="848"/>
        <w:jc w:val="both"/>
        <w:rPr>
          <w:rFonts w:eastAsia="標楷體"/>
          <w:sz w:val="28"/>
          <w:szCs w:val="28"/>
        </w:rPr>
      </w:pPr>
    </w:p>
    <w:p w:rsidR="00350BA4" w:rsidRDefault="00350BA4" w:rsidP="00FC3547">
      <w:pPr>
        <w:autoSpaceDE w:val="0"/>
        <w:autoSpaceDN w:val="0"/>
        <w:adjustRightInd w:val="0"/>
        <w:snapToGrid w:val="0"/>
        <w:spacing w:before="120" w:after="120"/>
        <w:ind w:leftChars="118" w:left="1131" w:right="-7" w:hangingChars="303" w:hanging="848"/>
        <w:jc w:val="both"/>
        <w:rPr>
          <w:rFonts w:eastAsia="標楷體"/>
          <w:sz w:val="28"/>
          <w:szCs w:val="28"/>
        </w:rPr>
      </w:pPr>
    </w:p>
    <w:p w:rsidR="00350BA4" w:rsidRDefault="00350BA4" w:rsidP="00FC3547">
      <w:pPr>
        <w:autoSpaceDE w:val="0"/>
        <w:autoSpaceDN w:val="0"/>
        <w:adjustRightInd w:val="0"/>
        <w:snapToGrid w:val="0"/>
        <w:spacing w:before="120" w:after="120"/>
        <w:ind w:leftChars="118" w:left="1131" w:right="-7" w:hangingChars="303" w:hanging="848"/>
        <w:jc w:val="both"/>
        <w:rPr>
          <w:rFonts w:eastAsia="標楷體"/>
          <w:sz w:val="28"/>
          <w:szCs w:val="28"/>
        </w:rPr>
      </w:pPr>
    </w:p>
    <w:p w:rsidR="00350BA4" w:rsidRDefault="00350BA4" w:rsidP="00FC3547">
      <w:pPr>
        <w:autoSpaceDE w:val="0"/>
        <w:autoSpaceDN w:val="0"/>
        <w:adjustRightInd w:val="0"/>
        <w:snapToGrid w:val="0"/>
        <w:spacing w:before="120" w:after="120"/>
        <w:ind w:leftChars="118" w:left="1131" w:right="-7" w:hangingChars="303" w:hanging="848"/>
        <w:jc w:val="both"/>
        <w:rPr>
          <w:rFonts w:eastAsia="標楷體"/>
          <w:sz w:val="28"/>
          <w:szCs w:val="28"/>
        </w:rPr>
      </w:pPr>
    </w:p>
    <w:p w:rsidR="00350BA4" w:rsidRDefault="00350BA4" w:rsidP="00FC3547">
      <w:pPr>
        <w:autoSpaceDE w:val="0"/>
        <w:autoSpaceDN w:val="0"/>
        <w:adjustRightInd w:val="0"/>
        <w:snapToGrid w:val="0"/>
        <w:spacing w:before="120" w:after="120"/>
        <w:ind w:leftChars="118" w:left="1131" w:right="-7" w:hangingChars="303" w:hanging="848"/>
        <w:jc w:val="both"/>
        <w:rPr>
          <w:rFonts w:eastAsia="標楷體"/>
          <w:sz w:val="28"/>
          <w:szCs w:val="28"/>
        </w:rPr>
      </w:pPr>
    </w:p>
    <w:p w:rsidR="00350BA4" w:rsidRDefault="00350BA4" w:rsidP="00FC3547">
      <w:pPr>
        <w:autoSpaceDE w:val="0"/>
        <w:autoSpaceDN w:val="0"/>
        <w:adjustRightInd w:val="0"/>
        <w:snapToGrid w:val="0"/>
        <w:spacing w:before="120" w:after="120"/>
        <w:ind w:leftChars="118" w:left="1131" w:right="-7" w:hangingChars="303" w:hanging="848"/>
        <w:jc w:val="both"/>
        <w:rPr>
          <w:rFonts w:eastAsia="標楷體"/>
          <w:sz w:val="28"/>
          <w:szCs w:val="28"/>
        </w:rPr>
      </w:pPr>
    </w:p>
    <w:p w:rsidR="00350BA4" w:rsidRPr="00447C6F" w:rsidRDefault="00350BA4" w:rsidP="00FC3547">
      <w:pPr>
        <w:autoSpaceDE w:val="0"/>
        <w:autoSpaceDN w:val="0"/>
        <w:adjustRightInd w:val="0"/>
        <w:snapToGrid w:val="0"/>
        <w:spacing w:before="120" w:after="120"/>
        <w:ind w:leftChars="118" w:left="1131" w:right="-7" w:hangingChars="303" w:hanging="848"/>
        <w:jc w:val="both"/>
        <w:rPr>
          <w:rFonts w:eastAsia="標楷體" w:hint="eastAsia"/>
          <w:sz w:val="28"/>
          <w:szCs w:val="28"/>
        </w:rPr>
      </w:pPr>
    </w:p>
    <w:p w:rsidR="003F2DB0" w:rsidRPr="00447C6F" w:rsidRDefault="003F2DB0" w:rsidP="00FC3547">
      <w:pPr>
        <w:autoSpaceDE w:val="0"/>
        <w:autoSpaceDN w:val="0"/>
        <w:adjustRightInd w:val="0"/>
        <w:snapToGrid w:val="0"/>
        <w:spacing w:before="120" w:after="120"/>
        <w:ind w:right="-7"/>
        <w:rPr>
          <w:rFonts w:eastAsia="標楷體"/>
          <w:kern w:val="0"/>
          <w:sz w:val="28"/>
          <w:szCs w:val="22"/>
        </w:rPr>
      </w:pPr>
    </w:p>
    <w:p w:rsidR="003F2DB0" w:rsidRPr="00447C6F" w:rsidRDefault="003F2DB0" w:rsidP="00FC3547">
      <w:pPr>
        <w:adjustRightInd w:val="0"/>
        <w:snapToGrid w:val="0"/>
        <w:spacing w:before="120" w:after="120"/>
        <w:jc w:val="center"/>
        <w:rPr>
          <w:rFonts w:eastAsia="標楷體"/>
          <w:w w:val="99"/>
          <w:kern w:val="0"/>
          <w:sz w:val="28"/>
          <w:szCs w:val="28"/>
        </w:rPr>
      </w:pPr>
      <w:bookmarkStart w:id="1" w:name="_Ref310229144"/>
      <w:r w:rsidRPr="00447C6F">
        <w:rPr>
          <w:rFonts w:eastAsia="標楷體"/>
          <w:sz w:val="28"/>
          <w:szCs w:val="28"/>
        </w:rPr>
        <w:t>表</w:t>
      </w:r>
      <w:r w:rsidRPr="00447C6F">
        <w:rPr>
          <w:rFonts w:eastAsia="標楷體"/>
          <w:sz w:val="28"/>
          <w:szCs w:val="28"/>
        </w:rPr>
        <w:fldChar w:fldCharType="begin"/>
      </w:r>
      <w:r w:rsidRPr="00447C6F">
        <w:rPr>
          <w:rFonts w:eastAsia="標楷體"/>
          <w:sz w:val="28"/>
          <w:szCs w:val="28"/>
        </w:rPr>
        <w:instrText xml:space="preserve"> SEQ </w:instrText>
      </w:r>
      <w:r w:rsidRPr="00447C6F">
        <w:rPr>
          <w:rFonts w:eastAsia="標楷體"/>
          <w:sz w:val="28"/>
          <w:szCs w:val="28"/>
        </w:rPr>
        <w:instrText>表</w:instrText>
      </w:r>
      <w:r w:rsidRPr="00447C6F">
        <w:rPr>
          <w:rFonts w:eastAsia="標楷體"/>
          <w:sz w:val="28"/>
          <w:szCs w:val="28"/>
        </w:rPr>
        <w:instrText xml:space="preserve"> \* CHINESENUM3 </w:instrText>
      </w:r>
      <w:r w:rsidRPr="00447C6F">
        <w:rPr>
          <w:rFonts w:eastAsia="標楷體"/>
          <w:sz w:val="28"/>
          <w:szCs w:val="28"/>
        </w:rPr>
        <w:fldChar w:fldCharType="separate"/>
      </w:r>
      <w:r w:rsidR="00EB638F" w:rsidRPr="00447C6F">
        <w:rPr>
          <w:rFonts w:eastAsia="標楷體" w:hint="eastAsia"/>
          <w:noProof/>
          <w:sz w:val="28"/>
          <w:szCs w:val="28"/>
        </w:rPr>
        <w:t>一</w:t>
      </w:r>
      <w:r w:rsidRPr="00447C6F">
        <w:rPr>
          <w:rFonts w:eastAsia="標楷體"/>
          <w:sz w:val="28"/>
          <w:szCs w:val="28"/>
        </w:rPr>
        <w:fldChar w:fldCharType="end"/>
      </w:r>
      <w:bookmarkEnd w:id="1"/>
      <w:r w:rsidRPr="00447C6F">
        <w:rPr>
          <w:rFonts w:eastAsia="標楷體"/>
          <w:sz w:val="28"/>
          <w:szCs w:val="28"/>
        </w:rPr>
        <w:t>、排放管道中二氯甲醚氣態有機化合物檢測方法驗證結果表（</w:t>
      </w:r>
      <w:r w:rsidRPr="00447C6F">
        <w:rPr>
          <w:rFonts w:eastAsia="標楷體"/>
          <w:sz w:val="28"/>
          <w:szCs w:val="28"/>
        </w:rPr>
        <w:t>n=7</w:t>
      </w:r>
      <w:r w:rsidRPr="00447C6F">
        <w:rPr>
          <w:rFonts w:eastAsia="標楷體"/>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619"/>
        <w:gridCol w:w="2623"/>
        <w:gridCol w:w="1440"/>
        <w:gridCol w:w="1506"/>
      </w:tblGrid>
      <w:tr w:rsidR="003F2DB0" w:rsidRPr="00447C6F" w:rsidTr="00CD2AE3">
        <w:tblPrEx>
          <w:tblCellMar>
            <w:top w:w="0" w:type="dxa"/>
            <w:bottom w:w="0" w:type="dxa"/>
          </w:tblCellMar>
        </w:tblPrEx>
        <w:trPr>
          <w:jc w:val="center"/>
        </w:trPr>
        <w:tc>
          <w:tcPr>
            <w:tcW w:w="2619" w:type="dxa"/>
          </w:tcPr>
          <w:p w:rsidR="003F2DB0" w:rsidRPr="00447C6F" w:rsidRDefault="003F2DB0" w:rsidP="00FC3547">
            <w:pPr>
              <w:autoSpaceDE w:val="0"/>
              <w:autoSpaceDN w:val="0"/>
              <w:adjustRightInd w:val="0"/>
              <w:snapToGrid w:val="0"/>
              <w:spacing w:before="120" w:after="120"/>
              <w:jc w:val="center"/>
              <w:textAlignment w:val="bottom"/>
              <w:rPr>
                <w:rFonts w:eastAsia="標楷體"/>
              </w:rPr>
            </w:pPr>
            <w:r w:rsidRPr="00447C6F">
              <w:rPr>
                <w:rFonts w:eastAsia="標楷體"/>
              </w:rPr>
              <w:t>化合物名稱</w:t>
            </w:r>
          </w:p>
        </w:tc>
        <w:tc>
          <w:tcPr>
            <w:tcW w:w="2623" w:type="dxa"/>
          </w:tcPr>
          <w:p w:rsidR="003F2DB0" w:rsidRPr="00447C6F" w:rsidRDefault="003F2DB0" w:rsidP="00FC3547">
            <w:pPr>
              <w:autoSpaceDE w:val="0"/>
              <w:autoSpaceDN w:val="0"/>
              <w:adjustRightInd w:val="0"/>
              <w:snapToGrid w:val="0"/>
              <w:spacing w:before="120" w:after="120"/>
              <w:jc w:val="center"/>
              <w:textAlignment w:val="bottom"/>
              <w:rPr>
                <w:rFonts w:eastAsia="標楷體"/>
              </w:rPr>
            </w:pPr>
            <w:r w:rsidRPr="00447C6F">
              <w:rPr>
                <w:rFonts w:eastAsia="標楷體"/>
              </w:rPr>
              <w:t>方法偵測極限（</w:t>
            </w:r>
            <w:r w:rsidRPr="00447C6F">
              <w:rPr>
                <w:rFonts w:eastAsia="標楷體"/>
              </w:rPr>
              <w:t>ppm</w:t>
            </w:r>
            <w:r w:rsidRPr="00447C6F">
              <w:rPr>
                <w:rFonts w:eastAsia="標楷體"/>
              </w:rPr>
              <w:t>）</w:t>
            </w:r>
          </w:p>
        </w:tc>
        <w:tc>
          <w:tcPr>
            <w:tcW w:w="1440" w:type="dxa"/>
          </w:tcPr>
          <w:p w:rsidR="003F2DB0" w:rsidRPr="00447C6F" w:rsidRDefault="003F2DB0" w:rsidP="00FC3547">
            <w:pPr>
              <w:autoSpaceDE w:val="0"/>
              <w:autoSpaceDN w:val="0"/>
              <w:adjustRightInd w:val="0"/>
              <w:snapToGrid w:val="0"/>
              <w:spacing w:before="120" w:after="120"/>
              <w:jc w:val="center"/>
              <w:textAlignment w:val="bottom"/>
              <w:rPr>
                <w:rFonts w:eastAsia="標楷體"/>
              </w:rPr>
            </w:pPr>
            <w:r w:rsidRPr="00447C6F">
              <w:rPr>
                <w:rFonts w:eastAsia="標楷體"/>
              </w:rPr>
              <w:t>準確度（</w:t>
            </w:r>
            <w:r w:rsidRPr="00447C6F">
              <w:rPr>
                <w:rFonts w:eastAsia="標楷體"/>
                <w:w w:val="99"/>
                <w:kern w:val="0"/>
                <w:sz w:val="28"/>
                <w:szCs w:val="28"/>
              </w:rPr>
              <w:t>%</w:t>
            </w:r>
            <w:r w:rsidRPr="00447C6F">
              <w:rPr>
                <w:rFonts w:eastAsia="標楷體"/>
              </w:rPr>
              <w:t>）</w:t>
            </w:r>
          </w:p>
        </w:tc>
        <w:tc>
          <w:tcPr>
            <w:tcW w:w="1506" w:type="dxa"/>
          </w:tcPr>
          <w:p w:rsidR="003F2DB0" w:rsidRPr="00447C6F" w:rsidRDefault="003F2DB0" w:rsidP="00FC3547">
            <w:pPr>
              <w:autoSpaceDE w:val="0"/>
              <w:autoSpaceDN w:val="0"/>
              <w:adjustRightInd w:val="0"/>
              <w:snapToGrid w:val="0"/>
              <w:spacing w:before="120" w:after="120"/>
              <w:jc w:val="center"/>
              <w:textAlignment w:val="bottom"/>
              <w:rPr>
                <w:rFonts w:eastAsia="標楷體"/>
              </w:rPr>
            </w:pPr>
            <w:r w:rsidRPr="00447C6F">
              <w:rPr>
                <w:rFonts w:eastAsia="標楷體"/>
              </w:rPr>
              <w:t>精密度（</w:t>
            </w:r>
            <w:r w:rsidRPr="00447C6F">
              <w:rPr>
                <w:rFonts w:eastAsia="標楷體"/>
                <w:w w:val="99"/>
                <w:kern w:val="0"/>
                <w:sz w:val="28"/>
                <w:szCs w:val="28"/>
              </w:rPr>
              <w:t>%</w:t>
            </w:r>
            <w:r w:rsidRPr="00447C6F">
              <w:rPr>
                <w:rFonts w:eastAsia="標楷體"/>
              </w:rPr>
              <w:t>）</w:t>
            </w:r>
          </w:p>
        </w:tc>
      </w:tr>
      <w:tr w:rsidR="003F2DB0" w:rsidRPr="00447C6F" w:rsidTr="00CD2AE3">
        <w:tblPrEx>
          <w:tblCellMar>
            <w:top w:w="0" w:type="dxa"/>
            <w:bottom w:w="0" w:type="dxa"/>
          </w:tblCellMar>
        </w:tblPrEx>
        <w:trPr>
          <w:trHeight w:val="450"/>
          <w:jc w:val="center"/>
        </w:trPr>
        <w:tc>
          <w:tcPr>
            <w:tcW w:w="2619" w:type="dxa"/>
          </w:tcPr>
          <w:p w:rsidR="003F2DB0" w:rsidRPr="00447C6F" w:rsidRDefault="003F2DB0" w:rsidP="00FC3547">
            <w:pPr>
              <w:autoSpaceDE w:val="0"/>
              <w:autoSpaceDN w:val="0"/>
              <w:adjustRightInd w:val="0"/>
              <w:snapToGrid w:val="0"/>
              <w:spacing w:before="120" w:after="120"/>
              <w:jc w:val="center"/>
              <w:textAlignment w:val="bottom"/>
              <w:rPr>
                <w:rFonts w:eastAsia="標楷體"/>
              </w:rPr>
            </w:pPr>
            <w:r w:rsidRPr="00447C6F">
              <w:rPr>
                <w:rFonts w:eastAsia="標楷體"/>
              </w:rPr>
              <w:t>二氯甲醚</w:t>
            </w:r>
            <w:r w:rsidRPr="00447C6F">
              <w:rPr>
                <w:rFonts w:eastAsia="標楷體"/>
              </w:rPr>
              <w:t>(bis-Chloromethyl Ether)</w:t>
            </w:r>
          </w:p>
        </w:tc>
        <w:tc>
          <w:tcPr>
            <w:tcW w:w="2623" w:type="dxa"/>
            <w:vAlign w:val="center"/>
          </w:tcPr>
          <w:p w:rsidR="003F2DB0" w:rsidRPr="00447C6F" w:rsidRDefault="003F2DB0" w:rsidP="00FC3547">
            <w:pPr>
              <w:autoSpaceDE w:val="0"/>
              <w:autoSpaceDN w:val="0"/>
              <w:adjustRightInd w:val="0"/>
              <w:snapToGrid w:val="0"/>
              <w:spacing w:before="120" w:after="120"/>
              <w:jc w:val="center"/>
              <w:textAlignment w:val="bottom"/>
              <w:rPr>
                <w:rFonts w:eastAsia="標楷體"/>
                <w:u w:val="single"/>
              </w:rPr>
            </w:pPr>
            <w:r w:rsidRPr="00447C6F">
              <w:rPr>
                <w:rFonts w:eastAsia="標楷體"/>
              </w:rPr>
              <w:t xml:space="preserve">0.1 </w:t>
            </w:r>
          </w:p>
        </w:tc>
        <w:tc>
          <w:tcPr>
            <w:tcW w:w="1440" w:type="dxa"/>
            <w:vAlign w:val="center"/>
          </w:tcPr>
          <w:p w:rsidR="003F2DB0" w:rsidRPr="00447C6F" w:rsidRDefault="003F2DB0" w:rsidP="00FC3547">
            <w:pPr>
              <w:autoSpaceDE w:val="0"/>
              <w:autoSpaceDN w:val="0"/>
              <w:adjustRightInd w:val="0"/>
              <w:snapToGrid w:val="0"/>
              <w:spacing w:before="120" w:after="120"/>
              <w:jc w:val="center"/>
              <w:textAlignment w:val="bottom"/>
              <w:rPr>
                <w:rFonts w:eastAsia="標楷體"/>
                <w:u w:val="single"/>
              </w:rPr>
            </w:pPr>
            <w:r w:rsidRPr="00447C6F">
              <w:rPr>
                <w:rFonts w:eastAsia="標楷體"/>
              </w:rPr>
              <w:t>97.8</w:t>
            </w:r>
          </w:p>
        </w:tc>
        <w:tc>
          <w:tcPr>
            <w:tcW w:w="1506" w:type="dxa"/>
            <w:vAlign w:val="center"/>
          </w:tcPr>
          <w:p w:rsidR="003F2DB0" w:rsidRPr="00447C6F" w:rsidRDefault="003F2DB0" w:rsidP="00FC3547">
            <w:pPr>
              <w:autoSpaceDE w:val="0"/>
              <w:autoSpaceDN w:val="0"/>
              <w:adjustRightInd w:val="0"/>
              <w:snapToGrid w:val="0"/>
              <w:spacing w:before="120" w:after="120"/>
              <w:jc w:val="center"/>
              <w:textAlignment w:val="bottom"/>
              <w:rPr>
                <w:rFonts w:eastAsia="標楷體"/>
                <w:u w:val="single"/>
              </w:rPr>
            </w:pPr>
            <w:r w:rsidRPr="00447C6F">
              <w:rPr>
                <w:rFonts w:eastAsia="標楷體"/>
              </w:rPr>
              <w:t>2.7</w:t>
            </w:r>
          </w:p>
        </w:tc>
      </w:tr>
    </w:tbl>
    <w:p w:rsidR="003F2DB0" w:rsidRPr="00447C6F" w:rsidRDefault="003F2DB0" w:rsidP="00FC3547">
      <w:pPr>
        <w:autoSpaceDE w:val="0"/>
        <w:autoSpaceDN w:val="0"/>
        <w:adjustRightInd w:val="0"/>
        <w:snapToGrid w:val="0"/>
        <w:spacing w:before="120" w:after="120"/>
        <w:ind w:left="1198" w:right="-7" w:hanging="1198"/>
        <w:rPr>
          <w:rFonts w:eastAsia="標楷體"/>
          <w:w w:val="99"/>
          <w:kern w:val="0"/>
          <w:sz w:val="28"/>
          <w:szCs w:val="28"/>
        </w:rPr>
      </w:pPr>
      <w:r w:rsidRPr="00447C6F">
        <w:rPr>
          <w:rFonts w:eastAsia="標楷體"/>
        </w:rPr>
        <w:t>（資料來源：參考資料一，配製濃度為</w:t>
      </w:r>
      <w:r w:rsidR="00A86167">
        <w:rPr>
          <w:rFonts w:eastAsia="標楷體" w:hint="eastAsia"/>
        </w:rPr>
        <w:t xml:space="preserve"> </w:t>
      </w:r>
      <w:r w:rsidRPr="00447C6F">
        <w:rPr>
          <w:rFonts w:eastAsia="標楷體"/>
        </w:rPr>
        <w:t>0.160 ppm</w:t>
      </w:r>
      <w:r w:rsidRPr="00447C6F">
        <w:rPr>
          <w:rFonts w:eastAsia="標楷體"/>
        </w:rPr>
        <w:t>）</w:t>
      </w:r>
    </w:p>
    <w:p w:rsidR="003F2DB0" w:rsidRPr="00447C6F" w:rsidRDefault="00E4244B" w:rsidP="00FC3547">
      <w:pPr>
        <w:adjustRightInd w:val="0"/>
        <w:snapToGrid w:val="0"/>
        <w:spacing w:before="120" w:after="120"/>
        <w:rPr>
          <w:rFonts w:eastAsia="標楷體"/>
        </w:rPr>
      </w:pPr>
      <w:r>
        <w:rPr>
          <w:rFonts w:eastAsia="標楷體"/>
          <w:noProof/>
        </w:rPr>
        <w:drawing>
          <wp:anchor distT="0" distB="0" distL="114300" distR="114300" simplePos="0" relativeHeight="251657216" behindDoc="0" locked="0" layoutInCell="1" allowOverlap="1">
            <wp:simplePos x="0" y="0"/>
            <wp:positionH relativeFrom="column">
              <wp:posOffset>548640</wp:posOffset>
            </wp:positionH>
            <wp:positionV relativeFrom="paragraph">
              <wp:posOffset>116840</wp:posOffset>
            </wp:positionV>
            <wp:extent cx="4115435" cy="2743835"/>
            <wp:effectExtent l="0" t="0" r="0" b="0"/>
            <wp:wrapTopAndBottom/>
            <wp:docPr id="23" name="圖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15435" cy="274383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418"/>
        <w:gridCol w:w="3674"/>
        <w:gridCol w:w="2984"/>
      </w:tblGrid>
      <w:tr w:rsidR="003F2DB0" w:rsidRPr="00447C6F" w:rsidTr="00CD2AE3">
        <w:tblPrEx>
          <w:tblCellMar>
            <w:top w:w="0" w:type="dxa"/>
            <w:left w:w="0" w:type="dxa"/>
            <w:bottom w:w="0" w:type="dxa"/>
            <w:right w:w="0" w:type="dxa"/>
          </w:tblCellMar>
        </w:tblPrEx>
        <w:trPr>
          <w:trHeight w:val="479"/>
          <w:jc w:val="center"/>
        </w:trPr>
        <w:tc>
          <w:tcPr>
            <w:tcW w:w="1332" w:type="pct"/>
            <w:vAlign w:val="center"/>
          </w:tcPr>
          <w:p w:rsidR="003F2DB0" w:rsidRPr="00447C6F" w:rsidRDefault="003F2DB0" w:rsidP="00FC3547">
            <w:pPr>
              <w:adjustRightInd w:val="0"/>
              <w:snapToGrid w:val="0"/>
              <w:spacing w:before="120" w:after="120"/>
              <w:ind w:right="-7"/>
              <w:jc w:val="center"/>
              <w:rPr>
                <w:rFonts w:eastAsia="標楷體"/>
                <w:sz w:val="28"/>
              </w:rPr>
            </w:pPr>
            <w:r w:rsidRPr="00447C6F">
              <w:rPr>
                <w:rFonts w:eastAsia="標楷體"/>
                <w:sz w:val="28"/>
              </w:rPr>
              <w:t>A</w:t>
            </w:r>
            <w:r w:rsidRPr="00447C6F">
              <w:rPr>
                <w:rFonts w:eastAsia="標楷體"/>
                <w:sz w:val="28"/>
              </w:rPr>
              <w:t>：過濾材質</w:t>
            </w:r>
          </w:p>
        </w:tc>
        <w:tc>
          <w:tcPr>
            <w:tcW w:w="2024" w:type="pct"/>
            <w:vAlign w:val="center"/>
          </w:tcPr>
          <w:p w:rsidR="003F2DB0" w:rsidRPr="00447C6F" w:rsidRDefault="003F2DB0" w:rsidP="00FC3547">
            <w:pPr>
              <w:adjustRightInd w:val="0"/>
              <w:snapToGrid w:val="0"/>
              <w:spacing w:before="120" w:after="120"/>
              <w:ind w:right="-7"/>
              <w:jc w:val="center"/>
              <w:rPr>
                <w:rFonts w:eastAsia="標楷體"/>
                <w:sz w:val="28"/>
              </w:rPr>
            </w:pPr>
            <w:r w:rsidRPr="00447C6F">
              <w:rPr>
                <w:rFonts w:eastAsia="標楷體"/>
                <w:sz w:val="28"/>
              </w:rPr>
              <w:t>G</w:t>
            </w:r>
            <w:r w:rsidRPr="00447C6F">
              <w:rPr>
                <w:rFonts w:eastAsia="標楷體"/>
                <w:sz w:val="28"/>
                <w:vertAlign w:val="subscript"/>
              </w:rPr>
              <w:t>1</w:t>
            </w:r>
            <w:r w:rsidRPr="00447C6F">
              <w:rPr>
                <w:rFonts w:eastAsia="標楷體"/>
                <w:sz w:val="28"/>
              </w:rPr>
              <w:t>：</w:t>
            </w:r>
            <w:r w:rsidR="00F80ABA" w:rsidRPr="00447C6F">
              <w:rPr>
                <w:rFonts w:eastAsia="標楷體"/>
                <w:sz w:val="28"/>
              </w:rPr>
              <w:t>前段</w:t>
            </w:r>
            <w:r w:rsidRPr="00447C6F">
              <w:rPr>
                <w:rFonts w:eastAsia="標楷體"/>
                <w:sz w:val="28"/>
              </w:rPr>
              <w:t>吸收瓶</w:t>
            </w:r>
          </w:p>
        </w:tc>
        <w:tc>
          <w:tcPr>
            <w:tcW w:w="1644" w:type="pct"/>
            <w:vAlign w:val="center"/>
          </w:tcPr>
          <w:p w:rsidR="003F2DB0" w:rsidRPr="00447C6F" w:rsidRDefault="003F2DB0" w:rsidP="00FC3547">
            <w:pPr>
              <w:adjustRightInd w:val="0"/>
              <w:snapToGrid w:val="0"/>
              <w:spacing w:before="120" w:after="120"/>
              <w:ind w:right="-7"/>
              <w:jc w:val="center"/>
              <w:rPr>
                <w:rFonts w:eastAsia="標楷體"/>
                <w:sz w:val="28"/>
              </w:rPr>
            </w:pPr>
            <w:r w:rsidRPr="00447C6F">
              <w:rPr>
                <w:rFonts w:eastAsia="標楷體"/>
                <w:sz w:val="28"/>
              </w:rPr>
              <w:t>L</w:t>
            </w:r>
            <w:r w:rsidRPr="00447C6F">
              <w:rPr>
                <w:rFonts w:eastAsia="標楷體"/>
                <w:sz w:val="28"/>
              </w:rPr>
              <w:t>：採樣泵</w:t>
            </w:r>
          </w:p>
        </w:tc>
      </w:tr>
      <w:tr w:rsidR="003F2DB0" w:rsidRPr="00447C6F" w:rsidTr="00CD2AE3">
        <w:tblPrEx>
          <w:tblCellMar>
            <w:top w:w="0" w:type="dxa"/>
            <w:left w:w="0" w:type="dxa"/>
            <w:bottom w:w="0" w:type="dxa"/>
            <w:right w:w="0" w:type="dxa"/>
          </w:tblCellMar>
        </w:tblPrEx>
        <w:trPr>
          <w:trHeight w:val="479"/>
          <w:jc w:val="center"/>
        </w:trPr>
        <w:tc>
          <w:tcPr>
            <w:tcW w:w="1332" w:type="pct"/>
            <w:vAlign w:val="center"/>
          </w:tcPr>
          <w:p w:rsidR="003F2DB0" w:rsidRPr="00447C6F" w:rsidRDefault="003F2DB0" w:rsidP="00FC3547">
            <w:pPr>
              <w:adjustRightInd w:val="0"/>
              <w:snapToGrid w:val="0"/>
              <w:spacing w:before="120" w:after="120"/>
              <w:ind w:right="-7"/>
              <w:jc w:val="center"/>
              <w:rPr>
                <w:rFonts w:eastAsia="標楷體"/>
                <w:sz w:val="28"/>
              </w:rPr>
            </w:pPr>
            <w:r w:rsidRPr="00447C6F">
              <w:rPr>
                <w:rFonts w:eastAsia="標楷體"/>
                <w:sz w:val="28"/>
              </w:rPr>
              <w:t>B</w:t>
            </w:r>
            <w:r w:rsidRPr="00447C6F">
              <w:rPr>
                <w:rFonts w:eastAsia="標楷體"/>
                <w:sz w:val="28"/>
              </w:rPr>
              <w:t>：採樣管</w:t>
            </w:r>
          </w:p>
        </w:tc>
        <w:tc>
          <w:tcPr>
            <w:tcW w:w="2024" w:type="pct"/>
            <w:vAlign w:val="center"/>
          </w:tcPr>
          <w:p w:rsidR="003F2DB0" w:rsidRPr="00447C6F" w:rsidRDefault="003F2DB0" w:rsidP="00FC3547">
            <w:pPr>
              <w:adjustRightInd w:val="0"/>
              <w:snapToGrid w:val="0"/>
              <w:spacing w:before="120" w:after="120"/>
              <w:ind w:right="-7"/>
              <w:jc w:val="center"/>
              <w:rPr>
                <w:rFonts w:eastAsia="標楷體"/>
                <w:sz w:val="28"/>
              </w:rPr>
            </w:pPr>
            <w:r w:rsidRPr="00447C6F">
              <w:rPr>
                <w:rFonts w:eastAsia="標楷體"/>
                <w:sz w:val="28"/>
              </w:rPr>
              <w:t>G</w:t>
            </w:r>
            <w:r w:rsidRPr="00447C6F">
              <w:rPr>
                <w:rFonts w:eastAsia="標楷體"/>
                <w:sz w:val="28"/>
                <w:vertAlign w:val="subscript"/>
              </w:rPr>
              <w:t>2</w:t>
            </w:r>
            <w:r w:rsidRPr="00447C6F">
              <w:rPr>
                <w:rFonts w:eastAsia="標楷體"/>
                <w:sz w:val="28"/>
              </w:rPr>
              <w:t>：</w:t>
            </w:r>
            <w:r w:rsidR="00F80ABA" w:rsidRPr="00447C6F">
              <w:rPr>
                <w:rFonts w:eastAsia="標楷體"/>
                <w:sz w:val="28"/>
              </w:rPr>
              <w:t>後段</w:t>
            </w:r>
            <w:r w:rsidRPr="00447C6F">
              <w:rPr>
                <w:rFonts w:eastAsia="標楷體"/>
                <w:sz w:val="28"/>
              </w:rPr>
              <w:t>吸收瓶</w:t>
            </w:r>
          </w:p>
        </w:tc>
        <w:tc>
          <w:tcPr>
            <w:tcW w:w="1644" w:type="pct"/>
            <w:vAlign w:val="center"/>
          </w:tcPr>
          <w:p w:rsidR="003F2DB0" w:rsidRPr="00447C6F" w:rsidRDefault="003F2DB0" w:rsidP="00FC3547">
            <w:pPr>
              <w:adjustRightInd w:val="0"/>
              <w:snapToGrid w:val="0"/>
              <w:spacing w:before="120" w:after="120"/>
              <w:ind w:right="-7"/>
              <w:jc w:val="center"/>
              <w:rPr>
                <w:rFonts w:eastAsia="標楷體"/>
                <w:sz w:val="28"/>
              </w:rPr>
            </w:pPr>
            <w:r w:rsidRPr="00447C6F">
              <w:rPr>
                <w:rFonts w:eastAsia="標楷體"/>
                <w:sz w:val="28"/>
              </w:rPr>
              <w:t>M</w:t>
            </w:r>
            <w:r w:rsidR="0021097D" w:rsidRPr="00447C6F">
              <w:rPr>
                <w:rFonts w:eastAsia="標楷體"/>
                <w:sz w:val="28"/>
              </w:rPr>
              <w:t>：</w:t>
            </w:r>
            <w:r w:rsidRPr="00447C6F">
              <w:rPr>
                <w:rFonts w:eastAsia="標楷體"/>
                <w:sz w:val="28"/>
              </w:rPr>
              <w:t>流量計</w:t>
            </w:r>
          </w:p>
        </w:tc>
      </w:tr>
      <w:tr w:rsidR="003F2DB0" w:rsidRPr="00447C6F" w:rsidTr="00CD2AE3">
        <w:tblPrEx>
          <w:tblCellMar>
            <w:top w:w="0" w:type="dxa"/>
            <w:left w:w="0" w:type="dxa"/>
            <w:bottom w:w="0" w:type="dxa"/>
            <w:right w:w="0" w:type="dxa"/>
          </w:tblCellMar>
        </w:tblPrEx>
        <w:trPr>
          <w:trHeight w:val="470"/>
          <w:jc w:val="center"/>
        </w:trPr>
        <w:tc>
          <w:tcPr>
            <w:tcW w:w="1332" w:type="pct"/>
            <w:vAlign w:val="center"/>
          </w:tcPr>
          <w:p w:rsidR="003F2DB0" w:rsidRPr="00447C6F" w:rsidRDefault="003F2DB0" w:rsidP="00FC3547">
            <w:pPr>
              <w:adjustRightInd w:val="0"/>
              <w:snapToGrid w:val="0"/>
              <w:spacing w:before="120" w:after="120"/>
              <w:ind w:right="-7"/>
              <w:jc w:val="center"/>
              <w:rPr>
                <w:rFonts w:eastAsia="標楷體"/>
                <w:sz w:val="28"/>
              </w:rPr>
            </w:pPr>
            <w:r w:rsidRPr="00447C6F">
              <w:rPr>
                <w:rFonts w:eastAsia="標楷體"/>
                <w:sz w:val="28"/>
              </w:rPr>
              <w:t>C</w:t>
            </w:r>
            <w:r w:rsidRPr="00447C6F">
              <w:rPr>
                <w:rFonts w:eastAsia="標楷體"/>
                <w:sz w:val="28"/>
              </w:rPr>
              <w:t>：保溫材料</w:t>
            </w:r>
          </w:p>
        </w:tc>
        <w:tc>
          <w:tcPr>
            <w:tcW w:w="2024" w:type="pct"/>
            <w:vAlign w:val="center"/>
          </w:tcPr>
          <w:p w:rsidR="003F2DB0" w:rsidRPr="00447C6F" w:rsidRDefault="003F2DB0" w:rsidP="00FC3547">
            <w:pPr>
              <w:adjustRightInd w:val="0"/>
              <w:snapToGrid w:val="0"/>
              <w:spacing w:before="120" w:after="120"/>
              <w:ind w:right="-7"/>
              <w:jc w:val="center"/>
              <w:rPr>
                <w:rFonts w:eastAsia="標楷體"/>
                <w:sz w:val="28"/>
              </w:rPr>
            </w:pPr>
            <w:r w:rsidRPr="00447C6F">
              <w:rPr>
                <w:rFonts w:eastAsia="標楷體"/>
                <w:sz w:val="28"/>
              </w:rPr>
              <w:t>H</w:t>
            </w:r>
            <w:r w:rsidRPr="00447C6F">
              <w:rPr>
                <w:rFonts w:eastAsia="標楷體"/>
                <w:sz w:val="28"/>
              </w:rPr>
              <w:t>：玻璃過濾器</w:t>
            </w:r>
          </w:p>
        </w:tc>
        <w:tc>
          <w:tcPr>
            <w:tcW w:w="1644" w:type="pct"/>
            <w:vAlign w:val="center"/>
          </w:tcPr>
          <w:p w:rsidR="003F2DB0" w:rsidRPr="00447C6F" w:rsidRDefault="003F2DB0" w:rsidP="00FC3547">
            <w:pPr>
              <w:adjustRightInd w:val="0"/>
              <w:snapToGrid w:val="0"/>
              <w:spacing w:before="120" w:after="120"/>
              <w:ind w:right="-7"/>
              <w:jc w:val="center"/>
              <w:rPr>
                <w:rFonts w:eastAsia="標楷體"/>
                <w:sz w:val="28"/>
              </w:rPr>
            </w:pPr>
            <w:r w:rsidRPr="00447C6F">
              <w:rPr>
                <w:rFonts w:eastAsia="標楷體"/>
                <w:sz w:val="28"/>
              </w:rPr>
              <w:t>N</w:t>
            </w:r>
            <w:r w:rsidRPr="00447C6F">
              <w:rPr>
                <w:rFonts w:eastAsia="標楷體"/>
                <w:sz w:val="28"/>
              </w:rPr>
              <w:t>：溫度計</w:t>
            </w:r>
          </w:p>
        </w:tc>
      </w:tr>
      <w:tr w:rsidR="003F2DB0" w:rsidRPr="00447C6F" w:rsidTr="00CD2AE3">
        <w:tblPrEx>
          <w:tblCellMar>
            <w:top w:w="0" w:type="dxa"/>
            <w:left w:w="0" w:type="dxa"/>
            <w:bottom w:w="0" w:type="dxa"/>
            <w:right w:w="0" w:type="dxa"/>
          </w:tblCellMar>
        </w:tblPrEx>
        <w:trPr>
          <w:trHeight w:val="479"/>
          <w:jc w:val="center"/>
        </w:trPr>
        <w:tc>
          <w:tcPr>
            <w:tcW w:w="1332" w:type="pct"/>
            <w:vAlign w:val="center"/>
          </w:tcPr>
          <w:p w:rsidR="003F2DB0" w:rsidRPr="00447C6F" w:rsidRDefault="003F2DB0" w:rsidP="00FC3547">
            <w:pPr>
              <w:adjustRightInd w:val="0"/>
              <w:snapToGrid w:val="0"/>
              <w:spacing w:before="120" w:after="120"/>
              <w:ind w:right="-7"/>
              <w:jc w:val="center"/>
              <w:rPr>
                <w:rFonts w:eastAsia="標楷體"/>
                <w:sz w:val="28"/>
              </w:rPr>
            </w:pPr>
            <w:r w:rsidRPr="00447C6F">
              <w:rPr>
                <w:rFonts w:eastAsia="標楷體"/>
                <w:sz w:val="28"/>
              </w:rPr>
              <w:t>D</w:t>
            </w:r>
            <w:r w:rsidRPr="00447C6F">
              <w:rPr>
                <w:rFonts w:eastAsia="標楷體"/>
                <w:sz w:val="28"/>
              </w:rPr>
              <w:t>：鐵氟龍管</w:t>
            </w:r>
          </w:p>
        </w:tc>
        <w:tc>
          <w:tcPr>
            <w:tcW w:w="2024" w:type="pct"/>
            <w:vAlign w:val="center"/>
          </w:tcPr>
          <w:p w:rsidR="003F2DB0" w:rsidRPr="00447C6F" w:rsidRDefault="003F2DB0" w:rsidP="00FC3547">
            <w:pPr>
              <w:adjustRightInd w:val="0"/>
              <w:snapToGrid w:val="0"/>
              <w:spacing w:before="120" w:after="120"/>
              <w:ind w:right="-7"/>
              <w:jc w:val="center"/>
              <w:rPr>
                <w:rFonts w:eastAsia="標楷體"/>
                <w:sz w:val="28"/>
              </w:rPr>
            </w:pPr>
            <w:r w:rsidRPr="00447C6F">
              <w:rPr>
                <w:rFonts w:eastAsia="標楷體"/>
                <w:sz w:val="28"/>
              </w:rPr>
              <w:t>I</w:t>
            </w:r>
            <w:r w:rsidRPr="00447C6F">
              <w:rPr>
                <w:rFonts w:eastAsia="標楷體"/>
                <w:sz w:val="28"/>
              </w:rPr>
              <w:t>：沖洗瓶</w:t>
            </w:r>
          </w:p>
        </w:tc>
        <w:tc>
          <w:tcPr>
            <w:tcW w:w="1644" w:type="pct"/>
            <w:vAlign w:val="center"/>
          </w:tcPr>
          <w:p w:rsidR="003F2DB0" w:rsidRPr="00447C6F" w:rsidRDefault="003F2DB0" w:rsidP="00FC3547">
            <w:pPr>
              <w:adjustRightInd w:val="0"/>
              <w:snapToGrid w:val="0"/>
              <w:spacing w:before="120" w:after="120"/>
              <w:ind w:right="-7"/>
              <w:jc w:val="center"/>
              <w:rPr>
                <w:rFonts w:eastAsia="標楷體"/>
                <w:sz w:val="28"/>
              </w:rPr>
            </w:pPr>
            <w:r w:rsidRPr="00447C6F">
              <w:rPr>
                <w:rFonts w:eastAsia="標楷體"/>
                <w:sz w:val="28"/>
              </w:rPr>
              <w:t>O</w:t>
            </w:r>
            <w:r w:rsidRPr="00447C6F">
              <w:rPr>
                <w:rFonts w:eastAsia="標楷體"/>
                <w:sz w:val="28"/>
              </w:rPr>
              <w:t>：壓力計</w:t>
            </w:r>
          </w:p>
        </w:tc>
      </w:tr>
      <w:tr w:rsidR="003F2DB0" w:rsidRPr="00447C6F" w:rsidTr="00CD2AE3">
        <w:tblPrEx>
          <w:tblCellMar>
            <w:top w:w="0" w:type="dxa"/>
            <w:left w:w="0" w:type="dxa"/>
            <w:bottom w:w="0" w:type="dxa"/>
            <w:right w:w="0" w:type="dxa"/>
          </w:tblCellMar>
        </w:tblPrEx>
        <w:trPr>
          <w:trHeight w:val="958"/>
          <w:jc w:val="center"/>
        </w:trPr>
        <w:tc>
          <w:tcPr>
            <w:tcW w:w="1332" w:type="pct"/>
            <w:vAlign w:val="center"/>
          </w:tcPr>
          <w:p w:rsidR="003F2DB0" w:rsidRPr="00447C6F" w:rsidRDefault="003F2DB0" w:rsidP="00FC3547">
            <w:pPr>
              <w:adjustRightInd w:val="0"/>
              <w:snapToGrid w:val="0"/>
              <w:spacing w:before="120" w:after="120"/>
              <w:ind w:right="-7"/>
              <w:jc w:val="center"/>
              <w:rPr>
                <w:rFonts w:eastAsia="標楷體"/>
                <w:sz w:val="28"/>
              </w:rPr>
            </w:pPr>
            <w:r w:rsidRPr="00447C6F">
              <w:rPr>
                <w:rFonts w:eastAsia="標楷體"/>
                <w:sz w:val="28"/>
              </w:rPr>
              <w:t>E</w:t>
            </w:r>
            <w:r w:rsidRPr="00447C6F">
              <w:rPr>
                <w:rFonts w:eastAsia="標楷體"/>
                <w:sz w:val="28"/>
              </w:rPr>
              <w:t>：熱電偶溫度計</w:t>
            </w:r>
          </w:p>
        </w:tc>
        <w:tc>
          <w:tcPr>
            <w:tcW w:w="2024" w:type="pct"/>
            <w:vAlign w:val="center"/>
          </w:tcPr>
          <w:p w:rsidR="003F2DB0" w:rsidRPr="00447C6F" w:rsidRDefault="003F2DB0" w:rsidP="00FC3547">
            <w:pPr>
              <w:adjustRightInd w:val="0"/>
              <w:snapToGrid w:val="0"/>
              <w:spacing w:before="120" w:after="120"/>
              <w:ind w:right="-7"/>
              <w:jc w:val="center"/>
              <w:rPr>
                <w:rFonts w:eastAsia="標楷體"/>
                <w:sz w:val="28"/>
              </w:rPr>
            </w:pPr>
            <w:r w:rsidRPr="00447C6F">
              <w:rPr>
                <w:rFonts w:eastAsia="標楷體"/>
                <w:sz w:val="28"/>
              </w:rPr>
              <w:t>J</w:t>
            </w:r>
            <w:r w:rsidRPr="00447C6F">
              <w:rPr>
                <w:rFonts w:eastAsia="標楷體"/>
                <w:sz w:val="28"/>
                <w:vertAlign w:val="subscript"/>
              </w:rPr>
              <w:t>1</w:t>
            </w:r>
            <w:r w:rsidRPr="00447C6F">
              <w:rPr>
                <w:rFonts w:eastAsia="標楷體"/>
                <w:sz w:val="28"/>
              </w:rPr>
              <w:t>,J</w:t>
            </w:r>
            <w:r w:rsidRPr="00447C6F">
              <w:rPr>
                <w:rFonts w:eastAsia="標楷體"/>
                <w:sz w:val="28"/>
                <w:vertAlign w:val="subscript"/>
              </w:rPr>
              <w:t>2</w:t>
            </w:r>
            <w:r w:rsidRPr="00447C6F">
              <w:rPr>
                <w:rFonts w:eastAsia="標楷體"/>
                <w:sz w:val="28"/>
              </w:rPr>
              <w:t>：氣體通道之三通活栓</w:t>
            </w:r>
          </w:p>
        </w:tc>
        <w:tc>
          <w:tcPr>
            <w:tcW w:w="1644" w:type="pct"/>
            <w:vAlign w:val="center"/>
          </w:tcPr>
          <w:p w:rsidR="003F2DB0" w:rsidRPr="00447C6F" w:rsidRDefault="003F2DB0" w:rsidP="00FC3547">
            <w:pPr>
              <w:adjustRightInd w:val="0"/>
              <w:snapToGrid w:val="0"/>
              <w:spacing w:before="120" w:after="120"/>
              <w:ind w:right="-7"/>
              <w:jc w:val="center"/>
              <w:rPr>
                <w:rFonts w:eastAsia="標楷體"/>
                <w:sz w:val="28"/>
              </w:rPr>
            </w:pPr>
            <w:r w:rsidRPr="00447C6F">
              <w:rPr>
                <w:rFonts w:eastAsia="標楷體"/>
                <w:sz w:val="28"/>
              </w:rPr>
              <w:t>P</w:t>
            </w:r>
            <w:r w:rsidRPr="00447C6F">
              <w:rPr>
                <w:rFonts w:eastAsia="標楷體"/>
                <w:sz w:val="28"/>
                <w:vertAlign w:val="subscript"/>
              </w:rPr>
              <w:t>1</w:t>
            </w:r>
            <w:r w:rsidRPr="00447C6F">
              <w:rPr>
                <w:rFonts w:eastAsia="標楷體"/>
                <w:sz w:val="28"/>
              </w:rPr>
              <w:t>,P</w:t>
            </w:r>
            <w:r w:rsidRPr="00447C6F">
              <w:rPr>
                <w:rFonts w:eastAsia="標楷體"/>
                <w:sz w:val="28"/>
                <w:vertAlign w:val="subscript"/>
              </w:rPr>
              <w:t>2</w:t>
            </w:r>
            <w:r w:rsidRPr="00447C6F">
              <w:rPr>
                <w:rFonts w:eastAsia="標楷體"/>
                <w:sz w:val="28"/>
              </w:rPr>
              <w:t>：調整流量用活栓</w:t>
            </w:r>
          </w:p>
        </w:tc>
      </w:tr>
      <w:tr w:rsidR="003F2DB0" w:rsidRPr="00447C6F" w:rsidTr="00CD2AE3">
        <w:tblPrEx>
          <w:tblCellMar>
            <w:top w:w="0" w:type="dxa"/>
            <w:left w:w="0" w:type="dxa"/>
            <w:bottom w:w="0" w:type="dxa"/>
            <w:right w:w="0" w:type="dxa"/>
          </w:tblCellMar>
        </w:tblPrEx>
        <w:trPr>
          <w:trHeight w:val="274"/>
          <w:jc w:val="center"/>
        </w:trPr>
        <w:tc>
          <w:tcPr>
            <w:tcW w:w="1332" w:type="pct"/>
            <w:vAlign w:val="center"/>
          </w:tcPr>
          <w:p w:rsidR="003F2DB0" w:rsidRPr="00447C6F" w:rsidRDefault="003F2DB0" w:rsidP="00FC3547">
            <w:pPr>
              <w:adjustRightInd w:val="0"/>
              <w:snapToGrid w:val="0"/>
              <w:spacing w:before="120" w:after="120"/>
              <w:ind w:right="-7"/>
              <w:jc w:val="center"/>
              <w:rPr>
                <w:rFonts w:eastAsia="標楷體"/>
                <w:sz w:val="28"/>
              </w:rPr>
            </w:pPr>
            <w:r w:rsidRPr="00447C6F">
              <w:rPr>
                <w:rFonts w:eastAsia="標楷體"/>
                <w:sz w:val="28"/>
              </w:rPr>
              <w:t>F</w:t>
            </w:r>
            <w:r w:rsidRPr="00447C6F">
              <w:rPr>
                <w:rFonts w:eastAsia="標楷體"/>
                <w:sz w:val="28"/>
              </w:rPr>
              <w:t>：加熱器</w:t>
            </w:r>
          </w:p>
        </w:tc>
        <w:tc>
          <w:tcPr>
            <w:tcW w:w="2024" w:type="pct"/>
            <w:vAlign w:val="center"/>
          </w:tcPr>
          <w:p w:rsidR="003F2DB0" w:rsidRPr="00447C6F" w:rsidRDefault="003F2DB0" w:rsidP="00FC3547">
            <w:pPr>
              <w:adjustRightInd w:val="0"/>
              <w:snapToGrid w:val="0"/>
              <w:spacing w:before="120" w:after="120"/>
              <w:ind w:right="-7"/>
              <w:jc w:val="center"/>
              <w:rPr>
                <w:rFonts w:eastAsia="標楷體"/>
                <w:sz w:val="28"/>
              </w:rPr>
            </w:pPr>
            <w:r w:rsidRPr="00447C6F">
              <w:rPr>
                <w:rFonts w:eastAsia="標楷體"/>
                <w:sz w:val="28"/>
              </w:rPr>
              <w:t>K</w:t>
            </w:r>
            <w:r w:rsidRPr="00447C6F">
              <w:rPr>
                <w:rFonts w:eastAsia="標楷體"/>
                <w:sz w:val="28"/>
              </w:rPr>
              <w:t>：乾燥管（矽膠）</w:t>
            </w:r>
          </w:p>
        </w:tc>
        <w:tc>
          <w:tcPr>
            <w:tcW w:w="1644" w:type="pct"/>
            <w:vAlign w:val="center"/>
          </w:tcPr>
          <w:p w:rsidR="003F2DB0" w:rsidRPr="00447C6F" w:rsidRDefault="003F2DB0" w:rsidP="00FC3547">
            <w:pPr>
              <w:adjustRightInd w:val="0"/>
              <w:snapToGrid w:val="0"/>
              <w:spacing w:before="120" w:after="120"/>
              <w:ind w:right="-7"/>
              <w:jc w:val="center"/>
              <w:rPr>
                <w:rFonts w:eastAsia="標楷體"/>
                <w:sz w:val="28"/>
              </w:rPr>
            </w:pPr>
          </w:p>
        </w:tc>
      </w:tr>
    </w:tbl>
    <w:p w:rsidR="003F2DB0" w:rsidRPr="00447C6F" w:rsidRDefault="003F2DB0" w:rsidP="00FC3547">
      <w:pPr>
        <w:autoSpaceDE w:val="0"/>
        <w:autoSpaceDN w:val="0"/>
        <w:adjustRightInd w:val="0"/>
        <w:snapToGrid w:val="0"/>
        <w:spacing w:before="120" w:after="120"/>
        <w:ind w:left="1198" w:right="-7" w:hanging="1198"/>
        <w:rPr>
          <w:rFonts w:eastAsia="標楷體"/>
          <w:w w:val="99"/>
          <w:kern w:val="0"/>
          <w:sz w:val="28"/>
          <w:szCs w:val="28"/>
        </w:rPr>
      </w:pPr>
      <w:r w:rsidRPr="00447C6F">
        <w:rPr>
          <w:rFonts w:eastAsia="標楷體"/>
        </w:rPr>
        <w:t>（資料來源：參考資料二）</w:t>
      </w:r>
    </w:p>
    <w:p w:rsidR="003F2DB0" w:rsidRPr="00447C6F" w:rsidRDefault="003F2DB0" w:rsidP="00FC3547">
      <w:pPr>
        <w:autoSpaceDE w:val="0"/>
        <w:autoSpaceDN w:val="0"/>
        <w:adjustRightInd w:val="0"/>
        <w:snapToGrid w:val="0"/>
        <w:spacing w:before="120" w:after="120"/>
        <w:ind w:right="-7"/>
        <w:rPr>
          <w:rFonts w:eastAsia="標楷體"/>
          <w:kern w:val="0"/>
          <w:sz w:val="28"/>
          <w:szCs w:val="22"/>
        </w:rPr>
      </w:pPr>
    </w:p>
    <w:p w:rsidR="003F2DB0" w:rsidRPr="00350BA4" w:rsidRDefault="003F2DB0" w:rsidP="00350BA4">
      <w:pPr>
        <w:pStyle w:val="a7"/>
        <w:snapToGrid w:val="0"/>
        <w:spacing w:before="120" w:after="120"/>
        <w:jc w:val="center"/>
        <w:rPr>
          <w:rFonts w:eastAsia="標楷體" w:hint="eastAsia"/>
          <w:w w:val="99"/>
          <w:sz w:val="28"/>
          <w:szCs w:val="28"/>
        </w:rPr>
      </w:pPr>
      <w:bookmarkStart w:id="2" w:name="_Ref310229260"/>
      <w:r w:rsidRPr="00447C6F">
        <w:rPr>
          <w:rFonts w:eastAsia="標楷體"/>
          <w:sz w:val="28"/>
          <w:szCs w:val="28"/>
        </w:rPr>
        <w:t>圖</w:t>
      </w:r>
      <w:r w:rsidRPr="00447C6F">
        <w:rPr>
          <w:rFonts w:eastAsia="標楷體"/>
          <w:sz w:val="28"/>
          <w:szCs w:val="28"/>
        </w:rPr>
        <w:fldChar w:fldCharType="begin"/>
      </w:r>
      <w:r w:rsidRPr="00447C6F">
        <w:rPr>
          <w:rFonts w:eastAsia="標楷體"/>
          <w:sz w:val="28"/>
          <w:szCs w:val="28"/>
        </w:rPr>
        <w:instrText xml:space="preserve"> SEQ </w:instrText>
      </w:r>
      <w:r w:rsidRPr="00447C6F">
        <w:rPr>
          <w:rFonts w:eastAsia="標楷體"/>
          <w:sz w:val="28"/>
          <w:szCs w:val="28"/>
        </w:rPr>
        <w:instrText>圖</w:instrText>
      </w:r>
      <w:r w:rsidRPr="00447C6F">
        <w:rPr>
          <w:rFonts w:eastAsia="標楷體"/>
          <w:sz w:val="28"/>
          <w:szCs w:val="28"/>
        </w:rPr>
        <w:instrText xml:space="preserve"> \* CHINESENUM3 </w:instrText>
      </w:r>
      <w:r w:rsidRPr="00447C6F">
        <w:rPr>
          <w:rFonts w:eastAsia="標楷體"/>
          <w:sz w:val="28"/>
          <w:szCs w:val="28"/>
        </w:rPr>
        <w:fldChar w:fldCharType="separate"/>
      </w:r>
      <w:r w:rsidR="00EB638F" w:rsidRPr="00447C6F">
        <w:rPr>
          <w:rFonts w:eastAsia="標楷體" w:hint="eastAsia"/>
          <w:noProof/>
          <w:sz w:val="28"/>
          <w:szCs w:val="28"/>
        </w:rPr>
        <w:t>一</w:t>
      </w:r>
      <w:r w:rsidRPr="00447C6F">
        <w:rPr>
          <w:rFonts w:eastAsia="標楷體"/>
          <w:sz w:val="28"/>
          <w:szCs w:val="28"/>
        </w:rPr>
        <w:fldChar w:fldCharType="end"/>
      </w:r>
      <w:bookmarkEnd w:id="2"/>
      <w:r w:rsidRPr="00447C6F">
        <w:rPr>
          <w:rFonts w:eastAsia="標楷體"/>
          <w:sz w:val="28"/>
          <w:szCs w:val="28"/>
        </w:rPr>
        <w:t>、</w:t>
      </w:r>
      <w:r w:rsidRPr="00447C6F">
        <w:rPr>
          <w:rFonts w:eastAsia="標楷體"/>
          <w:w w:val="99"/>
          <w:sz w:val="28"/>
          <w:szCs w:val="28"/>
        </w:rPr>
        <w:t>排放管道中</w:t>
      </w:r>
      <w:r w:rsidRPr="00447C6F">
        <w:rPr>
          <w:rFonts w:eastAsia="標楷體"/>
          <w:sz w:val="28"/>
          <w:szCs w:val="28"/>
        </w:rPr>
        <w:t>二氯甲醚</w:t>
      </w:r>
      <w:r w:rsidRPr="00447C6F">
        <w:rPr>
          <w:rFonts w:eastAsia="標楷體"/>
          <w:w w:val="99"/>
          <w:sz w:val="28"/>
          <w:szCs w:val="28"/>
        </w:rPr>
        <w:t>採樣組裝圖例</w:t>
      </w:r>
    </w:p>
    <w:p w:rsidR="00447C6F" w:rsidRDefault="00447C6F" w:rsidP="00FC3547">
      <w:pPr>
        <w:adjustRightInd w:val="0"/>
        <w:snapToGrid w:val="0"/>
        <w:spacing w:before="120" w:after="120"/>
        <w:rPr>
          <w:rFonts w:eastAsia="標楷體"/>
        </w:rPr>
      </w:pPr>
    </w:p>
    <w:p w:rsidR="00447C6F" w:rsidRDefault="00447C6F" w:rsidP="00FC3547">
      <w:pPr>
        <w:adjustRightInd w:val="0"/>
        <w:snapToGrid w:val="0"/>
        <w:spacing w:before="120" w:after="120"/>
        <w:rPr>
          <w:rFonts w:eastAsia="標楷體"/>
        </w:rPr>
      </w:pPr>
    </w:p>
    <w:p w:rsidR="00447C6F" w:rsidRDefault="00E4244B" w:rsidP="00FC3547">
      <w:pPr>
        <w:adjustRightInd w:val="0"/>
        <w:snapToGrid w:val="0"/>
        <w:spacing w:before="120" w:after="120"/>
        <w:rPr>
          <w:rFonts w:eastAsia="標楷體"/>
        </w:rPr>
      </w:pPr>
      <w:r>
        <w:rPr>
          <w:rFonts w:eastAsia="標楷體"/>
          <w:noProof/>
        </w:rPr>
        <w:drawing>
          <wp:anchor distT="0" distB="0" distL="114300" distR="114300" simplePos="0" relativeHeight="251658240" behindDoc="0" locked="0" layoutInCell="1" allowOverlap="1">
            <wp:simplePos x="0" y="0"/>
            <wp:positionH relativeFrom="column">
              <wp:posOffset>247650</wp:posOffset>
            </wp:positionH>
            <wp:positionV relativeFrom="paragraph">
              <wp:posOffset>-504825</wp:posOffset>
            </wp:positionV>
            <wp:extent cx="5485130" cy="2279015"/>
            <wp:effectExtent l="0" t="0" r="1270" b="6985"/>
            <wp:wrapNone/>
            <wp:docPr id="24" name="圖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5130" cy="22790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47C6F" w:rsidRDefault="00447C6F" w:rsidP="00FC3547">
      <w:pPr>
        <w:adjustRightInd w:val="0"/>
        <w:snapToGrid w:val="0"/>
        <w:spacing w:before="120" w:after="120"/>
        <w:rPr>
          <w:rFonts w:eastAsia="標楷體"/>
        </w:rPr>
      </w:pPr>
    </w:p>
    <w:p w:rsidR="00447C6F" w:rsidRDefault="00447C6F" w:rsidP="00FC3547">
      <w:pPr>
        <w:adjustRightInd w:val="0"/>
        <w:snapToGrid w:val="0"/>
        <w:spacing w:before="120" w:after="120"/>
        <w:rPr>
          <w:rFonts w:eastAsia="標楷體"/>
        </w:rPr>
      </w:pPr>
    </w:p>
    <w:p w:rsidR="00447C6F" w:rsidRDefault="00447C6F" w:rsidP="00FC3547">
      <w:pPr>
        <w:adjustRightInd w:val="0"/>
        <w:snapToGrid w:val="0"/>
        <w:spacing w:before="120" w:after="120"/>
        <w:rPr>
          <w:rFonts w:eastAsia="標楷體"/>
        </w:rPr>
      </w:pPr>
    </w:p>
    <w:p w:rsidR="00447C6F" w:rsidRDefault="00447C6F" w:rsidP="00FC3547">
      <w:pPr>
        <w:adjustRightInd w:val="0"/>
        <w:snapToGrid w:val="0"/>
        <w:spacing w:before="120" w:after="120"/>
        <w:rPr>
          <w:rFonts w:eastAsia="標楷體"/>
        </w:rPr>
      </w:pPr>
    </w:p>
    <w:p w:rsidR="003F2DB0" w:rsidRPr="00447C6F" w:rsidRDefault="003F2DB0" w:rsidP="00FC3547">
      <w:pPr>
        <w:adjustRightInd w:val="0"/>
        <w:snapToGrid w:val="0"/>
        <w:spacing w:before="120" w:after="120"/>
        <w:rPr>
          <w:rFonts w:eastAsia="標楷體" w:hint="eastAsia"/>
        </w:rPr>
      </w:pPr>
    </w:p>
    <w:p w:rsidR="003F2DB0" w:rsidRDefault="003F2DB0" w:rsidP="00FC3547">
      <w:pPr>
        <w:adjustRightInd w:val="0"/>
        <w:snapToGrid w:val="0"/>
        <w:spacing w:before="120" w:after="120"/>
        <w:rPr>
          <w:rFonts w:eastAsia="標楷體"/>
        </w:rPr>
      </w:pPr>
    </w:p>
    <w:p w:rsidR="0097134C" w:rsidRPr="00447C6F" w:rsidRDefault="0097134C" w:rsidP="00FC3547">
      <w:pPr>
        <w:adjustRightInd w:val="0"/>
        <w:snapToGrid w:val="0"/>
        <w:spacing w:before="120" w:after="120"/>
        <w:rPr>
          <w:rFonts w:eastAsia="標楷體" w:hint="eastAsia"/>
        </w:rPr>
      </w:pPr>
    </w:p>
    <w:p w:rsidR="003F2DB0" w:rsidRPr="00447C6F" w:rsidRDefault="003F2DB0" w:rsidP="00FC3547">
      <w:pPr>
        <w:pStyle w:val="a7"/>
        <w:snapToGrid w:val="0"/>
        <w:spacing w:before="120" w:after="120"/>
        <w:jc w:val="center"/>
        <w:rPr>
          <w:rFonts w:eastAsia="標楷體"/>
        </w:rPr>
      </w:pPr>
      <w:bookmarkStart w:id="3" w:name="_Ref310229243"/>
      <w:r w:rsidRPr="00447C6F">
        <w:rPr>
          <w:rFonts w:eastAsia="標楷體"/>
          <w:sz w:val="28"/>
          <w:szCs w:val="28"/>
        </w:rPr>
        <w:t>圖</w:t>
      </w:r>
      <w:r w:rsidRPr="00447C6F">
        <w:rPr>
          <w:rFonts w:eastAsia="標楷體"/>
          <w:sz w:val="28"/>
          <w:szCs w:val="28"/>
        </w:rPr>
        <w:fldChar w:fldCharType="begin"/>
      </w:r>
      <w:r w:rsidRPr="00447C6F">
        <w:rPr>
          <w:rFonts w:eastAsia="標楷體"/>
          <w:sz w:val="28"/>
          <w:szCs w:val="28"/>
        </w:rPr>
        <w:instrText xml:space="preserve"> SEQ </w:instrText>
      </w:r>
      <w:r w:rsidRPr="00447C6F">
        <w:rPr>
          <w:rFonts w:eastAsia="標楷體"/>
          <w:sz w:val="28"/>
          <w:szCs w:val="28"/>
        </w:rPr>
        <w:instrText>圖</w:instrText>
      </w:r>
      <w:r w:rsidRPr="00447C6F">
        <w:rPr>
          <w:rFonts w:eastAsia="標楷體"/>
          <w:sz w:val="28"/>
          <w:szCs w:val="28"/>
        </w:rPr>
        <w:instrText xml:space="preserve"> \* CHINESENUM3 </w:instrText>
      </w:r>
      <w:r w:rsidRPr="00447C6F">
        <w:rPr>
          <w:rFonts w:eastAsia="標楷體"/>
          <w:sz w:val="28"/>
          <w:szCs w:val="28"/>
        </w:rPr>
        <w:fldChar w:fldCharType="separate"/>
      </w:r>
      <w:r w:rsidR="00EB638F" w:rsidRPr="00447C6F">
        <w:rPr>
          <w:rFonts w:eastAsia="標楷體" w:hint="eastAsia"/>
          <w:noProof/>
          <w:sz w:val="28"/>
          <w:szCs w:val="28"/>
        </w:rPr>
        <w:t>二</w:t>
      </w:r>
      <w:r w:rsidRPr="00447C6F">
        <w:rPr>
          <w:rFonts w:eastAsia="標楷體"/>
          <w:sz w:val="28"/>
          <w:szCs w:val="28"/>
        </w:rPr>
        <w:fldChar w:fldCharType="end"/>
      </w:r>
      <w:bookmarkEnd w:id="3"/>
      <w:r w:rsidRPr="00447C6F">
        <w:rPr>
          <w:rFonts w:eastAsia="標楷體"/>
          <w:sz w:val="28"/>
          <w:szCs w:val="28"/>
        </w:rPr>
        <w:t>、二氯甲醚（濃度為</w:t>
      </w:r>
      <w:r w:rsidR="00843743">
        <w:rPr>
          <w:rFonts w:eastAsia="標楷體" w:hint="eastAsia"/>
          <w:sz w:val="28"/>
          <w:szCs w:val="28"/>
        </w:rPr>
        <w:t xml:space="preserve"> </w:t>
      </w:r>
      <w:r w:rsidR="00843743">
        <w:rPr>
          <w:rFonts w:eastAsia="標楷體"/>
          <w:sz w:val="28"/>
          <w:szCs w:val="28"/>
        </w:rPr>
        <w:t>0.16</w:t>
      </w:r>
      <w:r w:rsidR="00843743">
        <w:rPr>
          <w:rFonts w:eastAsia="標楷體" w:hint="eastAsia"/>
          <w:sz w:val="28"/>
          <w:szCs w:val="28"/>
        </w:rPr>
        <w:t xml:space="preserve"> </w:t>
      </w:r>
      <w:r w:rsidRPr="00447C6F">
        <w:rPr>
          <w:rFonts w:eastAsia="標楷體"/>
          <w:sz w:val="28"/>
          <w:szCs w:val="28"/>
        </w:rPr>
        <w:t>ppm</w:t>
      </w:r>
      <w:r w:rsidRPr="00447C6F">
        <w:rPr>
          <w:rFonts w:eastAsia="標楷體"/>
          <w:sz w:val="28"/>
          <w:szCs w:val="28"/>
        </w:rPr>
        <w:t>）樣品層析圖例</w:t>
      </w:r>
    </w:p>
    <w:p w:rsidR="00C07952" w:rsidRPr="00447C6F" w:rsidRDefault="00C07952" w:rsidP="00FC3547">
      <w:pPr>
        <w:adjustRightInd w:val="0"/>
        <w:snapToGrid w:val="0"/>
        <w:spacing w:before="120" w:after="120"/>
        <w:jc w:val="center"/>
        <w:rPr>
          <w:rFonts w:eastAsia="標楷體"/>
        </w:rPr>
      </w:pPr>
    </w:p>
    <w:sectPr w:rsidR="00C07952" w:rsidRPr="00447C6F">
      <w:footerReference w:type="even" r:id="rId13"/>
      <w:footerReference w:type="default" r:id="rId14"/>
      <w:pgSz w:w="11906" w:h="16838"/>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738" w:rsidRDefault="002C7738">
      <w:r>
        <w:separator/>
      </w:r>
    </w:p>
  </w:endnote>
  <w:endnote w:type="continuationSeparator" w:id="0">
    <w:p w:rsidR="002C7738" w:rsidRDefault="002C7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華康中楷體">
    <w:altName w:val="新細明體"/>
    <w:charset w:val="88"/>
    <w:family w:val="modern"/>
    <w:pitch w:val="fixed"/>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075" w:rsidRDefault="00C9107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C91075" w:rsidRDefault="00C91075">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1075" w:rsidRDefault="00C91075">
    <w:pPr>
      <w:pStyle w:val="a3"/>
      <w:framePr w:wrap="around" w:vAnchor="text" w:hAnchor="margin" w:xAlign="center" w:y="1"/>
      <w:rPr>
        <w:rStyle w:val="a4"/>
      </w:rPr>
    </w:pPr>
    <w:r>
      <w:rPr>
        <w:rFonts w:eastAsia="標楷體" w:hint="eastAsia"/>
      </w:rPr>
      <w:t>第</w:t>
    </w:r>
    <w:r>
      <w:rPr>
        <w:rFonts w:eastAsia="標楷體"/>
      </w:rPr>
      <w:fldChar w:fldCharType="begin"/>
    </w:r>
    <w:r>
      <w:rPr>
        <w:rFonts w:eastAsia="標楷體"/>
      </w:rPr>
      <w:instrText xml:space="preserve"> PAGE </w:instrText>
    </w:r>
    <w:r>
      <w:rPr>
        <w:rFonts w:eastAsia="標楷體"/>
      </w:rPr>
      <w:fldChar w:fldCharType="separate"/>
    </w:r>
    <w:r w:rsidR="00E4244B">
      <w:rPr>
        <w:rFonts w:eastAsia="標楷體"/>
        <w:noProof/>
      </w:rPr>
      <w:t>1</w:t>
    </w:r>
    <w:r>
      <w:rPr>
        <w:rFonts w:eastAsia="標楷體"/>
      </w:rPr>
      <w:fldChar w:fldCharType="end"/>
    </w:r>
    <w:r>
      <w:rPr>
        <w:rFonts w:eastAsia="標楷體" w:hint="eastAsia"/>
      </w:rPr>
      <w:t>頁，共</w:t>
    </w:r>
    <w:r>
      <w:rPr>
        <w:rFonts w:eastAsia="標楷體"/>
      </w:rPr>
      <w:fldChar w:fldCharType="begin"/>
    </w:r>
    <w:r>
      <w:rPr>
        <w:rFonts w:eastAsia="標楷體"/>
      </w:rPr>
      <w:instrText xml:space="preserve"> NUMPAGES </w:instrText>
    </w:r>
    <w:r>
      <w:rPr>
        <w:rFonts w:eastAsia="標楷體"/>
      </w:rPr>
      <w:fldChar w:fldCharType="separate"/>
    </w:r>
    <w:r w:rsidR="00E4244B">
      <w:rPr>
        <w:rFonts w:eastAsia="標楷體"/>
        <w:noProof/>
      </w:rPr>
      <w:t>3</w:t>
    </w:r>
    <w:r>
      <w:rPr>
        <w:rFonts w:eastAsia="標楷體"/>
      </w:rPr>
      <w:fldChar w:fldCharType="end"/>
    </w:r>
    <w:r>
      <w:rPr>
        <w:rFonts w:eastAsia="標楷體" w:hint="eastAsia"/>
      </w:rPr>
      <w:t>頁</w:t>
    </w:r>
  </w:p>
  <w:p w:rsidR="00C91075" w:rsidRDefault="00C9107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738" w:rsidRDefault="002C7738">
      <w:r>
        <w:separator/>
      </w:r>
    </w:p>
  </w:footnote>
  <w:footnote w:type="continuationSeparator" w:id="0">
    <w:p w:rsidR="002C7738" w:rsidRDefault="002C77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B13CA"/>
    <w:multiLevelType w:val="hybridMultilevel"/>
    <w:tmpl w:val="6308BEE8"/>
    <w:lvl w:ilvl="0" w:tplc="080ADE28">
      <w:start w:val="2"/>
      <w:numFmt w:val="taiwaneseCountingThousand"/>
      <w:lvlText w:val="%1、"/>
      <w:lvlJc w:val="left"/>
      <w:pPr>
        <w:ind w:left="720" w:hanging="720"/>
      </w:pPr>
      <w:rPr>
        <w:rFonts w:hint="default"/>
        <w:w w:val="99"/>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3392DFD"/>
    <w:multiLevelType w:val="hybridMultilevel"/>
    <w:tmpl w:val="EE9ED21C"/>
    <w:lvl w:ilvl="0" w:tplc="6960E21C">
      <w:start w:val="1"/>
      <w:numFmt w:val="taiwaneseCountingThousand"/>
      <w:lvlText w:val="%1、"/>
      <w:lvlJc w:val="left"/>
      <w:pPr>
        <w:ind w:left="720" w:hanging="720"/>
      </w:pPr>
      <w:rPr>
        <w:rFonts w:hint="default"/>
        <w:w w:val="99"/>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DC71B14"/>
    <w:multiLevelType w:val="hybridMultilevel"/>
    <w:tmpl w:val="0950A720"/>
    <w:lvl w:ilvl="0" w:tplc="3C2E14BE">
      <w:start w:val="1"/>
      <w:numFmt w:val="taiwaneseCountingThousand"/>
      <w:lvlText w:val="（%1）"/>
      <w:lvlJc w:val="left"/>
      <w:pPr>
        <w:tabs>
          <w:tab w:val="num" w:pos="1272"/>
        </w:tabs>
        <w:ind w:left="1272" w:hanging="720"/>
      </w:pPr>
      <w:rPr>
        <w:rFonts w:hint="eastAsia"/>
        <w:w w:val="99"/>
      </w:rPr>
    </w:lvl>
    <w:lvl w:ilvl="1" w:tplc="04090019" w:tentative="1">
      <w:start w:val="1"/>
      <w:numFmt w:val="ideographTraditional"/>
      <w:lvlText w:val="%2、"/>
      <w:lvlJc w:val="left"/>
      <w:pPr>
        <w:tabs>
          <w:tab w:val="num" w:pos="1512"/>
        </w:tabs>
        <w:ind w:left="1512" w:hanging="480"/>
      </w:pPr>
    </w:lvl>
    <w:lvl w:ilvl="2" w:tplc="0409001B" w:tentative="1">
      <w:start w:val="1"/>
      <w:numFmt w:val="lowerRoman"/>
      <w:lvlText w:val="%3."/>
      <w:lvlJc w:val="right"/>
      <w:pPr>
        <w:tabs>
          <w:tab w:val="num" w:pos="1992"/>
        </w:tabs>
        <w:ind w:left="1992" w:hanging="480"/>
      </w:pPr>
    </w:lvl>
    <w:lvl w:ilvl="3" w:tplc="0409000F" w:tentative="1">
      <w:start w:val="1"/>
      <w:numFmt w:val="decimal"/>
      <w:lvlText w:val="%4."/>
      <w:lvlJc w:val="left"/>
      <w:pPr>
        <w:tabs>
          <w:tab w:val="num" w:pos="2472"/>
        </w:tabs>
        <w:ind w:left="2472" w:hanging="480"/>
      </w:pPr>
    </w:lvl>
    <w:lvl w:ilvl="4" w:tplc="04090019" w:tentative="1">
      <w:start w:val="1"/>
      <w:numFmt w:val="ideographTraditional"/>
      <w:lvlText w:val="%5、"/>
      <w:lvlJc w:val="left"/>
      <w:pPr>
        <w:tabs>
          <w:tab w:val="num" w:pos="2952"/>
        </w:tabs>
        <w:ind w:left="2952" w:hanging="480"/>
      </w:pPr>
    </w:lvl>
    <w:lvl w:ilvl="5" w:tplc="0409001B" w:tentative="1">
      <w:start w:val="1"/>
      <w:numFmt w:val="lowerRoman"/>
      <w:lvlText w:val="%6."/>
      <w:lvlJc w:val="right"/>
      <w:pPr>
        <w:tabs>
          <w:tab w:val="num" w:pos="3432"/>
        </w:tabs>
        <w:ind w:left="3432" w:hanging="480"/>
      </w:pPr>
    </w:lvl>
    <w:lvl w:ilvl="6" w:tplc="0409000F" w:tentative="1">
      <w:start w:val="1"/>
      <w:numFmt w:val="decimal"/>
      <w:lvlText w:val="%7."/>
      <w:lvlJc w:val="left"/>
      <w:pPr>
        <w:tabs>
          <w:tab w:val="num" w:pos="3912"/>
        </w:tabs>
        <w:ind w:left="3912" w:hanging="480"/>
      </w:pPr>
    </w:lvl>
    <w:lvl w:ilvl="7" w:tplc="04090019" w:tentative="1">
      <w:start w:val="1"/>
      <w:numFmt w:val="ideographTraditional"/>
      <w:lvlText w:val="%8、"/>
      <w:lvlJc w:val="left"/>
      <w:pPr>
        <w:tabs>
          <w:tab w:val="num" w:pos="4392"/>
        </w:tabs>
        <w:ind w:left="4392" w:hanging="480"/>
      </w:pPr>
    </w:lvl>
    <w:lvl w:ilvl="8" w:tplc="0409001B" w:tentative="1">
      <w:start w:val="1"/>
      <w:numFmt w:val="lowerRoman"/>
      <w:lvlText w:val="%9."/>
      <w:lvlJc w:val="right"/>
      <w:pPr>
        <w:tabs>
          <w:tab w:val="num" w:pos="4872"/>
        </w:tabs>
        <w:ind w:left="4872" w:hanging="480"/>
      </w:pPr>
    </w:lvl>
  </w:abstractNum>
  <w:abstractNum w:abstractNumId="3">
    <w:nsid w:val="211E2911"/>
    <w:multiLevelType w:val="hybridMultilevel"/>
    <w:tmpl w:val="27A44734"/>
    <w:lvl w:ilvl="0" w:tplc="EEDAC6AC">
      <w:start w:val="1"/>
      <w:numFmt w:val="taiwaneseCountingThousand"/>
      <w:lvlText w:val="（%1）"/>
      <w:lvlJc w:val="left"/>
      <w:pPr>
        <w:tabs>
          <w:tab w:val="num" w:pos="1080"/>
        </w:tabs>
        <w:ind w:left="1080" w:hanging="720"/>
      </w:pPr>
      <w:rPr>
        <w:rFonts w:hint="eastAsia"/>
        <w:u w:val="none"/>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4">
    <w:nsid w:val="260B4002"/>
    <w:multiLevelType w:val="hybridMultilevel"/>
    <w:tmpl w:val="320A2618"/>
    <w:lvl w:ilvl="0" w:tplc="E184421A">
      <w:start w:val="1"/>
      <w:numFmt w:val="taiwaneseCountingThousand"/>
      <w:lvlText w:val="%1、"/>
      <w:lvlJc w:val="left"/>
      <w:pPr>
        <w:tabs>
          <w:tab w:val="num" w:pos="840"/>
        </w:tabs>
        <w:ind w:left="840" w:hanging="720"/>
      </w:pPr>
      <w:rPr>
        <w:rFonts w:hint="eastAsia"/>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abstractNum w:abstractNumId="5">
    <w:nsid w:val="44B350E0"/>
    <w:multiLevelType w:val="hybridMultilevel"/>
    <w:tmpl w:val="C0448E46"/>
    <w:lvl w:ilvl="0" w:tplc="6CA0B1DC">
      <w:start w:val="1"/>
      <w:numFmt w:val="decimal"/>
      <w:lvlText w:val="（%1）"/>
      <w:lvlJc w:val="left"/>
      <w:pPr>
        <w:ind w:left="1065" w:hanging="78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6">
    <w:nsid w:val="46CB0C40"/>
    <w:multiLevelType w:val="hybridMultilevel"/>
    <w:tmpl w:val="2796FC22"/>
    <w:lvl w:ilvl="0" w:tplc="03485DF0">
      <w:start w:val="1"/>
      <w:numFmt w:val="decimal"/>
      <w:lvlText w:val="%1."/>
      <w:lvlJc w:val="left"/>
      <w:pPr>
        <w:tabs>
          <w:tab w:val="num" w:pos="1440"/>
        </w:tabs>
        <w:ind w:left="1440" w:hanging="360"/>
      </w:pPr>
      <w:rPr>
        <w:rFonts w:hint="eastAsia"/>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7">
    <w:nsid w:val="53505E63"/>
    <w:multiLevelType w:val="hybridMultilevel"/>
    <w:tmpl w:val="586C944C"/>
    <w:lvl w:ilvl="0" w:tplc="84CE4DA6">
      <w:start w:val="14"/>
      <w:numFmt w:val="lowerLetter"/>
      <w:lvlText w:val="%1-"/>
      <w:lvlJc w:val="left"/>
      <w:pPr>
        <w:ind w:left="360" w:hanging="360"/>
      </w:pPr>
      <w:rPr>
        <w:rFonts w:hint="default"/>
        <w:w w:val="99"/>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7D20765D"/>
    <w:multiLevelType w:val="hybridMultilevel"/>
    <w:tmpl w:val="C07AC3A8"/>
    <w:lvl w:ilvl="0" w:tplc="36CC7786">
      <w:start w:val="1"/>
      <w:numFmt w:val="taiwaneseCountingThousand"/>
      <w:lvlText w:val="（%1）"/>
      <w:lvlJc w:val="left"/>
      <w:pPr>
        <w:tabs>
          <w:tab w:val="num" w:pos="1185"/>
        </w:tabs>
        <w:ind w:left="1185" w:hanging="825"/>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9">
    <w:nsid w:val="7E140DF4"/>
    <w:multiLevelType w:val="hybridMultilevel"/>
    <w:tmpl w:val="88628C92"/>
    <w:lvl w:ilvl="0" w:tplc="31644300">
      <w:start w:val="1"/>
      <w:numFmt w:val="taiwaneseCountingThousand"/>
      <w:lvlText w:val="（%1）"/>
      <w:lvlJc w:val="left"/>
      <w:pPr>
        <w:tabs>
          <w:tab w:val="num" w:pos="720"/>
        </w:tabs>
        <w:ind w:left="720" w:hanging="720"/>
      </w:pPr>
      <w:rPr>
        <w:rFonts w:hint="eastAsia"/>
      </w:rPr>
    </w:lvl>
    <w:lvl w:ilvl="1" w:tplc="3D427B8E">
      <w:start w:val="10"/>
      <w:numFmt w:val="taiwaneseCountingThousand"/>
      <w:lvlText w:val="%2、"/>
      <w:lvlJc w:val="left"/>
      <w:pPr>
        <w:tabs>
          <w:tab w:val="num" w:pos="1200"/>
        </w:tabs>
        <w:ind w:left="1200" w:hanging="720"/>
      </w:pPr>
      <w:rPr>
        <w:rFonts w:hint="eastAsia"/>
        <w:w w:val="99"/>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4"/>
  </w:num>
  <w:num w:numId="2">
    <w:abstractNumId w:val="9"/>
  </w:num>
  <w:num w:numId="3">
    <w:abstractNumId w:val="2"/>
  </w:num>
  <w:num w:numId="4">
    <w:abstractNumId w:val="3"/>
  </w:num>
  <w:num w:numId="5">
    <w:abstractNumId w:val="8"/>
  </w:num>
  <w:num w:numId="6">
    <w:abstractNumId w:val="6"/>
  </w:num>
  <w:num w:numId="7">
    <w:abstractNumId w:val="7"/>
  </w:num>
  <w:num w:numId="8">
    <w:abstractNumId w:val="1"/>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B72"/>
    <w:rsid w:val="00014CFA"/>
    <w:rsid w:val="000315BA"/>
    <w:rsid w:val="00074DD8"/>
    <w:rsid w:val="0008014A"/>
    <w:rsid w:val="000A002E"/>
    <w:rsid w:val="000E5CE8"/>
    <w:rsid w:val="0012770D"/>
    <w:rsid w:val="001301F6"/>
    <w:rsid w:val="00150FCE"/>
    <w:rsid w:val="00152A7C"/>
    <w:rsid w:val="00155F5E"/>
    <w:rsid w:val="001A1CFE"/>
    <w:rsid w:val="001B4DD0"/>
    <w:rsid w:val="001B5859"/>
    <w:rsid w:val="001D401C"/>
    <w:rsid w:val="001E0211"/>
    <w:rsid w:val="002004BC"/>
    <w:rsid w:val="0021097D"/>
    <w:rsid w:val="0023144D"/>
    <w:rsid w:val="00245282"/>
    <w:rsid w:val="00261264"/>
    <w:rsid w:val="00291A2E"/>
    <w:rsid w:val="002C7738"/>
    <w:rsid w:val="002E72C2"/>
    <w:rsid w:val="002F4343"/>
    <w:rsid w:val="002F7BC8"/>
    <w:rsid w:val="00312D44"/>
    <w:rsid w:val="00323D75"/>
    <w:rsid w:val="00346A42"/>
    <w:rsid w:val="00350BA4"/>
    <w:rsid w:val="00367E5E"/>
    <w:rsid w:val="003812C6"/>
    <w:rsid w:val="003978CD"/>
    <w:rsid w:val="003A469F"/>
    <w:rsid w:val="003C622B"/>
    <w:rsid w:val="003E7483"/>
    <w:rsid w:val="003F2DB0"/>
    <w:rsid w:val="003F4FAA"/>
    <w:rsid w:val="003F4FB0"/>
    <w:rsid w:val="00447C6F"/>
    <w:rsid w:val="00470D48"/>
    <w:rsid w:val="00476AB6"/>
    <w:rsid w:val="004828C5"/>
    <w:rsid w:val="004D345E"/>
    <w:rsid w:val="00500BA4"/>
    <w:rsid w:val="0055120C"/>
    <w:rsid w:val="00567970"/>
    <w:rsid w:val="0057159D"/>
    <w:rsid w:val="00572213"/>
    <w:rsid w:val="0057777E"/>
    <w:rsid w:val="005B549C"/>
    <w:rsid w:val="005C586E"/>
    <w:rsid w:val="005F02EB"/>
    <w:rsid w:val="005F2351"/>
    <w:rsid w:val="006225F6"/>
    <w:rsid w:val="00626F08"/>
    <w:rsid w:val="00634D53"/>
    <w:rsid w:val="00635346"/>
    <w:rsid w:val="00676025"/>
    <w:rsid w:val="00695012"/>
    <w:rsid w:val="006C53F4"/>
    <w:rsid w:val="006C562E"/>
    <w:rsid w:val="006F4826"/>
    <w:rsid w:val="00710576"/>
    <w:rsid w:val="00720396"/>
    <w:rsid w:val="00722CC4"/>
    <w:rsid w:val="0072681A"/>
    <w:rsid w:val="007345D4"/>
    <w:rsid w:val="0073603F"/>
    <w:rsid w:val="00766185"/>
    <w:rsid w:val="0077507E"/>
    <w:rsid w:val="00783E2C"/>
    <w:rsid w:val="0078521E"/>
    <w:rsid w:val="00796036"/>
    <w:rsid w:val="00797D3A"/>
    <w:rsid w:val="007B1C4D"/>
    <w:rsid w:val="00843743"/>
    <w:rsid w:val="00856E00"/>
    <w:rsid w:val="00865A1A"/>
    <w:rsid w:val="008E013F"/>
    <w:rsid w:val="008E36E5"/>
    <w:rsid w:val="00905B3F"/>
    <w:rsid w:val="00930848"/>
    <w:rsid w:val="009437DD"/>
    <w:rsid w:val="0097134C"/>
    <w:rsid w:val="009727C3"/>
    <w:rsid w:val="009922C4"/>
    <w:rsid w:val="009B7B72"/>
    <w:rsid w:val="009C1E32"/>
    <w:rsid w:val="009C497C"/>
    <w:rsid w:val="009D0187"/>
    <w:rsid w:val="009D3AD8"/>
    <w:rsid w:val="00A1176E"/>
    <w:rsid w:val="00A153D2"/>
    <w:rsid w:val="00A269D0"/>
    <w:rsid w:val="00A517B1"/>
    <w:rsid w:val="00A6290B"/>
    <w:rsid w:val="00A86167"/>
    <w:rsid w:val="00A90861"/>
    <w:rsid w:val="00A96942"/>
    <w:rsid w:val="00AC7483"/>
    <w:rsid w:val="00B10AAD"/>
    <w:rsid w:val="00B2706B"/>
    <w:rsid w:val="00B371CF"/>
    <w:rsid w:val="00B37F68"/>
    <w:rsid w:val="00B96DA4"/>
    <w:rsid w:val="00BA54EF"/>
    <w:rsid w:val="00BD0760"/>
    <w:rsid w:val="00BF1E2F"/>
    <w:rsid w:val="00BF6835"/>
    <w:rsid w:val="00C016CC"/>
    <w:rsid w:val="00C03A4C"/>
    <w:rsid w:val="00C07952"/>
    <w:rsid w:val="00C141F0"/>
    <w:rsid w:val="00C25283"/>
    <w:rsid w:val="00C26FC0"/>
    <w:rsid w:val="00C530BB"/>
    <w:rsid w:val="00C81759"/>
    <w:rsid w:val="00C85E23"/>
    <w:rsid w:val="00C862A8"/>
    <w:rsid w:val="00C87DF5"/>
    <w:rsid w:val="00C905E8"/>
    <w:rsid w:val="00C91075"/>
    <w:rsid w:val="00C95B72"/>
    <w:rsid w:val="00CB63CA"/>
    <w:rsid w:val="00CD2AE3"/>
    <w:rsid w:val="00CE7E12"/>
    <w:rsid w:val="00CF2142"/>
    <w:rsid w:val="00CF2833"/>
    <w:rsid w:val="00CF295A"/>
    <w:rsid w:val="00CF4347"/>
    <w:rsid w:val="00D21152"/>
    <w:rsid w:val="00D23259"/>
    <w:rsid w:val="00D3167B"/>
    <w:rsid w:val="00D46618"/>
    <w:rsid w:val="00D51972"/>
    <w:rsid w:val="00D67CF6"/>
    <w:rsid w:val="00D8306D"/>
    <w:rsid w:val="00D862ED"/>
    <w:rsid w:val="00D87426"/>
    <w:rsid w:val="00DA354F"/>
    <w:rsid w:val="00DA70DE"/>
    <w:rsid w:val="00DD0503"/>
    <w:rsid w:val="00DD1FC6"/>
    <w:rsid w:val="00DF04D5"/>
    <w:rsid w:val="00E123D8"/>
    <w:rsid w:val="00E4244B"/>
    <w:rsid w:val="00E42D21"/>
    <w:rsid w:val="00EA3289"/>
    <w:rsid w:val="00EB638F"/>
    <w:rsid w:val="00EB66B1"/>
    <w:rsid w:val="00EF4516"/>
    <w:rsid w:val="00F31C27"/>
    <w:rsid w:val="00F51A1C"/>
    <w:rsid w:val="00F53A1F"/>
    <w:rsid w:val="00F80ABA"/>
    <w:rsid w:val="00F8786F"/>
    <w:rsid w:val="00FC3547"/>
    <w:rsid w:val="00FD21F6"/>
    <w:rsid w:val="00FD59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11">
    <w:name w:val="1-1 1. 字元 字元"/>
    <w:basedOn w:val="a"/>
    <w:pPr>
      <w:spacing w:beforeLines="100" w:before="100" w:line="360" w:lineRule="auto"/>
      <w:ind w:left="100" w:hangingChars="100" w:hanging="100"/>
      <w:jc w:val="both"/>
      <w:textAlignment w:val="baseline"/>
    </w:pPr>
    <w:rPr>
      <w:rFonts w:eastAsia="標楷體"/>
      <w:kern w:val="0"/>
    </w:rPr>
  </w:style>
  <w:style w:type="paragraph" w:styleId="a3">
    <w:name w:val="footer"/>
    <w:basedOn w:val="a"/>
    <w:pPr>
      <w:tabs>
        <w:tab w:val="center" w:pos="4153"/>
        <w:tab w:val="right" w:pos="8306"/>
      </w:tabs>
      <w:snapToGrid w:val="0"/>
    </w:pPr>
    <w:rPr>
      <w:sz w:val="20"/>
      <w:szCs w:val="20"/>
    </w:rPr>
  </w:style>
  <w:style w:type="character" w:styleId="a4">
    <w:name w:val="page number"/>
    <w:basedOn w:val="a0"/>
  </w:style>
  <w:style w:type="paragraph" w:styleId="a5">
    <w:name w:val="Date"/>
    <w:basedOn w:val="a"/>
    <w:next w:val="a"/>
    <w:pPr>
      <w:jc w:val="right"/>
    </w:pPr>
  </w:style>
  <w:style w:type="paragraph" w:customStyle="1" w:styleId="1">
    <w:name w:val="1"/>
    <w:basedOn w:val="a"/>
    <w:pPr>
      <w:adjustRightInd w:val="0"/>
      <w:spacing w:line="480" w:lineRule="atLeast"/>
      <w:textAlignment w:val="baseline"/>
    </w:pPr>
    <w:rPr>
      <w:rFonts w:eastAsia="細明體"/>
      <w:b/>
      <w:kern w:val="0"/>
      <w:sz w:val="26"/>
      <w:szCs w:val="20"/>
    </w:rPr>
  </w:style>
  <w:style w:type="paragraph" w:styleId="a6">
    <w:name w:val="header"/>
    <w:basedOn w:val="a"/>
    <w:pPr>
      <w:tabs>
        <w:tab w:val="center" w:pos="4153"/>
        <w:tab w:val="right" w:pos="8306"/>
      </w:tabs>
      <w:snapToGrid w:val="0"/>
    </w:pPr>
    <w:rPr>
      <w:sz w:val="20"/>
      <w:szCs w:val="20"/>
    </w:rPr>
  </w:style>
  <w:style w:type="paragraph" w:styleId="a7">
    <w:name w:val="caption"/>
    <w:basedOn w:val="a"/>
    <w:next w:val="a"/>
    <w:qFormat/>
    <w:rsid w:val="00B371CF"/>
    <w:pPr>
      <w:adjustRightInd w:val="0"/>
      <w:textAlignment w:val="baseline"/>
    </w:pPr>
    <w:rPr>
      <w:rFonts w:eastAsia="華康中楷體"/>
      <w:spacing w:val="-14"/>
      <w:kern w:val="0"/>
      <w:sz w:val="20"/>
      <w:szCs w:val="20"/>
    </w:rPr>
  </w:style>
  <w:style w:type="paragraph" w:styleId="a8">
    <w:name w:val="Document Map"/>
    <w:basedOn w:val="a"/>
    <w:semiHidden/>
    <w:rsid w:val="009727C3"/>
    <w:pPr>
      <w:shd w:val="clear" w:color="auto" w:fill="000080"/>
    </w:pPr>
    <w:rPr>
      <w:rFonts w:ascii="Arial" w:hAnsi="Arial"/>
    </w:rPr>
  </w:style>
  <w:style w:type="paragraph" w:styleId="Web">
    <w:name w:val="Normal (Web)"/>
    <w:basedOn w:val="a"/>
    <w:rsid w:val="00014CFA"/>
    <w:pPr>
      <w:widowControl/>
      <w:spacing w:before="100" w:beforeAutospacing="1" w:after="100" w:afterAutospacing="1"/>
    </w:pPr>
    <w:rPr>
      <w:rFonts w:ascii="Arial Unicode MS" w:eastAsia="Arial Unicode MS" w:hAnsi="Arial Unicode MS" w:cs="Arial Unicode MS"/>
      <w:kern w:val="0"/>
    </w:rPr>
  </w:style>
  <w:style w:type="paragraph" w:customStyle="1" w:styleId="Preformatted">
    <w:name w:val="Preformatted"/>
    <w:basedOn w:val="a"/>
    <w:rsid w:val="005B549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新細明體"/>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11">
    <w:name w:val="1-1 1. 字元 字元"/>
    <w:basedOn w:val="a"/>
    <w:pPr>
      <w:spacing w:beforeLines="100" w:before="100" w:line="360" w:lineRule="auto"/>
      <w:ind w:left="100" w:hangingChars="100" w:hanging="100"/>
      <w:jc w:val="both"/>
      <w:textAlignment w:val="baseline"/>
    </w:pPr>
    <w:rPr>
      <w:rFonts w:eastAsia="標楷體"/>
      <w:kern w:val="0"/>
    </w:rPr>
  </w:style>
  <w:style w:type="paragraph" w:styleId="a3">
    <w:name w:val="footer"/>
    <w:basedOn w:val="a"/>
    <w:pPr>
      <w:tabs>
        <w:tab w:val="center" w:pos="4153"/>
        <w:tab w:val="right" w:pos="8306"/>
      </w:tabs>
      <w:snapToGrid w:val="0"/>
    </w:pPr>
    <w:rPr>
      <w:sz w:val="20"/>
      <w:szCs w:val="20"/>
    </w:rPr>
  </w:style>
  <w:style w:type="character" w:styleId="a4">
    <w:name w:val="page number"/>
    <w:basedOn w:val="a0"/>
  </w:style>
  <w:style w:type="paragraph" w:styleId="a5">
    <w:name w:val="Date"/>
    <w:basedOn w:val="a"/>
    <w:next w:val="a"/>
    <w:pPr>
      <w:jc w:val="right"/>
    </w:pPr>
  </w:style>
  <w:style w:type="paragraph" w:customStyle="1" w:styleId="1">
    <w:name w:val="1"/>
    <w:basedOn w:val="a"/>
    <w:pPr>
      <w:adjustRightInd w:val="0"/>
      <w:spacing w:line="480" w:lineRule="atLeast"/>
      <w:textAlignment w:val="baseline"/>
    </w:pPr>
    <w:rPr>
      <w:rFonts w:eastAsia="細明體"/>
      <w:b/>
      <w:kern w:val="0"/>
      <w:sz w:val="26"/>
      <w:szCs w:val="20"/>
    </w:rPr>
  </w:style>
  <w:style w:type="paragraph" w:styleId="a6">
    <w:name w:val="header"/>
    <w:basedOn w:val="a"/>
    <w:pPr>
      <w:tabs>
        <w:tab w:val="center" w:pos="4153"/>
        <w:tab w:val="right" w:pos="8306"/>
      </w:tabs>
      <w:snapToGrid w:val="0"/>
    </w:pPr>
    <w:rPr>
      <w:sz w:val="20"/>
      <w:szCs w:val="20"/>
    </w:rPr>
  </w:style>
  <w:style w:type="paragraph" w:styleId="a7">
    <w:name w:val="caption"/>
    <w:basedOn w:val="a"/>
    <w:next w:val="a"/>
    <w:qFormat/>
    <w:rsid w:val="00B371CF"/>
    <w:pPr>
      <w:adjustRightInd w:val="0"/>
      <w:textAlignment w:val="baseline"/>
    </w:pPr>
    <w:rPr>
      <w:rFonts w:eastAsia="華康中楷體"/>
      <w:spacing w:val="-14"/>
      <w:kern w:val="0"/>
      <w:sz w:val="20"/>
      <w:szCs w:val="20"/>
    </w:rPr>
  </w:style>
  <w:style w:type="paragraph" w:styleId="a8">
    <w:name w:val="Document Map"/>
    <w:basedOn w:val="a"/>
    <w:semiHidden/>
    <w:rsid w:val="009727C3"/>
    <w:pPr>
      <w:shd w:val="clear" w:color="auto" w:fill="000080"/>
    </w:pPr>
    <w:rPr>
      <w:rFonts w:ascii="Arial" w:hAnsi="Arial"/>
    </w:rPr>
  </w:style>
  <w:style w:type="paragraph" w:styleId="Web">
    <w:name w:val="Normal (Web)"/>
    <w:basedOn w:val="a"/>
    <w:rsid w:val="00014CFA"/>
    <w:pPr>
      <w:widowControl/>
      <w:spacing w:before="100" w:beforeAutospacing="1" w:after="100" w:afterAutospacing="1"/>
    </w:pPr>
    <w:rPr>
      <w:rFonts w:ascii="Arial Unicode MS" w:eastAsia="Arial Unicode MS" w:hAnsi="Arial Unicode MS" w:cs="Arial Unicode MS"/>
      <w:kern w:val="0"/>
    </w:rPr>
  </w:style>
  <w:style w:type="paragraph" w:customStyle="1" w:styleId="Preformatted">
    <w:name w:val="Preformatted"/>
    <w:basedOn w:val="a"/>
    <w:rsid w:val="005B549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新細明體"/>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00307">
      <w:bodyDiv w:val="1"/>
      <w:marLeft w:val="0"/>
      <w:marRight w:val="0"/>
      <w:marTop w:val="0"/>
      <w:marBottom w:val="0"/>
      <w:divBdr>
        <w:top w:val="none" w:sz="0" w:space="0" w:color="auto"/>
        <w:left w:val="none" w:sz="0" w:space="0" w:color="auto"/>
        <w:bottom w:val="none" w:sz="0" w:space="0" w:color="auto"/>
        <w:right w:val="none" w:sz="0" w:space="0" w:color="auto"/>
      </w:divBdr>
      <w:divsChild>
        <w:div w:id="1804807495">
          <w:marLeft w:val="0"/>
          <w:marRight w:val="0"/>
          <w:marTop w:val="0"/>
          <w:marBottom w:val="0"/>
          <w:divBdr>
            <w:top w:val="none" w:sz="0" w:space="0" w:color="auto"/>
            <w:left w:val="none" w:sz="0" w:space="0" w:color="auto"/>
            <w:bottom w:val="none" w:sz="0" w:space="0" w:color="auto"/>
            <w:right w:val="none" w:sz="0" w:space="0" w:color="auto"/>
          </w:divBdr>
          <w:divsChild>
            <w:div w:id="189708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094854">
      <w:bodyDiv w:val="1"/>
      <w:marLeft w:val="0"/>
      <w:marRight w:val="0"/>
      <w:marTop w:val="0"/>
      <w:marBottom w:val="0"/>
      <w:divBdr>
        <w:top w:val="none" w:sz="0" w:space="0" w:color="auto"/>
        <w:left w:val="none" w:sz="0" w:space="0" w:color="auto"/>
        <w:bottom w:val="none" w:sz="0" w:space="0" w:color="auto"/>
        <w:right w:val="none" w:sz="0" w:space="0" w:color="auto"/>
      </w:divBdr>
      <w:divsChild>
        <w:div w:id="173811755">
          <w:marLeft w:val="0"/>
          <w:marRight w:val="0"/>
          <w:marTop w:val="0"/>
          <w:marBottom w:val="0"/>
          <w:divBdr>
            <w:top w:val="none" w:sz="0" w:space="0" w:color="auto"/>
            <w:left w:val="none" w:sz="0" w:space="0" w:color="auto"/>
            <w:bottom w:val="none" w:sz="0" w:space="0" w:color="auto"/>
            <w:right w:val="none" w:sz="0" w:space="0" w:color="auto"/>
          </w:divBdr>
        </w:div>
      </w:divsChild>
    </w:div>
    <w:div w:id="914585695">
      <w:bodyDiv w:val="1"/>
      <w:marLeft w:val="0"/>
      <w:marRight w:val="0"/>
      <w:marTop w:val="0"/>
      <w:marBottom w:val="0"/>
      <w:divBdr>
        <w:top w:val="none" w:sz="0" w:space="0" w:color="auto"/>
        <w:left w:val="none" w:sz="0" w:space="0" w:color="auto"/>
        <w:bottom w:val="none" w:sz="0" w:space="0" w:color="auto"/>
        <w:right w:val="none" w:sz="0" w:space="0" w:color="auto"/>
      </w:divBdr>
      <w:divsChild>
        <w:div w:id="429467619">
          <w:marLeft w:val="0"/>
          <w:marRight w:val="0"/>
          <w:marTop w:val="0"/>
          <w:marBottom w:val="0"/>
          <w:divBdr>
            <w:top w:val="none" w:sz="0" w:space="0" w:color="auto"/>
            <w:left w:val="none" w:sz="0" w:space="0" w:color="auto"/>
            <w:bottom w:val="none" w:sz="0" w:space="0" w:color="auto"/>
            <w:right w:val="none" w:sz="0" w:space="0" w:color="auto"/>
          </w:divBdr>
          <w:divsChild>
            <w:div w:id="730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60396">
      <w:bodyDiv w:val="1"/>
      <w:marLeft w:val="0"/>
      <w:marRight w:val="0"/>
      <w:marTop w:val="0"/>
      <w:marBottom w:val="0"/>
      <w:divBdr>
        <w:top w:val="none" w:sz="0" w:space="0" w:color="auto"/>
        <w:left w:val="none" w:sz="0" w:space="0" w:color="auto"/>
        <w:bottom w:val="none" w:sz="0" w:space="0" w:color="auto"/>
        <w:right w:val="none" w:sz="0" w:space="0" w:color="auto"/>
      </w:divBdr>
      <w:divsChild>
        <w:div w:id="1421564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667ED-6221-406C-84DA-BB40DFA83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569</Words>
  <Characters>3249</Characters>
  <Application>Microsoft Office Word</Application>
  <DocSecurity>0</DocSecurity>
  <Lines>27</Lines>
  <Paragraphs>7</Paragraphs>
  <ScaleCrop>false</ScaleCrop>
  <Company>ITRI</Company>
  <LinksUpToDate>false</LinksUpToDate>
  <CharactersWithSpaces>3811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排放管道中¬二氯甲醚檢測方法</dc:title>
  <dc:subject>排放管道中¬二氯甲醚檢測方法</dc:subject>
  <dc:creator>ITRI</dc:creator>
  <cp:keywords>排放管道中¬二氯甲醚檢測方法</cp:keywords>
  <cp:lastModifiedBy>ling</cp:lastModifiedBy>
  <cp:revision>2</cp:revision>
  <cp:lastPrinted>2015-12-03T03:35:00Z</cp:lastPrinted>
  <dcterms:created xsi:type="dcterms:W3CDTF">2015-12-17T07:52:00Z</dcterms:created>
  <dcterms:modified xsi:type="dcterms:W3CDTF">2015-12-17T07:52:00Z</dcterms:modified>
  <cp:category>770;CB1;E4Z</cp:category>
</cp:coreProperties>
</file>