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85" w:rsidRPr="00953359" w:rsidRDefault="00F611D2" w:rsidP="00C26F85">
      <w:pPr>
        <w:spacing w:before="120" w:after="120"/>
        <w:jc w:val="center"/>
        <w:rPr>
          <w:rFonts w:eastAsia="標楷體"/>
          <w:sz w:val="32"/>
          <w:szCs w:val="32"/>
        </w:rPr>
      </w:pPr>
      <w:bookmarkStart w:id="0" w:name="_Toc342215981"/>
      <w:bookmarkStart w:id="1" w:name="_GoBack"/>
      <w:bookmarkEnd w:id="1"/>
      <w:r w:rsidRPr="00953359">
        <w:rPr>
          <w:rFonts w:eastAsia="標楷體" w:hint="eastAsia"/>
          <w:sz w:val="32"/>
          <w:szCs w:val="32"/>
        </w:rPr>
        <w:t>廢氣燃燒塔</w:t>
      </w:r>
      <w:r w:rsidR="00997B98" w:rsidRPr="00953359">
        <w:rPr>
          <w:rFonts w:eastAsia="標楷體" w:hint="eastAsia"/>
          <w:sz w:val="32"/>
          <w:szCs w:val="32"/>
        </w:rPr>
        <w:t>進氣管線中氣體</w:t>
      </w:r>
      <w:r w:rsidR="00B34C5E" w:rsidRPr="00953359">
        <w:rPr>
          <w:rFonts w:eastAsia="標楷體" w:hint="eastAsia"/>
          <w:sz w:val="32"/>
          <w:szCs w:val="32"/>
        </w:rPr>
        <w:t>總熱值</w:t>
      </w:r>
      <w:bookmarkEnd w:id="0"/>
      <w:r w:rsidR="00C26F85" w:rsidRPr="00953359">
        <w:rPr>
          <w:rFonts w:eastAsia="標楷體" w:hint="eastAsia"/>
          <w:sz w:val="32"/>
          <w:szCs w:val="32"/>
        </w:rPr>
        <w:t>檢測方法－燃燒直測法</w:t>
      </w:r>
    </w:p>
    <w:p w:rsidR="004C713A" w:rsidRPr="004C713A" w:rsidRDefault="004C713A" w:rsidP="004C713A">
      <w:pPr>
        <w:snapToGrid w:val="0"/>
        <w:ind w:left="600" w:hanging="600"/>
        <w:jc w:val="right"/>
        <w:rPr>
          <w:rFonts w:eastAsia="標楷體" w:hint="eastAsia"/>
        </w:rPr>
      </w:pPr>
      <w:r w:rsidRPr="004C713A">
        <w:rPr>
          <w:rFonts w:eastAsia="標楷體" w:hint="eastAsia"/>
        </w:rPr>
        <w:t>中華民國</w:t>
      </w:r>
      <w:r w:rsidRPr="004C713A">
        <w:rPr>
          <w:rFonts w:eastAsia="標楷體" w:hint="eastAsia"/>
        </w:rPr>
        <w:t>104</w:t>
      </w:r>
      <w:r w:rsidRPr="004C713A">
        <w:rPr>
          <w:rFonts w:eastAsia="標楷體" w:hint="eastAsia"/>
        </w:rPr>
        <w:t>年</w:t>
      </w:r>
      <w:r w:rsidRPr="004C713A">
        <w:rPr>
          <w:rFonts w:eastAsia="標楷體" w:hint="eastAsia"/>
        </w:rPr>
        <w:t>2</w:t>
      </w:r>
      <w:r w:rsidRPr="004C713A">
        <w:rPr>
          <w:rFonts w:eastAsia="標楷體" w:hint="eastAsia"/>
        </w:rPr>
        <w:t>月</w:t>
      </w:r>
      <w:r w:rsidRPr="004C713A">
        <w:rPr>
          <w:rFonts w:eastAsia="標楷體" w:hint="eastAsia"/>
        </w:rPr>
        <w:t>4</w:t>
      </w:r>
      <w:r w:rsidRPr="004C713A">
        <w:rPr>
          <w:rFonts w:eastAsia="標楷體" w:hint="eastAsia"/>
        </w:rPr>
        <w:t>日環署檢字第</w:t>
      </w:r>
      <w:r w:rsidRPr="004C713A">
        <w:rPr>
          <w:rFonts w:eastAsia="標楷體" w:hint="eastAsia"/>
        </w:rPr>
        <w:t>1040010637</w:t>
      </w:r>
      <w:r w:rsidRPr="004C713A">
        <w:rPr>
          <w:rFonts w:eastAsia="標楷體" w:hint="eastAsia"/>
        </w:rPr>
        <w:t>號公告</w:t>
      </w:r>
    </w:p>
    <w:p w:rsidR="00953359" w:rsidRDefault="004C713A" w:rsidP="004C713A">
      <w:pPr>
        <w:snapToGrid w:val="0"/>
        <w:ind w:left="600" w:hanging="600"/>
        <w:jc w:val="right"/>
        <w:rPr>
          <w:rFonts w:eastAsia="標楷體"/>
        </w:rPr>
      </w:pPr>
      <w:r w:rsidRPr="004C713A">
        <w:rPr>
          <w:rFonts w:eastAsia="標楷體" w:hint="eastAsia"/>
        </w:rPr>
        <w:t>自中華民國</w:t>
      </w:r>
      <w:r w:rsidRPr="004C713A">
        <w:rPr>
          <w:rFonts w:eastAsia="標楷體" w:hint="eastAsia"/>
        </w:rPr>
        <w:t>104</w:t>
      </w:r>
      <w:r w:rsidRPr="004C713A">
        <w:rPr>
          <w:rFonts w:eastAsia="標楷體" w:hint="eastAsia"/>
        </w:rPr>
        <w:t>年</w:t>
      </w:r>
      <w:r w:rsidRPr="004C713A">
        <w:rPr>
          <w:rFonts w:eastAsia="標楷體" w:hint="eastAsia"/>
        </w:rPr>
        <w:t>5</w:t>
      </w:r>
      <w:r w:rsidRPr="004C713A">
        <w:rPr>
          <w:rFonts w:eastAsia="標楷體" w:hint="eastAsia"/>
        </w:rPr>
        <w:t>月</w:t>
      </w:r>
      <w:r w:rsidRPr="004C713A">
        <w:rPr>
          <w:rFonts w:eastAsia="標楷體" w:hint="eastAsia"/>
        </w:rPr>
        <w:t>15</w:t>
      </w:r>
      <w:r w:rsidRPr="004C713A">
        <w:rPr>
          <w:rFonts w:eastAsia="標楷體" w:hint="eastAsia"/>
        </w:rPr>
        <w:t>日生效</w:t>
      </w:r>
    </w:p>
    <w:p w:rsidR="00C26F85" w:rsidRDefault="00C26F85" w:rsidP="00C26F85">
      <w:pPr>
        <w:snapToGrid w:val="0"/>
        <w:ind w:left="600" w:hanging="600"/>
        <w:jc w:val="right"/>
        <w:rPr>
          <w:rFonts w:eastAsia="標楷體"/>
        </w:rPr>
      </w:pPr>
      <w:r>
        <w:rPr>
          <w:rFonts w:eastAsia="標楷體"/>
        </w:rPr>
        <w:t>NIEA A</w:t>
      </w:r>
      <w:r>
        <w:rPr>
          <w:rFonts w:eastAsia="標楷體" w:hint="eastAsia"/>
        </w:rPr>
        <w:t>213</w:t>
      </w:r>
      <w:r>
        <w:rPr>
          <w:rFonts w:eastAsia="標楷體"/>
        </w:rPr>
        <w:t>.</w:t>
      </w:r>
      <w:r>
        <w:rPr>
          <w:rFonts w:eastAsia="標楷體" w:hint="eastAsia"/>
        </w:rPr>
        <w:t>70</w:t>
      </w:r>
      <w:r>
        <w:rPr>
          <w:rFonts w:eastAsia="標楷體"/>
        </w:rPr>
        <w:t>B</w:t>
      </w:r>
    </w:p>
    <w:p w:rsidR="00C26F85" w:rsidRDefault="00C26F85" w:rsidP="00C26F85">
      <w:pPr>
        <w:snapToGrid w:val="0"/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一、方法概要</w:t>
      </w:r>
    </w:p>
    <w:p w:rsidR="00C26F85" w:rsidRDefault="00C26F85" w:rsidP="00C26F85">
      <w:pPr>
        <w:snapToGrid w:val="0"/>
        <w:spacing w:before="120" w:after="120"/>
        <w:ind w:leftChars="233" w:left="559" w:firstLineChars="205" w:firstLine="57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本檢測方法為燃燒直測法，</w:t>
      </w:r>
      <w:r w:rsidR="006153F6">
        <w:rPr>
          <w:rFonts w:eastAsia="標楷體" w:hint="eastAsia"/>
          <w:sz w:val="28"/>
        </w:rPr>
        <w:t>針對</w:t>
      </w:r>
      <w:r>
        <w:rPr>
          <w:rFonts w:eastAsia="標楷體" w:hint="eastAsia"/>
          <w:sz w:val="28"/>
        </w:rPr>
        <w:t>現場</w:t>
      </w:r>
      <w:r w:rsidR="00F611D2">
        <w:rPr>
          <w:rFonts w:eastAsia="標楷體" w:hint="eastAsia"/>
          <w:sz w:val="28"/>
          <w:szCs w:val="40"/>
        </w:rPr>
        <w:t>廢氣燃燒塔</w:t>
      </w:r>
      <w:r w:rsidR="00997B98">
        <w:rPr>
          <w:rFonts w:eastAsia="標楷體" w:hint="eastAsia"/>
          <w:sz w:val="28"/>
          <w:szCs w:val="40"/>
        </w:rPr>
        <w:t>進氣管線中氣體</w:t>
      </w:r>
      <w:r>
        <w:rPr>
          <w:rFonts w:eastAsia="標楷體" w:hint="eastAsia"/>
          <w:sz w:val="28"/>
        </w:rPr>
        <w:t>進行總熱值測定</w:t>
      </w:r>
      <w:r>
        <w:rPr>
          <w:rFonts w:ascii="標楷體" w:eastAsia="標楷體" w:hAnsi="標楷體" w:hint="eastAsia"/>
          <w:sz w:val="28"/>
        </w:rPr>
        <w:t>，</w:t>
      </w:r>
      <w:r w:rsidR="00F337EB" w:rsidRPr="00F337EB">
        <w:rPr>
          <w:rFonts w:ascii="標楷體" w:eastAsia="標楷體" w:hAnsi="標楷體" w:hint="eastAsia"/>
          <w:sz w:val="28"/>
        </w:rPr>
        <w:t>從廢氣燃燒塔進氣管線所預留之取樣管連接樣品傳輸管</w:t>
      </w:r>
      <w:r>
        <w:rPr>
          <w:rFonts w:eastAsia="標楷體" w:hint="eastAsia"/>
          <w:sz w:val="28"/>
        </w:rPr>
        <w:t>連續抽出氣體引導至</w:t>
      </w:r>
      <w:r w:rsidR="00B34C5E">
        <w:rPr>
          <w:rFonts w:eastAsia="標楷體" w:hint="eastAsia"/>
          <w:sz w:val="28"/>
        </w:rPr>
        <w:t>總熱值</w:t>
      </w:r>
      <w:r>
        <w:rPr>
          <w:rFonts w:eastAsia="標楷體" w:hint="eastAsia"/>
          <w:sz w:val="28"/>
        </w:rPr>
        <w:t>分析系統，</w:t>
      </w:r>
      <w:r w:rsidR="001A5F9E" w:rsidRPr="001A5F9E">
        <w:rPr>
          <w:rFonts w:eastAsia="標楷體" w:hint="eastAsia"/>
          <w:sz w:val="28"/>
        </w:rPr>
        <w:t>利用熱電偶感測廢氣經燃燒反應溫度的變化</w:t>
      </w:r>
      <w:r w:rsidR="00B34C5E">
        <w:rPr>
          <w:rFonts w:ascii="新細明體" w:hAnsi="新細明體" w:hint="eastAsia"/>
          <w:sz w:val="28"/>
        </w:rPr>
        <w:t>，</w:t>
      </w:r>
      <w:r w:rsidR="001A5F9E" w:rsidRPr="001A5F9E">
        <w:rPr>
          <w:rFonts w:eastAsia="標楷體" w:hint="eastAsia"/>
          <w:sz w:val="28"/>
        </w:rPr>
        <w:t>計算</w:t>
      </w:r>
      <w:r w:rsidR="00F611D2">
        <w:rPr>
          <w:rFonts w:eastAsia="標楷體" w:hint="eastAsia"/>
          <w:sz w:val="28"/>
          <w:szCs w:val="40"/>
        </w:rPr>
        <w:t>廢氣燃燒塔</w:t>
      </w:r>
      <w:r w:rsidR="002B10B7">
        <w:rPr>
          <w:rFonts w:eastAsia="標楷體" w:hint="eastAsia"/>
          <w:sz w:val="28"/>
          <w:szCs w:val="40"/>
        </w:rPr>
        <w:t>進氣管線中氣體</w:t>
      </w:r>
      <w:r w:rsidR="00B34C5E">
        <w:rPr>
          <w:rFonts w:eastAsia="標楷體" w:hint="eastAsia"/>
          <w:sz w:val="28"/>
        </w:rPr>
        <w:t>總熱值</w:t>
      </w:r>
      <w:r>
        <w:rPr>
          <w:rFonts w:eastAsia="標楷體" w:hint="eastAsia"/>
          <w:sz w:val="28"/>
        </w:rPr>
        <w:t>，樣品分析時間約為</w:t>
      </w:r>
      <w:r>
        <w:rPr>
          <w:rFonts w:eastAsia="標楷體"/>
          <w:sz w:val="28"/>
        </w:rPr>
        <w:t>90</w:t>
      </w:r>
      <w:r>
        <w:rPr>
          <w:rFonts w:eastAsia="標楷體" w:hint="eastAsia"/>
          <w:sz w:val="28"/>
        </w:rPr>
        <w:t>秒。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二、適用範圍</w:t>
      </w:r>
    </w:p>
    <w:p w:rsidR="00C26F85" w:rsidRDefault="00C26F85" w:rsidP="00C26F85">
      <w:pPr>
        <w:tabs>
          <w:tab w:val="left" w:pos="1106"/>
        </w:tabs>
        <w:spacing w:before="120" w:after="120"/>
        <w:ind w:leftChars="225" w:left="540" w:firstLineChars="211" w:firstLine="591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本方法適用於測定</w:t>
      </w:r>
      <w:r w:rsidR="00F611D2">
        <w:rPr>
          <w:rFonts w:eastAsia="標楷體" w:hint="eastAsia"/>
          <w:sz w:val="28"/>
          <w:szCs w:val="40"/>
        </w:rPr>
        <w:t>廢氣燃燒塔</w:t>
      </w:r>
      <w:r w:rsidR="006E64EE">
        <w:rPr>
          <w:rFonts w:eastAsia="標楷體" w:hint="eastAsia"/>
          <w:sz w:val="28"/>
          <w:szCs w:val="40"/>
        </w:rPr>
        <w:t>進氣管線中氣體</w:t>
      </w:r>
      <w:r>
        <w:rPr>
          <w:rFonts w:eastAsia="標楷體" w:hint="eastAsia"/>
          <w:sz w:val="28"/>
        </w:rPr>
        <w:t>總熱值之檢測，</w:t>
      </w:r>
      <w:r w:rsidR="00F337EB" w:rsidRPr="00F337EB">
        <w:rPr>
          <w:rFonts w:eastAsia="標楷體" w:hint="eastAsia"/>
          <w:sz w:val="28"/>
        </w:rPr>
        <w:t>檢量線性範圍約</w:t>
      </w:r>
      <w:r w:rsidR="00F337EB" w:rsidRPr="00F337EB">
        <w:rPr>
          <w:rFonts w:eastAsia="標楷體" w:hint="eastAsia"/>
          <w:sz w:val="28"/>
        </w:rPr>
        <w:t>20-1770 BTU/Nft</w:t>
      </w:r>
      <w:r w:rsidR="00F337EB" w:rsidRPr="00F337EB">
        <w:rPr>
          <w:rFonts w:eastAsia="標楷體" w:hint="eastAsia"/>
          <w:sz w:val="28"/>
          <w:vertAlign w:val="superscript"/>
        </w:rPr>
        <w:t>3</w:t>
      </w:r>
      <w:r w:rsidR="00F337EB" w:rsidRPr="00F337EB">
        <w:rPr>
          <w:rFonts w:eastAsia="標楷體" w:hint="eastAsia"/>
          <w:sz w:val="28"/>
        </w:rPr>
        <w:t>（</w:t>
      </w:r>
      <w:r w:rsidR="00F337EB" w:rsidRPr="00F337EB">
        <w:rPr>
          <w:rFonts w:eastAsia="標楷體" w:hint="eastAsia"/>
          <w:sz w:val="28"/>
        </w:rPr>
        <w:t>0.745-69.37 MJ/Nm</w:t>
      </w:r>
      <w:r w:rsidR="00F337EB" w:rsidRPr="00F337EB">
        <w:rPr>
          <w:rFonts w:eastAsia="標楷體" w:hint="eastAsia"/>
          <w:sz w:val="28"/>
          <w:vertAlign w:val="superscript"/>
        </w:rPr>
        <w:t>3</w:t>
      </w:r>
      <w:r w:rsidR="00F337EB" w:rsidRPr="00F337EB">
        <w:rPr>
          <w:rFonts w:eastAsia="標楷體" w:hint="eastAsia"/>
          <w:sz w:val="28"/>
        </w:rPr>
        <w:t>）</w:t>
      </w:r>
      <w:r w:rsidR="00AB577B"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color w:val="000000"/>
          <w:sz w:val="28"/>
        </w:rPr>
        <w:t>樣品之</w:t>
      </w:r>
      <w:r w:rsidR="00B34C5E">
        <w:rPr>
          <w:rFonts w:eastAsia="標楷體" w:hint="eastAsia"/>
          <w:color w:val="000000"/>
          <w:sz w:val="28"/>
        </w:rPr>
        <w:t>總熱值</w:t>
      </w:r>
      <w:r>
        <w:rPr>
          <w:rFonts w:eastAsia="標楷體" w:hint="eastAsia"/>
          <w:color w:val="000000"/>
          <w:sz w:val="28"/>
        </w:rPr>
        <w:t>範圍應介於檢量線最高點濃度</w:t>
      </w:r>
      <w:r>
        <w:rPr>
          <w:rFonts w:eastAsia="標楷體"/>
          <w:color w:val="000000"/>
          <w:sz w:val="28"/>
        </w:rPr>
        <w:t xml:space="preserve">20~80% </w:t>
      </w:r>
      <w:r>
        <w:rPr>
          <w:rFonts w:eastAsia="標楷體" w:hint="eastAsia"/>
          <w:color w:val="000000"/>
          <w:sz w:val="28"/>
        </w:rPr>
        <w:t>之間</w:t>
      </w:r>
      <w:r w:rsidRPr="00666C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三、干擾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（一）</w:t>
      </w:r>
      <w:r w:rsidR="00F337EB" w:rsidRPr="00F337EB">
        <w:rPr>
          <w:rFonts w:eastAsia="標楷體" w:hint="eastAsia"/>
          <w:sz w:val="28"/>
        </w:rPr>
        <w:t>樣品傳輸管應保溫至</w:t>
      </w:r>
      <w:r w:rsidR="00F337EB" w:rsidRPr="00F337EB">
        <w:rPr>
          <w:rFonts w:eastAsia="標楷體" w:hint="eastAsia"/>
          <w:sz w:val="28"/>
        </w:rPr>
        <w:t>120</w:t>
      </w:r>
      <w:r w:rsidR="00F337EB" w:rsidRPr="00F337EB">
        <w:rPr>
          <w:rFonts w:eastAsia="標楷體" w:hint="eastAsia"/>
          <w:sz w:val="28"/>
        </w:rPr>
        <w:t>℃，以防止過濾器因粒狀污染物、高沸點或高黏度物質堵塞，以及水分凝結</w:t>
      </w:r>
      <w:r>
        <w:rPr>
          <w:rFonts w:eastAsia="標楷體" w:hint="eastAsia"/>
          <w:sz w:val="28"/>
        </w:rPr>
        <w:t>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（二）檢測系統之樣品傳輸管易受高沸點物質沈積污染，使用時，需確實進行空白試驗以測試系統是否受污染，若無法通過空白試驗，則需更換或清洗之。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四、設備及材料</w:t>
      </w:r>
    </w:p>
    <w:p w:rsidR="00C26F85" w:rsidRDefault="00C26F85" w:rsidP="00C26F85">
      <w:pPr>
        <w:spacing w:before="120" w:after="120"/>
        <w:ind w:leftChars="233" w:left="559" w:firstLineChars="204" w:firstLine="57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燃燒直測法檢測系統如圖一所示，所有元件均為防爆等級，其主要裝置說明如下：</w:t>
      </w:r>
      <w:r>
        <w:rPr>
          <w:rFonts w:eastAsia="標楷體"/>
          <w:sz w:val="28"/>
        </w:rPr>
        <w:t xml:space="preserve"> 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（一）樣品傳輸管線：包括過濾器、管線材料、直徑和長度由連接鋼瓶之壓力調整器</w:t>
      </w:r>
      <w:r w:rsidR="00B34C5E">
        <w:rPr>
          <w:rFonts w:eastAsia="標楷體" w:hint="eastAsia"/>
          <w:bCs/>
          <w:sz w:val="28"/>
        </w:rPr>
        <w:t>總熱值</w:t>
      </w:r>
      <w:r>
        <w:rPr>
          <w:rFonts w:eastAsia="標楷體" w:hint="eastAsia"/>
          <w:bCs/>
          <w:sz w:val="28"/>
        </w:rPr>
        <w:t>分析設備決定，可採用前端開口</w:t>
      </w:r>
      <w:r>
        <w:rPr>
          <w:rFonts w:eastAsia="標楷體"/>
          <w:bCs/>
          <w:sz w:val="28"/>
        </w:rPr>
        <w:t>1/2</w:t>
      </w:r>
      <w:r>
        <w:rPr>
          <w:rFonts w:eastAsia="標楷體" w:hint="eastAsia"/>
          <w:bCs/>
          <w:sz w:val="28"/>
        </w:rPr>
        <w:t>英吋或</w:t>
      </w:r>
      <w:r>
        <w:rPr>
          <w:rFonts w:eastAsia="標楷體"/>
          <w:bCs/>
          <w:sz w:val="28"/>
        </w:rPr>
        <w:t>1/4</w:t>
      </w:r>
      <w:r>
        <w:rPr>
          <w:rFonts w:eastAsia="標楷體" w:hint="eastAsia"/>
          <w:bCs/>
          <w:sz w:val="28"/>
        </w:rPr>
        <w:t>英吋之不銹鋼管</w:t>
      </w:r>
      <w:r>
        <w:rPr>
          <w:rFonts w:ascii="標楷體" w:eastAsia="標楷體" w:hAnsi="標楷體" w:hint="eastAsia"/>
          <w:bCs/>
          <w:sz w:val="28"/>
        </w:rPr>
        <w:t>、</w:t>
      </w:r>
      <w:r>
        <w:rPr>
          <w:rFonts w:eastAsia="標楷體" w:hint="eastAsia"/>
          <w:bCs/>
          <w:sz w:val="28"/>
        </w:rPr>
        <w:t>鐵氟龍或其他耐熱材料。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（二）燃燒</w:t>
      </w:r>
      <w:r w:rsidR="00B34C5E">
        <w:rPr>
          <w:rFonts w:eastAsia="標楷體" w:hint="eastAsia"/>
          <w:bCs/>
          <w:sz w:val="28"/>
        </w:rPr>
        <w:t>總熱值</w:t>
      </w:r>
      <w:r w:rsidR="001C4EBA">
        <w:rPr>
          <w:rFonts w:eastAsia="標楷體" w:hint="eastAsia"/>
          <w:bCs/>
          <w:sz w:val="28"/>
        </w:rPr>
        <w:t>分析儀：分析儀之各項條件應符合本技術之設定要求，建議條件：</w:t>
      </w:r>
      <w:r w:rsidR="00F337EB" w:rsidRPr="00F337EB">
        <w:rPr>
          <w:rFonts w:eastAsia="標楷體" w:hint="eastAsia"/>
          <w:bCs/>
          <w:sz w:val="28"/>
        </w:rPr>
        <w:t>火焰燃燒室</w:t>
      </w:r>
      <w:r w:rsidR="00B61CE8" w:rsidRPr="00F337EB">
        <w:rPr>
          <w:rFonts w:eastAsia="標楷體" w:hint="eastAsia"/>
          <w:sz w:val="28"/>
        </w:rPr>
        <w:t>（</w:t>
      </w:r>
      <w:r w:rsidR="00F337EB" w:rsidRPr="00F337EB">
        <w:rPr>
          <w:rFonts w:eastAsia="標楷體" w:hint="eastAsia"/>
          <w:bCs/>
          <w:sz w:val="28"/>
        </w:rPr>
        <w:t>Flame Cell</w:t>
      </w:r>
      <w:r w:rsidR="00B61CE8">
        <w:rPr>
          <w:rFonts w:eastAsia="標楷體" w:hint="eastAsia"/>
          <w:bCs/>
          <w:sz w:val="28"/>
        </w:rPr>
        <w:t>）</w:t>
      </w:r>
      <w:r w:rsidR="001C4EBA">
        <w:rPr>
          <w:rFonts w:eastAsia="標楷體" w:hint="eastAsia"/>
          <w:bCs/>
          <w:sz w:val="28"/>
        </w:rPr>
        <w:t>設定</w:t>
      </w:r>
      <w:r>
        <w:rPr>
          <w:rFonts w:eastAsia="標楷體" w:hint="eastAsia"/>
          <w:bCs/>
          <w:sz w:val="28"/>
        </w:rPr>
        <w:t>溫度</w:t>
      </w:r>
      <w:r>
        <w:rPr>
          <w:rFonts w:eastAsia="標楷體"/>
          <w:bCs/>
          <w:sz w:val="28"/>
        </w:rPr>
        <w:t>120</w:t>
      </w:r>
      <w:r>
        <w:rPr>
          <w:rFonts w:eastAsia="標楷體" w:hint="eastAsia"/>
          <w:bCs/>
          <w:sz w:val="28"/>
        </w:rPr>
        <w:t>℃，空氣</w:t>
      </w:r>
      <w:r>
        <w:rPr>
          <w:rFonts w:eastAsia="標楷體"/>
          <w:bCs/>
          <w:sz w:val="28"/>
        </w:rPr>
        <w:t>4</w:t>
      </w:r>
      <w:r w:rsidR="00F337EB">
        <w:rPr>
          <w:rFonts w:eastAsia="標楷體" w:hint="eastAsia"/>
          <w:bCs/>
          <w:sz w:val="28"/>
        </w:rPr>
        <w:t xml:space="preserve"> </w:t>
      </w:r>
      <w:r>
        <w:rPr>
          <w:rFonts w:eastAsia="標楷體"/>
          <w:bCs/>
          <w:sz w:val="28"/>
        </w:rPr>
        <w:t>kg/cm</w:t>
      </w:r>
      <w:r>
        <w:rPr>
          <w:rFonts w:eastAsia="標楷體"/>
          <w:bCs/>
          <w:sz w:val="28"/>
          <w:vertAlign w:val="superscript"/>
        </w:rPr>
        <w:t>2</w:t>
      </w:r>
      <w:r w:rsidR="00230C53">
        <w:rPr>
          <w:rFonts w:eastAsia="標楷體" w:hint="eastAsia"/>
          <w:bCs/>
          <w:sz w:val="28"/>
        </w:rPr>
        <w:t>壓力，提供系統火焰燃燒時使用</w:t>
      </w:r>
      <w:r>
        <w:rPr>
          <w:rFonts w:eastAsia="標楷體" w:hint="eastAsia"/>
          <w:bCs/>
          <w:sz w:val="28"/>
        </w:rPr>
        <w:t>，廢氣進樣最佳條件須在微正壓</w:t>
      </w:r>
      <w:r>
        <w:rPr>
          <w:rFonts w:eastAsia="標楷體" w:hint="eastAsia"/>
          <w:bCs/>
          <w:sz w:val="28"/>
        </w:rPr>
        <w:lastRenderedPageBreak/>
        <w:t>狀態下，約</w:t>
      </w:r>
      <w:r>
        <w:rPr>
          <w:rFonts w:eastAsia="標楷體"/>
          <w:bCs/>
          <w:sz w:val="28"/>
        </w:rPr>
        <w:t>0.2</w:t>
      </w:r>
      <w:r w:rsidR="00F337EB">
        <w:rPr>
          <w:rFonts w:eastAsia="標楷體" w:hint="eastAsia"/>
          <w:bCs/>
          <w:sz w:val="28"/>
        </w:rPr>
        <w:t xml:space="preserve"> </w:t>
      </w:r>
      <w:r>
        <w:rPr>
          <w:rFonts w:eastAsia="標楷體"/>
          <w:bCs/>
          <w:sz w:val="28"/>
        </w:rPr>
        <w:t>kg/cm</w:t>
      </w:r>
      <w:r>
        <w:rPr>
          <w:rFonts w:eastAsia="標楷體"/>
          <w:bCs/>
          <w:sz w:val="28"/>
          <w:vertAlign w:val="superscript"/>
        </w:rPr>
        <w:t>2</w:t>
      </w:r>
      <w:r>
        <w:rPr>
          <w:rFonts w:eastAsia="標楷體" w:hint="eastAsia"/>
          <w:bCs/>
          <w:sz w:val="28"/>
        </w:rPr>
        <w:t>。</w:t>
      </w:r>
      <w:r w:rsidR="00C30B13">
        <w:rPr>
          <w:rFonts w:eastAsia="標楷體" w:hint="eastAsia"/>
          <w:bCs/>
          <w:sz w:val="28"/>
        </w:rPr>
        <w:t>需具有防爆功能。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（三）氣體壓力調整器：用於</w:t>
      </w:r>
      <w:r w:rsidR="00B34C5E">
        <w:rPr>
          <w:rFonts w:eastAsia="標楷體" w:hint="eastAsia"/>
          <w:bCs/>
          <w:sz w:val="28"/>
        </w:rPr>
        <w:t>總熱值</w:t>
      </w:r>
      <w:r>
        <w:rPr>
          <w:rFonts w:eastAsia="標楷體" w:hint="eastAsia"/>
          <w:bCs/>
          <w:sz w:val="28"/>
        </w:rPr>
        <w:t>分析系統氣體鋼瓶及標準氣體鋼瓶。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（四）紀錄器：</w:t>
      </w:r>
      <w:r w:rsidR="00385820">
        <w:rPr>
          <w:rFonts w:eastAsia="標楷體" w:hint="eastAsia"/>
          <w:bCs/>
          <w:sz w:val="28"/>
        </w:rPr>
        <w:t>工業級電腦能每分鐘</w:t>
      </w:r>
      <w:r w:rsidR="00385820" w:rsidRPr="00385820">
        <w:rPr>
          <w:rFonts w:eastAsia="標楷體" w:hint="eastAsia"/>
          <w:bCs/>
          <w:sz w:val="28"/>
        </w:rPr>
        <w:t>一筆數據</w:t>
      </w:r>
      <w:r>
        <w:rPr>
          <w:rFonts w:eastAsia="標楷體" w:hint="eastAsia"/>
          <w:bCs/>
          <w:sz w:val="28"/>
        </w:rPr>
        <w:t>或具相同功能者，置於現場需具有防爆功能。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（五）配管：連接</w:t>
      </w:r>
      <w:r w:rsidR="00B34C5E">
        <w:rPr>
          <w:rFonts w:eastAsia="標楷體" w:hint="eastAsia"/>
          <w:bCs/>
          <w:sz w:val="28"/>
        </w:rPr>
        <w:t>總熱值</w:t>
      </w:r>
      <w:r>
        <w:rPr>
          <w:rFonts w:eastAsia="標楷體" w:hint="eastAsia"/>
          <w:bCs/>
          <w:sz w:val="28"/>
        </w:rPr>
        <w:t>分析儀及其氣體鋼瓶，前端開口</w:t>
      </w:r>
      <w:r>
        <w:rPr>
          <w:rFonts w:eastAsia="標楷體"/>
          <w:bCs/>
          <w:sz w:val="28"/>
        </w:rPr>
        <w:t>1/4</w:t>
      </w:r>
      <w:r>
        <w:rPr>
          <w:rFonts w:eastAsia="標楷體" w:hint="eastAsia"/>
          <w:bCs/>
          <w:sz w:val="28"/>
        </w:rPr>
        <w:t>英吋或</w:t>
      </w:r>
      <w:r>
        <w:rPr>
          <w:rFonts w:eastAsia="標楷體"/>
          <w:bCs/>
          <w:sz w:val="28"/>
        </w:rPr>
        <w:t>1/8</w:t>
      </w:r>
      <w:r>
        <w:rPr>
          <w:rFonts w:eastAsia="標楷體" w:hint="eastAsia"/>
          <w:bCs/>
          <w:sz w:val="28"/>
        </w:rPr>
        <w:t>英吋不銹鋼管或鐵氟龍管。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（六）氣體流量計：準確性在</w:t>
      </w:r>
      <w:r>
        <w:rPr>
          <w:rFonts w:eastAsia="標楷體"/>
          <w:bCs/>
          <w:sz w:val="28"/>
        </w:rPr>
        <w:t xml:space="preserve">±2% </w:t>
      </w:r>
      <w:r>
        <w:rPr>
          <w:rFonts w:eastAsia="標楷體" w:hint="eastAsia"/>
          <w:bCs/>
          <w:sz w:val="28"/>
        </w:rPr>
        <w:t>之乾式氣體流量計或質量流量控制器，用於控制標準氣體之輸出。</w:t>
      </w:r>
    </w:p>
    <w:p w:rsidR="00950A47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（</w:t>
      </w:r>
      <w:r w:rsidR="009208F5">
        <w:rPr>
          <w:rFonts w:eastAsia="標楷體" w:hint="eastAsia"/>
          <w:bCs/>
          <w:sz w:val="28"/>
        </w:rPr>
        <w:t>七</w:t>
      </w:r>
      <w:r>
        <w:rPr>
          <w:rFonts w:eastAsia="標楷體" w:hint="eastAsia"/>
          <w:bCs/>
          <w:sz w:val="28"/>
        </w:rPr>
        <w:t>）樣品氣體歧管（</w:t>
      </w:r>
      <w:r>
        <w:rPr>
          <w:rFonts w:eastAsia="標楷體"/>
          <w:bCs/>
          <w:sz w:val="28"/>
        </w:rPr>
        <w:t>Sample gas manifold</w:t>
      </w:r>
      <w:r>
        <w:rPr>
          <w:rFonts w:eastAsia="標楷體" w:hint="eastAsia"/>
          <w:bCs/>
          <w:sz w:val="28"/>
        </w:rPr>
        <w:t>）：使一部分樣品氣體導入至分析儀並將多餘樣品由旁路出口排</w:t>
      </w:r>
      <w:r w:rsidR="00B53DBB">
        <w:rPr>
          <w:rFonts w:eastAsia="標楷體" w:hint="eastAsia"/>
          <w:bCs/>
          <w:sz w:val="28"/>
        </w:rPr>
        <w:t>入樣品回收管線</w:t>
      </w:r>
      <w:r>
        <w:rPr>
          <w:rFonts w:eastAsia="標楷體" w:hint="eastAsia"/>
          <w:bCs/>
          <w:sz w:val="28"/>
        </w:rPr>
        <w:t>。樣品氣體歧管亦可將校正氣體直接導入分析儀。</w:t>
      </w:r>
      <w:r w:rsidR="00950A47">
        <w:rPr>
          <w:rFonts w:eastAsia="標楷體" w:hint="eastAsia"/>
          <w:bCs/>
          <w:sz w:val="28"/>
        </w:rPr>
        <w:t>樣品氣體歧管應使用不與樣品氣體反應之材質。</w:t>
      </w:r>
    </w:p>
    <w:p w:rsidR="00C26F85" w:rsidRDefault="00950A47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（八）</w:t>
      </w:r>
      <w:r w:rsidR="00B3454B">
        <w:rPr>
          <w:rFonts w:eastAsia="標楷體" w:hint="eastAsia"/>
          <w:bCs/>
          <w:sz w:val="28"/>
        </w:rPr>
        <w:t>樣品流量控制：含控制閥及浮子流量計或相當之裝置，維持</w:t>
      </w:r>
      <w:r w:rsidR="00A10E90">
        <w:rPr>
          <w:rFonts w:eastAsia="標楷體" w:hint="eastAsia"/>
          <w:bCs/>
          <w:sz w:val="28"/>
        </w:rPr>
        <w:t>進</w:t>
      </w:r>
      <w:r w:rsidR="00B3454B">
        <w:rPr>
          <w:rFonts w:eastAsia="標楷體" w:hint="eastAsia"/>
          <w:bCs/>
          <w:sz w:val="28"/>
        </w:rPr>
        <w:t>樣流量固定在</w:t>
      </w:r>
      <w:r w:rsidR="00B3454B">
        <w:rPr>
          <w:rFonts w:eastAsia="標楷體"/>
          <w:bCs/>
          <w:sz w:val="28"/>
        </w:rPr>
        <w:t xml:space="preserve"> ± 10% </w:t>
      </w:r>
      <w:r w:rsidR="00B3454B">
        <w:rPr>
          <w:rFonts w:eastAsia="標楷體" w:hint="eastAsia"/>
          <w:bCs/>
          <w:sz w:val="28"/>
        </w:rPr>
        <w:t>以內。可選擇安裝一背壓調節閥（</w:t>
      </w:r>
      <w:r w:rsidR="00B3454B">
        <w:rPr>
          <w:rFonts w:eastAsia="標楷體"/>
          <w:bCs/>
          <w:sz w:val="28"/>
        </w:rPr>
        <w:t>Back-pressure regulator</w:t>
      </w:r>
      <w:r w:rsidR="00B3454B">
        <w:rPr>
          <w:rFonts w:eastAsia="標楷體" w:hint="eastAsia"/>
          <w:bCs/>
          <w:sz w:val="28"/>
        </w:rPr>
        <w:t>）以維持樣品氣體歧管在固定壓力下操作</w:t>
      </w:r>
      <w:r w:rsidR="00B3454B">
        <w:rPr>
          <w:rFonts w:ascii="標楷體" w:eastAsia="標楷體" w:hAnsi="標楷體" w:hint="eastAsia"/>
          <w:bCs/>
          <w:sz w:val="28"/>
        </w:rPr>
        <w:t>，</w:t>
      </w:r>
      <w:r w:rsidR="00B3454B">
        <w:rPr>
          <w:rFonts w:eastAsia="標楷體" w:hint="eastAsia"/>
          <w:bCs/>
          <w:sz w:val="28"/>
        </w:rPr>
        <w:t>以保護分析儀避免壓力過大，使需要之流量調整減至最少。</w:t>
      </w:r>
    </w:p>
    <w:p w:rsidR="00C26F85" w:rsidRDefault="00C26F85" w:rsidP="00C26F85">
      <w:pPr>
        <w:spacing w:before="120" w:after="120"/>
        <w:ind w:firstLineChars="100" w:firstLine="28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</w:t>
      </w:r>
      <w:r w:rsidR="00950A47">
        <w:rPr>
          <w:rFonts w:eastAsia="標楷體" w:hint="eastAsia"/>
          <w:bCs/>
          <w:sz w:val="28"/>
        </w:rPr>
        <w:t>九</w:t>
      </w:r>
      <w:r>
        <w:rPr>
          <w:rFonts w:eastAsia="標楷體" w:hint="eastAsia"/>
          <w:bCs/>
          <w:sz w:val="28"/>
        </w:rPr>
        <w:t>）氣壓計：測量大氣壓力。</w:t>
      </w:r>
    </w:p>
    <w:p w:rsidR="00C26F85" w:rsidRDefault="00C26F85" w:rsidP="00C26F85">
      <w:pPr>
        <w:spacing w:before="120" w:after="120"/>
        <w:ind w:firstLineChars="100" w:firstLine="28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（十）快速接頭：可由兩個陽型接頭和兩個陰型接頭組成。</w:t>
      </w:r>
    </w:p>
    <w:p w:rsidR="00C26F85" w:rsidRDefault="00C26F85" w:rsidP="00C26F85">
      <w:pPr>
        <w:spacing w:before="120" w:after="120"/>
        <w:ind w:firstLineChars="100" w:firstLine="28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（十</w:t>
      </w:r>
      <w:r w:rsidR="00950A47">
        <w:rPr>
          <w:rFonts w:eastAsia="標楷體" w:hint="eastAsia"/>
          <w:bCs/>
          <w:sz w:val="28"/>
        </w:rPr>
        <w:t>一</w:t>
      </w:r>
      <w:r>
        <w:rPr>
          <w:rFonts w:eastAsia="標楷體" w:hint="eastAsia"/>
          <w:bCs/>
          <w:sz w:val="28"/>
        </w:rPr>
        <w:t>）針閥：控制氣體流速。</w:t>
      </w:r>
    </w:p>
    <w:p w:rsidR="00C26F85" w:rsidRDefault="00C26F85" w:rsidP="00C26F85">
      <w:pPr>
        <w:spacing w:before="120" w:after="120"/>
        <w:ind w:leftChars="117" w:left="1426" w:hangingChars="409" w:hanging="1145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（十</w:t>
      </w:r>
      <w:r w:rsidR="00950A47">
        <w:rPr>
          <w:rFonts w:eastAsia="標楷體" w:hint="eastAsia"/>
          <w:bCs/>
          <w:sz w:val="28"/>
        </w:rPr>
        <w:t>二</w:t>
      </w:r>
      <w:r>
        <w:rPr>
          <w:rFonts w:eastAsia="標楷體" w:hint="eastAsia"/>
          <w:bCs/>
          <w:sz w:val="28"/>
        </w:rPr>
        <w:t>）真空泵：需為無洩漏型內襯鐵氟龍材質之真空泵、隔膜型泵或具相同功能者。抽氣流率至少為</w:t>
      </w:r>
      <w:r>
        <w:rPr>
          <w:rFonts w:eastAsia="標楷體"/>
          <w:bCs/>
          <w:sz w:val="28"/>
        </w:rPr>
        <w:t xml:space="preserve"> 1 L / min</w:t>
      </w:r>
      <w:r>
        <w:rPr>
          <w:rFonts w:eastAsia="標楷體" w:hint="eastAsia"/>
          <w:bCs/>
          <w:sz w:val="28"/>
        </w:rPr>
        <w:t>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五、試劑</w:t>
      </w:r>
      <w:r>
        <w:rPr>
          <w:rFonts w:eastAsia="標楷體"/>
          <w:sz w:val="28"/>
        </w:rPr>
        <w:t xml:space="preserve"> 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（一）乙烷氣體：純度</w:t>
      </w:r>
      <w:r>
        <w:rPr>
          <w:rFonts w:eastAsia="標楷體"/>
          <w:bCs/>
          <w:sz w:val="28"/>
        </w:rPr>
        <w:t>99.99%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以上，經確認品質須能符合我國國家標準或可追溯至</w:t>
      </w:r>
      <w:r>
        <w:rPr>
          <w:rFonts w:eastAsia="標楷體"/>
          <w:bCs/>
          <w:sz w:val="28"/>
        </w:rPr>
        <w:t xml:space="preserve"> NIST </w:t>
      </w:r>
      <w:r>
        <w:rPr>
          <w:rFonts w:eastAsia="標楷體" w:hint="eastAsia"/>
          <w:bCs/>
          <w:sz w:val="28"/>
        </w:rPr>
        <w:t>標準者，製造商應註明保存期限。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（二）檢量線標準氣體：參考</w:t>
      </w:r>
      <w:r>
        <w:rPr>
          <w:rFonts w:eastAsia="標楷體"/>
          <w:bCs/>
          <w:sz w:val="28"/>
        </w:rPr>
        <w:t xml:space="preserve"> NIEA A722</w:t>
      </w:r>
      <w:r>
        <w:rPr>
          <w:rFonts w:eastAsia="標楷體" w:hint="eastAsia"/>
          <w:bCs/>
          <w:sz w:val="28"/>
        </w:rPr>
        <w:t>七</w:t>
      </w:r>
      <w:r>
        <w:rPr>
          <w:rFonts w:eastAsia="標楷體"/>
          <w:bCs/>
          <w:sz w:val="28"/>
        </w:rPr>
        <w:t>、</w:t>
      </w:r>
      <w:r>
        <w:rPr>
          <w:rFonts w:eastAsia="標楷體" w:hint="eastAsia"/>
          <w:bCs/>
          <w:sz w:val="28"/>
        </w:rPr>
        <w:t>（二）</w:t>
      </w:r>
      <w:r>
        <w:rPr>
          <w:rFonts w:eastAsia="標楷體" w:hint="eastAsia"/>
          <w:bCs/>
          <w:sz w:val="28"/>
        </w:rPr>
        <w:t>1</w:t>
      </w:r>
      <w:r>
        <w:rPr>
          <w:rFonts w:eastAsia="標楷體" w:hint="eastAsia"/>
          <w:bCs/>
          <w:sz w:val="28"/>
        </w:rPr>
        <w:t>節稀釋程序，配製包含純乙烷等</w:t>
      </w:r>
      <w:r>
        <w:rPr>
          <w:rFonts w:eastAsia="標楷體"/>
          <w:bCs/>
          <w:sz w:val="28"/>
        </w:rPr>
        <w:t>5</w:t>
      </w:r>
      <w:r>
        <w:rPr>
          <w:rFonts w:eastAsia="標楷體" w:hint="eastAsia"/>
          <w:bCs/>
          <w:sz w:val="28"/>
        </w:rPr>
        <w:t>種不同濃度之標準氣體。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（三）查核標準氣體：與檢量線標準氣體不同來源或不同批次之乙烷標</w:t>
      </w:r>
      <w:r>
        <w:rPr>
          <w:rFonts w:eastAsia="標楷體" w:hint="eastAsia"/>
          <w:bCs/>
          <w:sz w:val="28"/>
        </w:rPr>
        <w:lastRenderedPageBreak/>
        <w:t>準氣體，經確認品質須能符合我國國家標準或可追溯至</w:t>
      </w:r>
      <w:r>
        <w:rPr>
          <w:rFonts w:eastAsia="標楷體"/>
          <w:bCs/>
          <w:sz w:val="28"/>
        </w:rPr>
        <w:t xml:space="preserve"> NIST </w:t>
      </w:r>
      <w:r>
        <w:rPr>
          <w:rFonts w:eastAsia="標楷體" w:hint="eastAsia"/>
          <w:bCs/>
          <w:sz w:val="28"/>
        </w:rPr>
        <w:t>標準者，製造商應註明保存期限。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（四）高純度氮氣：純度</w:t>
      </w:r>
      <w:r>
        <w:rPr>
          <w:rFonts w:eastAsia="標楷體"/>
          <w:bCs/>
          <w:sz w:val="28"/>
        </w:rPr>
        <w:t xml:space="preserve"> 99.999 % </w:t>
      </w:r>
      <w:r>
        <w:rPr>
          <w:rFonts w:eastAsia="標楷體" w:hint="eastAsia"/>
          <w:bCs/>
          <w:sz w:val="28"/>
        </w:rPr>
        <w:t>以上，用於稀釋、製備空白樣品及標準品。</w:t>
      </w:r>
    </w:p>
    <w:p w:rsidR="007B7993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bCs/>
          <w:color w:val="000000"/>
          <w:sz w:val="28"/>
        </w:rPr>
        <w:t>（五）</w:t>
      </w:r>
      <w:r w:rsidR="00B34C5E">
        <w:rPr>
          <w:rFonts w:eastAsia="標楷體" w:hint="eastAsia"/>
          <w:bCs/>
          <w:color w:val="000000"/>
          <w:sz w:val="28"/>
        </w:rPr>
        <w:t>總熱值</w:t>
      </w:r>
      <w:r>
        <w:rPr>
          <w:rFonts w:eastAsia="標楷體" w:hint="eastAsia"/>
          <w:bCs/>
          <w:color w:val="000000"/>
          <w:sz w:val="28"/>
        </w:rPr>
        <w:t>分析時所需氣體：</w:t>
      </w:r>
    </w:p>
    <w:p w:rsidR="006B7B13" w:rsidRPr="00C55ADD" w:rsidRDefault="006B7B13" w:rsidP="006B7B13">
      <w:pPr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bCs/>
          <w:color w:val="000000"/>
          <w:sz w:val="28"/>
        </w:rPr>
        <w:t>氫氣</w:t>
      </w:r>
      <w:r>
        <w:rPr>
          <w:rFonts w:eastAsia="標楷體" w:hint="eastAsia"/>
          <w:bCs/>
          <w:sz w:val="28"/>
        </w:rPr>
        <w:t>：用於助燃</w:t>
      </w:r>
      <w:r>
        <w:rPr>
          <w:rFonts w:eastAsia="標楷體" w:hint="eastAsia"/>
          <w:bCs/>
          <w:color w:val="000000"/>
          <w:sz w:val="28"/>
        </w:rPr>
        <w:t>，純度</w:t>
      </w:r>
      <w:r>
        <w:rPr>
          <w:rFonts w:eastAsia="標楷體"/>
          <w:bCs/>
          <w:color w:val="000000"/>
          <w:sz w:val="28"/>
        </w:rPr>
        <w:t>99.99</w:t>
      </w:r>
      <w:r w:rsidR="006A3E48">
        <w:rPr>
          <w:rFonts w:eastAsia="標楷體"/>
          <w:bCs/>
          <w:color w:val="000000"/>
          <w:sz w:val="28"/>
        </w:rPr>
        <w:t>%</w:t>
      </w:r>
      <w:r>
        <w:rPr>
          <w:rFonts w:eastAsia="標楷體" w:hint="eastAsia"/>
          <w:bCs/>
          <w:color w:val="000000"/>
          <w:sz w:val="28"/>
        </w:rPr>
        <w:t>以上</w:t>
      </w:r>
      <w:r>
        <w:rPr>
          <w:rFonts w:ascii="標楷體" w:eastAsia="標楷體" w:hAnsi="標楷體" w:hint="eastAsia"/>
          <w:bCs/>
          <w:color w:val="000000"/>
          <w:sz w:val="28"/>
        </w:rPr>
        <w:t>。</w:t>
      </w:r>
    </w:p>
    <w:p w:rsidR="006B7B13" w:rsidRDefault="006B7B13" w:rsidP="006B7B13">
      <w:pPr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eastAsia="標楷體" w:hint="eastAsia"/>
          <w:sz w:val="28"/>
        </w:rPr>
      </w:pPr>
      <w:r>
        <w:rPr>
          <w:rFonts w:eastAsia="標楷體" w:hint="eastAsia"/>
          <w:bCs/>
          <w:color w:val="000000"/>
          <w:sz w:val="28"/>
        </w:rPr>
        <w:t>空氣</w:t>
      </w:r>
      <w:r>
        <w:rPr>
          <w:rFonts w:eastAsia="標楷體" w:hint="eastAsia"/>
          <w:bCs/>
          <w:sz w:val="28"/>
        </w:rPr>
        <w:t>：用於助燃</w:t>
      </w:r>
      <w:r>
        <w:rPr>
          <w:rFonts w:eastAsia="標楷體" w:hint="eastAsia"/>
          <w:bCs/>
          <w:color w:val="000000"/>
          <w:sz w:val="28"/>
        </w:rPr>
        <w:t>及作為載流氣體，總碳氫化合物濃度相對於乙烷濃度不得高於</w:t>
      </w:r>
      <w:r>
        <w:rPr>
          <w:rFonts w:eastAsia="標楷體"/>
          <w:bCs/>
          <w:color w:val="000000"/>
          <w:sz w:val="28"/>
        </w:rPr>
        <w:t xml:space="preserve"> 0.1</w:t>
      </w:r>
      <w:r w:rsidR="00F337EB">
        <w:rPr>
          <w:rFonts w:eastAsia="標楷體" w:hint="eastAsia"/>
          <w:bCs/>
          <w:color w:val="000000"/>
          <w:sz w:val="28"/>
        </w:rPr>
        <w:t>%</w:t>
      </w:r>
      <w:r>
        <w:rPr>
          <w:rFonts w:eastAsia="標楷體" w:hint="eastAsia"/>
          <w:bCs/>
          <w:color w:val="000000"/>
          <w:sz w:val="28"/>
        </w:rPr>
        <w:t>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六、採樣及保存</w:t>
      </w:r>
    </w:p>
    <w:p w:rsidR="00C26F85" w:rsidRDefault="00C26F85" w:rsidP="00C55ADD">
      <w:pPr>
        <w:spacing w:before="120" w:after="120"/>
        <w:ind w:leftChars="118" w:left="1129" w:hangingChars="302" w:hanging="84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 w:rsidR="009E59BD">
        <w:rPr>
          <w:rFonts w:eastAsia="標楷體" w:hint="eastAsia"/>
          <w:bCs/>
          <w:sz w:val="28"/>
        </w:rPr>
        <w:t>樣品傳輸管線</w:t>
      </w:r>
      <w:r>
        <w:rPr>
          <w:rFonts w:eastAsia="標楷體" w:hint="eastAsia"/>
          <w:sz w:val="28"/>
        </w:rPr>
        <w:t>之準備及清潔度確認：樣品傳輸管</w:t>
      </w:r>
      <w:r w:rsidR="00A10E90">
        <w:rPr>
          <w:rFonts w:eastAsia="標楷體" w:hint="eastAsia"/>
          <w:sz w:val="28"/>
        </w:rPr>
        <w:t>取</w:t>
      </w:r>
      <w:r>
        <w:rPr>
          <w:rFonts w:eastAsia="標楷體" w:hint="eastAsia"/>
          <w:sz w:val="28"/>
        </w:rPr>
        <w:t>樣前須先</w:t>
      </w:r>
      <w:r w:rsidR="00D572EE">
        <w:rPr>
          <w:rFonts w:eastAsia="標楷體" w:hint="eastAsia"/>
          <w:sz w:val="28"/>
        </w:rPr>
        <w:t>經</w:t>
      </w:r>
      <w:r>
        <w:rPr>
          <w:rFonts w:eastAsia="標楷體"/>
          <w:sz w:val="28"/>
        </w:rPr>
        <w:t>95</w:t>
      </w:r>
      <w:r w:rsidR="00D572EE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% </w:t>
      </w:r>
      <w:r>
        <w:rPr>
          <w:rFonts w:eastAsia="標楷體" w:hint="eastAsia"/>
          <w:sz w:val="28"/>
        </w:rPr>
        <w:t>酒精清洗後烘乾，並執行空白分析實驗，以確認其清潔度。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</w:t>
      </w:r>
      <w:r w:rsidR="00B34C5E">
        <w:rPr>
          <w:rFonts w:eastAsia="標楷體" w:hint="eastAsia"/>
          <w:sz w:val="28"/>
        </w:rPr>
        <w:t>總熱值</w:t>
      </w:r>
      <w:r>
        <w:rPr>
          <w:rFonts w:eastAsia="標楷體" w:hint="eastAsia"/>
          <w:sz w:val="28"/>
        </w:rPr>
        <w:t>分析系統及經確認已清洗乾淨之</w:t>
      </w:r>
      <w:r w:rsidR="00A10E90">
        <w:rPr>
          <w:rFonts w:eastAsia="標楷體" w:hint="eastAsia"/>
          <w:sz w:val="28"/>
        </w:rPr>
        <w:t>取</w:t>
      </w:r>
      <w:r>
        <w:rPr>
          <w:rFonts w:eastAsia="標楷體" w:hint="eastAsia"/>
          <w:sz w:val="28"/>
        </w:rPr>
        <w:t>樣裝置設置於採樣地點，並記錄</w:t>
      </w:r>
      <w:r w:rsidR="00A10E90">
        <w:rPr>
          <w:rFonts w:eastAsia="標楷體" w:hint="eastAsia"/>
          <w:sz w:val="28"/>
        </w:rPr>
        <w:t>取</w:t>
      </w:r>
      <w:r>
        <w:rPr>
          <w:rFonts w:eastAsia="標楷體" w:hint="eastAsia"/>
          <w:sz w:val="28"/>
        </w:rPr>
        <w:t>樣時間、地點、環境溫度及檢查是否有漏氣狀況。</w:t>
      </w:r>
    </w:p>
    <w:p w:rsidR="00C26F85" w:rsidRDefault="00C26F85" w:rsidP="00C26F85">
      <w:pPr>
        <w:spacing w:before="120" w:after="120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（三）本方法為現場直接檢測，樣品無須保存及運送。</w:t>
      </w:r>
    </w:p>
    <w:p w:rsidR="00C26F85" w:rsidRDefault="00C26F85" w:rsidP="00C26F85">
      <w:pPr>
        <w:spacing w:before="120" w:after="120"/>
        <w:ind w:leftChars="116" w:left="1132" w:hangingChars="305" w:hanging="8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（四）</w:t>
      </w:r>
      <w:r>
        <w:rPr>
          <w:rFonts w:eastAsia="標楷體" w:hint="eastAsia"/>
          <w:vanish/>
          <w:sz w:val="28"/>
        </w:rPr>
        <w:t>本方法多使用於</w:t>
      </w:r>
      <w:r w:rsidR="00B53DBB">
        <w:rPr>
          <w:rFonts w:eastAsia="標楷體" w:hint="eastAsia"/>
          <w:sz w:val="28"/>
        </w:rPr>
        <w:t>本方法</w:t>
      </w:r>
      <w:r>
        <w:rPr>
          <w:rFonts w:eastAsia="標楷體" w:hint="eastAsia"/>
          <w:sz w:val="28"/>
        </w:rPr>
        <w:t>使用於有爆炸性氣體之場所，故應小心選擇適當之設備與組裝，檢測人員</w:t>
      </w:r>
      <w:r w:rsidR="00B53DBB">
        <w:rPr>
          <w:rFonts w:eastAsia="標楷體" w:hint="eastAsia"/>
          <w:sz w:val="28"/>
        </w:rPr>
        <w:t>由</w:t>
      </w:r>
      <w:r w:rsidR="00385820">
        <w:rPr>
          <w:rFonts w:eastAsia="標楷體" w:hint="eastAsia"/>
          <w:sz w:val="28"/>
        </w:rPr>
        <w:t>工廠</w:t>
      </w:r>
      <w:r w:rsidR="00B53DBB">
        <w:rPr>
          <w:rFonts w:eastAsia="標楷體" w:hint="eastAsia"/>
          <w:sz w:val="28"/>
        </w:rPr>
        <w:t>工安人員會同並注意</w:t>
      </w:r>
      <w:r>
        <w:rPr>
          <w:rFonts w:eastAsia="標楷體" w:hint="eastAsia"/>
          <w:sz w:val="28"/>
        </w:rPr>
        <w:t>檢測環境之安全衛生。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七、步驟</w:t>
      </w:r>
    </w:p>
    <w:p w:rsidR="00D572EE" w:rsidRDefault="00D572EE" w:rsidP="00C26F85">
      <w:pPr>
        <w:spacing w:before="120" w:after="120"/>
        <w:ind w:leftChars="117" w:left="1121" w:hangingChars="300" w:hanging="840"/>
        <w:jc w:val="both"/>
        <w:rPr>
          <w:rFonts w:ascii="新細明體" w:hAnsi="新細明體"/>
          <w:bCs/>
          <w:sz w:val="28"/>
        </w:rPr>
      </w:pPr>
      <w:r>
        <w:rPr>
          <w:rFonts w:eastAsia="標楷體" w:hint="eastAsia"/>
          <w:sz w:val="28"/>
        </w:rPr>
        <w:t>（一）</w:t>
      </w:r>
      <w:r w:rsidR="00A04482">
        <w:rPr>
          <w:rFonts w:eastAsia="標楷體" w:hint="eastAsia"/>
          <w:sz w:val="28"/>
        </w:rPr>
        <w:t>連接</w:t>
      </w:r>
      <w:r w:rsidR="00475D46">
        <w:rPr>
          <w:rFonts w:eastAsia="標楷體" w:hint="eastAsia"/>
          <w:sz w:val="28"/>
          <w:szCs w:val="40"/>
        </w:rPr>
        <w:t>廢氣燃燒塔進氣管線</w:t>
      </w:r>
      <w:r w:rsidR="00475D46">
        <w:rPr>
          <w:rFonts w:eastAsia="標楷體" w:hint="eastAsia"/>
          <w:sz w:val="28"/>
        </w:rPr>
        <w:t>所預留之取樣管</w:t>
      </w:r>
      <w:r w:rsidR="00531ABE">
        <w:rPr>
          <w:rFonts w:ascii="標楷體" w:eastAsia="標楷體" w:hAnsi="標楷體" w:hint="eastAsia"/>
          <w:sz w:val="28"/>
        </w:rPr>
        <w:t>：</w:t>
      </w:r>
      <w:r w:rsidR="00950A47">
        <w:rPr>
          <w:rFonts w:eastAsia="標楷體" w:hint="eastAsia"/>
          <w:bCs/>
          <w:sz w:val="28"/>
        </w:rPr>
        <w:t>若現場有安裝監測設備</w:t>
      </w:r>
      <w:r w:rsidR="00950A47" w:rsidRPr="00385820">
        <w:rPr>
          <w:rFonts w:eastAsia="標楷體" w:hint="eastAsia"/>
          <w:bCs/>
          <w:sz w:val="28"/>
        </w:rPr>
        <w:t>，直接以不鏽鋼管或鐵氟龍材質之連接器串接樣品傳輸管線</w:t>
      </w:r>
      <w:r w:rsidR="00950A47">
        <w:rPr>
          <w:rFonts w:ascii="標楷體" w:eastAsia="標楷體" w:hAnsi="標楷體" w:hint="eastAsia"/>
          <w:bCs/>
          <w:sz w:val="28"/>
        </w:rPr>
        <w:t>；</w:t>
      </w:r>
      <w:r w:rsidR="00950A47">
        <w:rPr>
          <w:rFonts w:eastAsia="標楷體" w:hint="eastAsia"/>
          <w:bCs/>
          <w:sz w:val="28"/>
        </w:rPr>
        <w:t>若現場無安裝監測設備</w:t>
      </w:r>
      <w:r w:rsidR="00950A47" w:rsidRPr="00385820">
        <w:rPr>
          <w:rFonts w:eastAsia="標楷體" w:hint="eastAsia"/>
          <w:bCs/>
          <w:sz w:val="28"/>
        </w:rPr>
        <w:t>，</w:t>
      </w:r>
      <w:r w:rsidR="00A10E90">
        <w:rPr>
          <w:rFonts w:eastAsia="標楷體" w:hint="eastAsia"/>
          <w:bCs/>
          <w:sz w:val="28"/>
        </w:rPr>
        <w:t>則由現場例行取</w:t>
      </w:r>
      <w:r w:rsidR="00950A47">
        <w:rPr>
          <w:rFonts w:eastAsia="標楷體" w:hint="eastAsia"/>
          <w:bCs/>
          <w:sz w:val="28"/>
        </w:rPr>
        <w:t>樣之</w:t>
      </w:r>
      <w:r w:rsidR="00A10E90">
        <w:rPr>
          <w:rFonts w:eastAsia="標楷體" w:hint="eastAsia"/>
          <w:bCs/>
          <w:sz w:val="28"/>
        </w:rPr>
        <w:t>取</w:t>
      </w:r>
      <w:r w:rsidR="00950A47">
        <w:rPr>
          <w:rFonts w:eastAsia="標楷體" w:hint="eastAsia"/>
          <w:bCs/>
          <w:sz w:val="28"/>
        </w:rPr>
        <w:t>樣管線串接</w:t>
      </w:r>
      <w:r>
        <w:rPr>
          <w:rFonts w:ascii="新細明體" w:hAnsi="新細明體" w:hint="eastAsia"/>
          <w:bCs/>
          <w:sz w:val="28"/>
        </w:rPr>
        <w:t>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950A47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）儀器組裝測試：將</w:t>
      </w:r>
      <w:r w:rsidR="00A10E90">
        <w:rPr>
          <w:rFonts w:eastAsia="標楷體" w:hint="eastAsia"/>
          <w:sz w:val="28"/>
        </w:rPr>
        <w:t>取</w:t>
      </w:r>
      <w:r>
        <w:rPr>
          <w:rFonts w:eastAsia="標楷體" w:hint="eastAsia"/>
          <w:sz w:val="28"/>
        </w:rPr>
        <w:t>樣</w:t>
      </w:r>
      <w:r w:rsidR="00531ABE">
        <w:rPr>
          <w:rFonts w:eastAsia="標楷體" w:hint="eastAsia"/>
          <w:sz w:val="28"/>
        </w:rPr>
        <w:t>管</w:t>
      </w:r>
      <w:r>
        <w:rPr>
          <w:rFonts w:eastAsia="標楷體" w:hint="eastAsia"/>
          <w:sz w:val="28"/>
        </w:rPr>
        <w:t>、樣品傳輸管及自動檢測儀等組裝完成後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系統至少需穩定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小時。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950A47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）檢量線在開始檢測前</w:t>
      </w:r>
      <w:r>
        <w:rPr>
          <w:rFonts w:eastAsia="標楷體"/>
          <w:sz w:val="28"/>
        </w:rPr>
        <w:t xml:space="preserve"> 2 </w:t>
      </w:r>
      <w:r>
        <w:rPr>
          <w:rFonts w:eastAsia="標楷體" w:hint="eastAsia"/>
          <w:sz w:val="28"/>
        </w:rPr>
        <w:t>小時內建立，以不同濃度乙烷標氣體進樣，建立乙烷燃燒之儀器實測值與理論值之線性關係（註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），線性相關係數應大於</w:t>
      </w:r>
      <w:r>
        <w:rPr>
          <w:rFonts w:eastAsia="標楷體"/>
          <w:sz w:val="28"/>
        </w:rPr>
        <w:t>0.995</w:t>
      </w:r>
      <w:r>
        <w:rPr>
          <w:rFonts w:eastAsia="標楷體" w:hint="eastAsia"/>
          <w:sz w:val="28"/>
        </w:rPr>
        <w:t>，並以查核標準氣體進行分析以確認檢量線</w:t>
      </w:r>
      <w:r>
        <w:rPr>
          <w:rFonts w:eastAsia="標楷體"/>
          <w:sz w:val="28"/>
        </w:rPr>
        <w:t xml:space="preserve">, </w:t>
      </w:r>
      <w:r>
        <w:rPr>
          <w:rFonts w:eastAsia="標楷體" w:hint="eastAsia"/>
          <w:sz w:val="28"/>
        </w:rPr>
        <w:t>確認誤差應小於</w:t>
      </w:r>
      <w:r>
        <w:rPr>
          <w:rFonts w:eastAsia="標楷體"/>
          <w:sz w:val="28"/>
        </w:rPr>
        <w:t xml:space="preserve"> 10% </w:t>
      </w:r>
      <w:r>
        <w:rPr>
          <w:rFonts w:eastAsia="標楷體" w:hint="eastAsia"/>
          <w:sz w:val="28"/>
        </w:rPr>
        <w:t>。</w:t>
      </w:r>
    </w:p>
    <w:p w:rsidR="00C26F85" w:rsidRDefault="00C26F85" w:rsidP="00C26F85">
      <w:pPr>
        <w:spacing w:before="120" w:after="120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950A47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）現場檢測：在完成檢量線建立後，進行真實樣品檢測工作。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八、結果處理</w:t>
      </w:r>
    </w:p>
    <w:p w:rsidR="00C26F85" w:rsidRDefault="00C26F85" w:rsidP="00C26F85">
      <w:pPr>
        <w:pStyle w:val="ListParagraph"/>
        <w:adjustRightInd/>
        <w:spacing w:before="120" w:after="120" w:line="240" w:lineRule="auto"/>
        <w:ind w:leftChars="117" w:left="1121" w:hangingChars="30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（一）由於</w:t>
      </w:r>
      <w:r w:rsidR="00B34C5E">
        <w:rPr>
          <w:rFonts w:eastAsia="標楷體" w:hint="eastAsia"/>
          <w:sz w:val="28"/>
        </w:rPr>
        <w:t>總熱值</w:t>
      </w:r>
      <w:r>
        <w:rPr>
          <w:rFonts w:eastAsia="標楷體" w:hint="eastAsia"/>
          <w:sz w:val="28"/>
        </w:rPr>
        <w:t>分析系統一般內建有微電腦處理系統可自行計算，使用者僅需將其結果輸出。</w:t>
      </w:r>
    </w:p>
    <w:p w:rsidR="00C26F85" w:rsidRDefault="00C26F85" w:rsidP="00C26F85">
      <w:pPr>
        <w:pStyle w:val="ListParagraph"/>
        <w:adjustRightInd/>
        <w:spacing w:before="120" w:after="120" w:line="240" w:lineRule="auto"/>
        <w:ind w:leftChars="117" w:left="1121" w:hangingChars="30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（二）單位換算：標準狀態下燃燒熱測值</w:t>
      </w:r>
      <w:r>
        <w:rPr>
          <w:rFonts w:eastAsia="標楷體"/>
          <w:sz w:val="28"/>
        </w:rPr>
        <w:t>=</w:t>
      </w:r>
      <w:r>
        <w:rPr>
          <w:rFonts w:eastAsia="標楷體" w:hint="eastAsia"/>
          <w:sz w:val="28"/>
        </w:rPr>
        <w:t>（儀器在</w:t>
      </w:r>
      <w:r>
        <w:rPr>
          <w:rFonts w:eastAsia="標楷體"/>
          <w:sz w:val="28"/>
        </w:rPr>
        <w:t>T</w:t>
      </w:r>
      <w:r>
        <w:rPr>
          <w:rFonts w:eastAsia="標楷體" w:hint="eastAsia"/>
          <w:sz w:val="28"/>
        </w:rPr>
        <w:t>℃下表示燃燒熱測值）</w:t>
      </w:r>
      <w:r>
        <w:rPr>
          <w:rFonts w:eastAsia="標楷體"/>
          <w:sz w:val="28"/>
        </w:rPr>
        <w:t>× 273/</w:t>
      </w: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T</w:t>
      </w:r>
      <w:r>
        <w:rPr>
          <w:rFonts w:eastAsia="標楷體" w:hint="eastAsia"/>
          <w:sz w:val="28"/>
        </w:rPr>
        <w:t>＋</w:t>
      </w:r>
      <w:r>
        <w:rPr>
          <w:rFonts w:eastAsia="標楷體"/>
          <w:sz w:val="28"/>
        </w:rPr>
        <w:t>273</w:t>
      </w:r>
      <w:r>
        <w:rPr>
          <w:rFonts w:eastAsia="標楷體" w:hint="eastAsia"/>
          <w:sz w:val="28"/>
        </w:rPr>
        <w:t>）</w:t>
      </w:r>
    </w:p>
    <w:p w:rsidR="00C26F85" w:rsidRDefault="00C26F85" w:rsidP="00C26F85">
      <w:pPr>
        <w:pStyle w:val="ListParagraph"/>
        <w:adjustRightInd/>
        <w:spacing w:before="120" w:after="120" w:line="240" w:lineRule="auto"/>
        <w:ind w:leftChars="117" w:left="1121" w:hangingChars="300" w:hanging="84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（三）檢測報告：內容應包括小時平均值</w:t>
      </w:r>
      <w:r w:rsidR="0045371F">
        <w:rPr>
          <w:rFonts w:eastAsia="標楷體" w:hint="eastAsia"/>
          <w:sz w:val="28"/>
        </w:rPr>
        <w:t>（必要時增列日平均值）</w:t>
      </w:r>
      <w:r>
        <w:rPr>
          <w:rFonts w:eastAsia="標楷體" w:hint="eastAsia"/>
          <w:sz w:val="28"/>
        </w:rPr>
        <w:t>、瞬間測值圖列、檢量線、檢量線確認及每日查核等結果。</w:t>
      </w:r>
    </w:p>
    <w:p w:rsidR="00495E2E" w:rsidRPr="00495E2E" w:rsidRDefault="00495E2E" w:rsidP="00495E2E">
      <w:pPr>
        <w:pStyle w:val="ListParagraph"/>
        <w:adjustRightInd/>
        <w:spacing w:before="120" w:after="120" w:line="240" w:lineRule="auto"/>
        <w:ind w:leftChars="117" w:left="1121" w:hangingChars="30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（四）表一之理論值和實測值皆為總熱值，總熱值</w:t>
      </w:r>
      <w:r w:rsidR="0045371F">
        <w:rPr>
          <w:rFonts w:eastAsia="標楷體" w:hint="eastAsia"/>
          <w:sz w:val="28"/>
        </w:rPr>
        <w:t>（</w:t>
      </w:r>
      <w:r w:rsidR="0045371F" w:rsidRPr="00A62269">
        <w:rPr>
          <w:rFonts w:eastAsia="標楷體" w:hint="eastAsia"/>
          <w:sz w:val="28"/>
        </w:rPr>
        <w:t>濕基高位發熱</w:t>
      </w:r>
      <w:r w:rsidR="0045371F">
        <w:rPr>
          <w:rFonts w:eastAsia="標楷體" w:hint="eastAsia"/>
          <w:sz w:val="28"/>
        </w:rPr>
        <w:t>量）</w:t>
      </w:r>
      <w:r>
        <w:rPr>
          <w:rFonts w:eastAsia="標楷體" w:hint="eastAsia"/>
          <w:sz w:val="28"/>
        </w:rPr>
        <w:t>=</w:t>
      </w:r>
      <w:r>
        <w:rPr>
          <w:rFonts w:eastAsia="標楷體" w:hint="eastAsia"/>
          <w:sz w:val="28"/>
        </w:rPr>
        <w:t>淨熱值</w:t>
      </w:r>
      <w:r w:rsidR="0045371F">
        <w:rPr>
          <w:rFonts w:eastAsia="標楷體" w:hint="eastAsia"/>
          <w:sz w:val="28"/>
        </w:rPr>
        <w:t>（</w:t>
      </w:r>
      <w:r w:rsidR="0045371F" w:rsidRPr="00A62269">
        <w:rPr>
          <w:rFonts w:eastAsia="標楷體" w:hint="eastAsia"/>
          <w:sz w:val="28"/>
        </w:rPr>
        <w:t>乾基低位發熱量</w:t>
      </w:r>
      <w:r w:rsidR="0045371F"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>+</w:t>
      </w:r>
      <w:r>
        <w:rPr>
          <w:rFonts w:eastAsia="標楷體" w:hint="eastAsia"/>
          <w:sz w:val="28"/>
        </w:rPr>
        <w:t>水之汽化熱</w:t>
      </w:r>
      <w:r w:rsidR="00542623">
        <w:rPr>
          <w:rFonts w:ascii="新細明體" w:hAnsi="新細明體" w:hint="eastAsia"/>
          <w:sz w:val="28"/>
        </w:rPr>
        <w:t>，</w:t>
      </w:r>
      <w:r w:rsidR="00DF5413" w:rsidRPr="00AB1C01">
        <w:rPr>
          <w:rFonts w:ascii="標楷體" w:eastAsia="標楷體" w:hAnsi="標楷體" w:hint="eastAsia"/>
          <w:sz w:val="28"/>
        </w:rPr>
        <w:t>但</w:t>
      </w:r>
      <w:r w:rsidR="00DF5413">
        <w:rPr>
          <w:rFonts w:eastAsia="標楷體" w:hint="eastAsia"/>
          <w:sz w:val="28"/>
        </w:rPr>
        <w:t>水之汽化熱可以忽略</w:t>
      </w:r>
      <w:r w:rsidR="00C728C7">
        <w:rPr>
          <w:rFonts w:eastAsia="標楷體" w:hint="eastAsia"/>
          <w:sz w:val="28"/>
        </w:rPr>
        <w:t>（註</w:t>
      </w:r>
      <w:r w:rsidR="00C728C7">
        <w:rPr>
          <w:rFonts w:eastAsia="標楷體" w:hint="eastAsia"/>
          <w:sz w:val="28"/>
        </w:rPr>
        <w:t>2</w:t>
      </w:r>
      <w:r w:rsidR="00C728C7"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>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九、品質管制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（一）樣品傳輸管於清洗完畢後，</w:t>
      </w:r>
      <w:r w:rsidR="00F337EB" w:rsidRPr="00F337EB">
        <w:rPr>
          <w:rFonts w:eastAsia="標楷體" w:hint="eastAsia"/>
          <w:sz w:val="28"/>
        </w:rPr>
        <w:t>需以零值空氣做空白試驗，不能超過檢量線第一點</w:t>
      </w:r>
      <w:r>
        <w:rPr>
          <w:rFonts w:eastAsia="標楷體" w:hint="eastAsia"/>
          <w:sz w:val="28"/>
        </w:rPr>
        <w:t>。</w:t>
      </w:r>
    </w:p>
    <w:p w:rsidR="00C26F85" w:rsidRDefault="00C26F85" w:rsidP="00C26F85">
      <w:pPr>
        <w:spacing w:before="120" w:after="120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（二）自動檢測儀每日查核</w:t>
      </w:r>
    </w:p>
    <w:p w:rsidR="00C26F85" w:rsidRDefault="00C26F85" w:rsidP="00C26F85">
      <w:pPr>
        <w:spacing w:before="120" w:after="120"/>
        <w:ind w:leftChars="413" w:left="1131" w:hangingChars="50" w:hanging="1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自動檢測作業每隔</w:t>
      </w:r>
      <w:r>
        <w:rPr>
          <w:rFonts w:eastAsia="標楷體"/>
          <w:sz w:val="28"/>
        </w:rPr>
        <w:t xml:space="preserve"> 24 </w:t>
      </w:r>
      <w:r>
        <w:rPr>
          <w:rFonts w:eastAsia="標楷體" w:hint="eastAsia"/>
          <w:sz w:val="28"/>
        </w:rPr>
        <w:t>小時需進行一次每日查核</w:t>
      </w:r>
      <w:r>
        <w:rPr>
          <w:rFonts w:eastAsia="標楷體"/>
          <w:sz w:val="28"/>
        </w:rPr>
        <w:t xml:space="preserve">, </w:t>
      </w:r>
      <w:r>
        <w:rPr>
          <w:rFonts w:eastAsia="標楷體" w:hint="eastAsia"/>
          <w:sz w:val="28"/>
        </w:rPr>
        <w:t>若總檢測時程不足</w:t>
      </w:r>
      <w:r>
        <w:rPr>
          <w:rFonts w:eastAsia="標楷體"/>
          <w:sz w:val="28"/>
        </w:rPr>
        <w:t xml:space="preserve"> 24 </w:t>
      </w:r>
      <w:r>
        <w:rPr>
          <w:rFonts w:eastAsia="標楷體" w:hint="eastAsia"/>
          <w:sz w:val="28"/>
        </w:rPr>
        <w:t>小時</w:t>
      </w:r>
      <w:r>
        <w:rPr>
          <w:rFonts w:eastAsia="標楷體"/>
          <w:sz w:val="28"/>
        </w:rPr>
        <w:t xml:space="preserve">, </w:t>
      </w:r>
      <w:r>
        <w:rPr>
          <w:rFonts w:eastAsia="標楷體" w:hint="eastAsia"/>
          <w:sz w:val="28"/>
        </w:rPr>
        <w:t>則於檢測作業結束前需進行一次。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每日查核之項目及步驟如下：</w:t>
      </w:r>
      <w:r>
        <w:rPr>
          <w:rFonts w:eastAsia="標楷體"/>
          <w:sz w:val="28"/>
        </w:rPr>
        <w:t xml:space="preserve"> </w:t>
      </w:r>
    </w:p>
    <w:p w:rsidR="00C26F85" w:rsidRDefault="00C26F85" w:rsidP="00C55ADD">
      <w:pPr>
        <w:numPr>
          <w:ilvl w:val="0"/>
          <w:numId w:val="6"/>
        </w:numPr>
        <w:adjustRightInd w:val="0"/>
        <w:spacing w:before="120" w:after="120"/>
        <w:jc w:val="both"/>
        <w:textAlignment w:val="baseline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檢量線查核：將中間濃度之乙烷標準氣體送入熱值分析系統，其分析值誤差應小於</w:t>
      </w:r>
      <w:r>
        <w:rPr>
          <w:rFonts w:eastAsia="標楷體"/>
          <w:sz w:val="28"/>
        </w:rPr>
        <w:t xml:space="preserve"> 10%</w:t>
      </w:r>
      <w:r>
        <w:rPr>
          <w:rFonts w:eastAsia="標楷體" w:hint="eastAsia"/>
          <w:sz w:val="28"/>
        </w:rPr>
        <w:t>。若檢量線查核結果誤差大於</w:t>
      </w:r>
      <w:r>
        <w:rPr>
          <w:rFonts w:eastAsia="標楷體"/>
          <w:sz w:val="28"/>
        </w:rPr>
        <w:t>10%</w:t>
      </w:r>
      <w:r>
        <w:rPr>
          <w:rFonts w:eastAsia="標楷體" w:hint="eastAsia"/>
          <w:sz w:val="28"/>
        </w:rPr>
        <w:t>，應檢查自動檢測設備後，重建檢量線，並放棄前日檢測數據。</w:t>
      </w:r>
      <w:r w:rsidR="00072372">
        <w:rPr>
          <w:rFonts w:eastAsia="標楷體" w:hint="eastAsia"/>
          <w:sz w:val="28"/>
        </w:rPr>
        <w:t>建議之檢量線</w:t>
      </w:r>
      <w:r w:rsidR="00072372" w:rsidRPr="00AC33AF">
        <w:rPr>
          <w:rFonts w:eastAsia="標楷體" w:hint="eastAsia"/>
          <w:sz w:val="28"/>
        </w:rPr>
        <w:t>濃度範圍</w:t>
      </w:r>
      <w:r w:rsidR="00072372">
        <w:rPr>
          <w:rFonts w:eastAsia="標楷體" w:hint="eastAsia"/>
          <w:sz w:val="28"/>
        </w:rPr>
        <w:t>為</w:t>
      </w:r>
      <w:r w:rsidR="00072372">
        <w:rPr>
          <w:rFonts w:eastAsia="標楷體" w:hint="eastAsia"/>
          <w:sz w:val="28"/>
        </w:rPr>
        <w:t>20-17</w:t>
      </w:r>
      <w:r w:rsidR="003C626A">
        <w:rPr>
          <w:rFonts w:eastAsia="標楷體"/>
          <w:sz w:val="28"/>
        </w:rPr>
        <w:t>7</w:t>
      </w:r>
      <w:r w:rsidR="00072372">
        <w:rPr>
          <w:rFonts w:eastAsia="標楷體" w:hint="eastAsia"/>
          <w:sz w:val="28"/>
        </w:rPr>
        <w:t>0</w:t>
      </w:r>
      <w:r w:rsidR="00072372" w:rsidRPr="00AC33AF">
        <w:rPr>
          <w:rFonts w:eastAsia="標楷體"/>
          <w:color w:val="000000"/>
          <w:sz w:val="28"/>
        </w:rPr>
        <w:t xml:space="preserve"> </w:t>
      </w:r>
      <w:r w:rsidR="00072372">
        <w:rPr>
          <w:rFonts w:eastAsia="標楷體"/>
          <w:color w:val="000000"/>
          <w:sz w:val="28"/>
        </w:rPr>
        <w:t>BTU/Nft</w:t>
      </w:r>
      <w:r w:rsidR="00072372">
        <w:rPr>
          <w:rFonts w:eastAsia="標楷體"/>
          <w:color w:val="000000"/>
          <w:sz w:val="28"/>
          <w:vertAlign w:val="superscript"/>
        </w:rPr>
        <w:t>3</w:t>
      </w:r>
      <w:r w:rsidR="00072372">
        <w:rPr>
          <w:rFonts w:eastAsia="標楷體" w:hint="eastAsia"/>
          <w:color w:val="000000"/>
          <w:sz w:val="28"/>
        </w:rPr>
        <w:t>。</w:t>
      </w:r>
    </w:p>
    <w:p w:rsidR="00C26F85" w:rsidRDefault="00C26F85" w:rsidP="00C55ADD">
      <w:pPr>
        <w:numPr>
          <w:ilvl w:val="0"/>
          <w:numId w:val="6"/>
        </w:numPr>
        <w:adjustRightInd w:val="0"/>
        <w:spacing w:before="120" w:after="120"/>
        <w:jc w:val="both"/>
        <w:textAlignment w:val="baseline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品保查核：檢量線查核過後，陸續將零值空氣及中間濃度乙烷標準氣體送入</w:t>
      </w:r>
      <w:r w:rsidR="00B34C5E">
        <w:rPr>
          <w:rFonts w:eastAsia="標楷體" w:hint="eastAsia"/>
          <w:sz w:val="28"/>
        </w:rPr>
        <w:t>總熱值</w:t>
      </w:r>
      <w:r>
        <w:rPr>
          <w:rFonts w:eastAsia="標楷體" w:hint="eastAsia"/>
          <w:sz w:val="28"/>
        </w:rPr>
        <w:t>分析系統，標準氣體需通過所有之</w:t>
      </w:r>
      <w:r w:rsidR="00A10E90">
        <w:rPr>
          <w:rFonts w:eastAsia="標楷體" w:hint="eastAsia"/>
          <w:sz w:val="28"/>
        </w:rPr>
        <w:t>進</w:t>
      </w:r>
      <w:r>
        <w:rPr>
          <w:rFonts w:eastAsia="標楷體" w:hint="eastAsia"/>
          <w:sz w:val="28"/>
        </w:rPr>
        <w:t>樣裝置，其零值空氣之分析結果應小於真實樣品濃度之</w:t>
      </w:r>
      <w:r>
        <w:rPr>
          <w:rFonts w:eastAsia="標楷體"/>
          <w:sz w:val="28"/>
        </w:rPr>
        <w:t>10%</w:t>
      </w:r>
      <w:r>
        <w:rPr>
          <w:rFonts w:eastAsia="標楷體" w:hint="eastAsia"/>
          <w:sz w:val="28"/>
        </w:rPr>
        <w:t>或小於排放標準之</w:t>
      </w:r>
      <w:r>
        <w:rPr>
          <w:rFonts w:eastAsia="標楷體"/>
          <w:sz w:val="28"/>
        </w:rPr>
        <w:t>10 %</w:t>
      </w:r>
      <w:r>
        <w:rPr>
          <w:rFonts w:eastAsia="標楷體" w:hint="eastAsia"/>
          <w:sz w:val="28"/>
        </w:rPr>
        <w:t>；中間濃度乙烷標準氣體之分析值誤差應小於</w:t>
      </w:r>
      <w:r>
        <w:rPr>
          <w:rFonts w:eastAsia="標楷體"/>
          <w:sz w:val="28"/>
        </w:rPr>
        <w:t>10%</w:t>
      </w:r>
      <w:r>
        <w:rPr>
          <w:rFonts w:eastAsia="標楷體" w:hint="eastAsia"/>
          <w:sz w:val="28"/>
        </w:rPr>
        <w:t>。</w:t>
      </w:r>
    </w:p>
    <w:p w:rsidR="00C26F85" w:rsidRDefault="00C26F85" w:rsidP="00C55ADD">
      <w:pPr>
        <w:numPr>
          <w:ilvl w:val="0"/>
          <w:numId w:val="6"/>
        </w:numPr>
        <w:adjustRightInd w:val="0"/>
        <w:spacing w:before="120" w:after="120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>若品保查核不符合標準，應檢查樣品傳輸系統，排除問題後，重新進行品保查核，並放棄前日檢測數據。</w:t>
      </w:r>
    </w:p>
    <w:p w:rsidR="00061656" w:rsidRDefault="00061656" w:rsidP="00C26F85">
      <w:pPr>
        <w:spacing w:before="120" w:after="120"/>
        <w:rPr>
          <w:rFonts w:eastAsia="標楷體"/>
          <w:sz w:val="28"/>
        </w:rPr>
      </w:pP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十、精密度與準確度</w:t>
      </w:r>
    </w:p>
    <w:p w:rsidR="00C26F85" w:rsidRDefault="00C26F85" w:rsidP="00C26F85">
      <w:pPr>
        <w:spacing w:before="120" w:after="120"/>
        <w:ind w:leftChars="236" w:left="566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本技術以乙烯、二甲苯、二氯乙烷、硫化氫及氨等空氣污染物進行實驗，實驗內容包含單一成分、混和成分及水分干擾實驗等。依據驗證結果，各成分</w:t>
      </w:r>
      <w:r w:rsidR="00170920">
        <w:rPr>
          <w:rFonts w:eastAsia="標楷體" w:hint="eastAsia"/>
          <w:sz w:val="28"/>
        </w:rPr>
        <w:t>回收率（實測值</w:t>
      </w:r>
      <w:r w:rsidR="00170920">
        <w:rPr>
          <w:rFonts w:eastAsia="標楷體" w:hint="eastAsia"/>
          <w:sz w:val="28"/>
        </w:rPr>
        <w:t>/</w:t>
      </w:r>
      <w:r w:rsidR="00170920">
        <w:rPr>
          <w:rFonts w:eastAsia="標楷體" w:hint="eastAsia"/>
          <w:sz w:val="28"/>
        </w:rPr>
        <w:t>理論值</w:t>
      </w:r>
      <w:r w:rsidR="00E043F9">
        <w:rPr>
          <w:rFonts w:eastAsia="標楷體" w:hint="eastAsia"/>
          <w:sz w:val="28"/>
        </w:rPr>
        <w:t>x</w:t>
      </w:r>
      <w:r w:rsidR="00D3451C">
        <w:rPr>
          <w:rFonts w:hint="eastAsia"/>
        </w:rPr>
        <w:t>100%</w:t>
      </w:r>
      <w:r w:rsidR="00170920"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>均在</w:t>
      </w:r>
      <w:r>
        <w:rPr>
          <w:rFonts w:eastAsia="標楷體"/>
          <w:bCs/>
          <w:sz w:val="28"/>
          <w:szCs w:val="24"/>
        </w:rPr>
        <w:sym w:font="Symbol" w:char="F0B1"/>
      </w:r>
      <w:r>
        <w:rPr>
          <w:rFonts w:eastAsia="標楷體"/>
          <w:sz w:val="28"/>
        </w:rPr>
        <w:t>20%</w:t>
      </w:r>
      <w:r>
        <w:rPr>
          <w:rFonts w:eastAsia="標楷體" w:hint="eastAsia"/>
          <w:sz w:val="28"/>
        </w:rPr>
        <w:t>以內，數據如表一。</w:t>
      </w:r>
    </w:p>
    <w:p w:rsidR="00C26F85" w:rsidRDefault="00C26F85" w:rsidP="00C26F85">
      <w:pPr>
        <w:spacing w:before="120" w:after="120"/>
        <w:ind w:leftChars="236" w:left="566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單一實驗室於現場執行檢測時</w:t>
      </w:r>
      <w:r>
        <w:rPr>
          <w:rFonts w:eastAsia="標楷體" w:hint="eastAsia"/>
          <w:i/>
          <w:sz w:val="28"/>
        </w:rPr>
        <w:t>，</w:t>
      </w:r>
      <w:r>
        <w:rPr>
          <w:rFonts w:eastAsia="標楷體" w:hint="eastAsia"/>
          <w:sz w:val="28"/>
        </w:rPr>
        <w:t>將已確認濃度之標準氣體進行</w:t>
      </w:r>
      <w:r>
        <w:rPr>
          <w:rFonts w:eastAsia="標楷體"/>
          <w:sz w:val="28"/>
        </w:rPr>
        <w:t>7</w:t>
      </w:r>
      <w:r>
        <w:rPr>
          <w:rFonts w:eastAsia="標楷體" w:hint="eastAsia"/>
          <w:sz w:val="28"/>
        </w:rPr>
        <w:t>次以上不同天之分析，其精密度</w:t>
      </w:r>
      <w:r w:rsidR="00CB3EAF">
        <w:rPr>
          <w:rFonts w:eastAsia="標楷體" w:hint="eastAsia"/>
          <w:sz w:val="28"/>
        </w:rPr>
        <w:t>與準確度</w:t>
      </w:r>
      <w:r>
        <w:rPr>
          <w:rFonts w:eastAsia="標楷體" w:hint="eastAsia"/>
          <w:sz w:val="28"/>
        </w:rPr>
        <w:t>結果如表二所示。精密度之定義為不同天分析結果回收率之相對標準差；準確度為</w:t>
      </w:r>
      <w:r w:rsidR="00F337EB">
        <w:rPr>
          <w:rFonts w:eastAsia="標楷體" w:hint="eastAsia"/>
          <w:sz w:val="28"/>
        </w:rPr>
        <w:t>平均</w:t>
      </w:r>
      <w:r>
        <w:rPr>
          <w:rFonts w:eastAsia="標楷體" w:hint="eastAsia"/>
          <w:sz w:val="28"/>
        </w:rPr>
        <w:t>回收率。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十一、參考資料　</w:t>
      </w:r>
      <w:r>
        <w:rPr>
          <w:rFonts w:eastAsia="標楷體"/>
          <w:sz w:val="28"/>
        </w:rPr>
        <w:t xml:space="preserve"> 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（一）行政院環境保護署，排放管道排氣熱值之量測技術開發研究</w:t>
      </w:r>
      <w:r>
        <w:rPr>
          <w:rFonts w:eastAsia="標楷體"/>
          <w:sz w:val="28"/>
        </w:rPr>
        <w:t>，</w:t>
      </w:r>
      <w:r>
        <w:rPr>
          <w:rFonts w:eastAsia="標楷體"/>
          <w:sz w:val="28"/>
        </w:rPr>
        <w:t>EPA-101-1602-02-02</w:t>
      </w:r>
      <w:r>
        <w:rPr>
          <w:rFonts w:eastAsia="標楷體"/>
          <w:sz w:val="28"/>
        </w:rPr>
        <w:t>，中華民國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>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（二）行政院環境保護署，排放管道排氣各成份熱值含量調查技術開發</w:t>
      </w:r>
      <w:r>
        <w:rPr>
          <w:rFonts w:eastAsia="標楷體"/>
          <w:sz w:val="28"/>
        </w:rPr>
        <w:t>，</w:t>
      </w:r>
      <w:r>
        <w:rPr>
          <w:rFonts w:eastAsia="標楷體"/>
          <w:sz w:val="28"/>
        </w:rPr>
        <w:t>EPA-102-1602-02-03</w:t>
      </w:r>
      <w:r>
        <w:rPr>
          <w:rFonts w:eastAsia="標楷體"/>
          <w:sz w:val="28"/>
        </w:rPr>
        <w:t>，中華民國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>。</w:t>
      </w:r>
    </w:p>
    <w:p w:rsidR="00C26F85" w:rsidRDefault="00C26F85" w:rsidP="00C26F85">
      <w:pPr>
        <w:spacing w:before="120" w:after="120"/>
        <w:ind w:leftChars="117" w:left="1121" w:hangingChars="300" w:hanging="84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（三）行政院環境保護署，廢氣燃燒塔廢氣組成與熱值相關性之探討，</w:t>
      </w:r>
      <w:r>
        <w:rPr>
          <w:rFonts w:eastAsia="標楷體"/>
          <w:sz w:val="28"/>
        </w:rPr>
        <w:t>EPA-103-1602-02-01</w:t>
      </w:r>
      <w:r>
        <w:rPr>
          <w:rFonts w:eastAsia="標楷體" w:hint="eastAsia"/>
          <w:sz w:val="28"/>
        </w:rPr>
        <w:t>，</w:t>
      </w:r>
      <w:r w:rsidR="009F01F2"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>103</w:t>
      </w:r>
      <w:r w:rsidR="00B337E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。</w:t>
      </w:r>
    </w:p>
    <w:p w:rsidR="00B337EE" w:rsidRDefault="00B337EE" w:rsidP="00B337EE">
      <w:pPr>
        <w:numPr>
          <w:ilvl w:val="0"/>
          <w:numId w:val="5"/>
        </w:numPr>
        <w:spacing w:before="120" w:after="120"/>
        <w:jc w:val="both"/>
        <w:textAlignment w:val="baseline"/>
        <w:rPr>
          <w:rFonts w:eastAsia="標楷體"/>
          <w:sz w:val="28"/>
        </w:rPr>
      </w:pPr>
      <w:r w:rsidRPr="00B337EE">
        <w:rPr>
          <w:rFonts w:eastAsia="標楷體" w:hint="eastAsia"/>
          <w:sz w:val="28"/>
        </w:rPr>
        <w:t>ASTM. Standard test method for heating value of gases in natural gas range by stoichiometric combustion. D4891</w:t>
      </w:r>
      <w:r w:rsidR="00B572A9">
        <w:rPr>
          <w:rFonts w:eastAsia="標楷體" w:hint="eastAsia"/>
          <w:sz w:val="28"/>
        </w:rPr>
        <w:t>-</w:t>
      </w:r>
      <w:r w:rsidRPr="00B337EE">
        <w:rPr>
          <w:rFonts w:eastAsia="標楷體" w:hint="eastAsia"/>
          <w:sz w:val="28"/>
        </w:rPr>
        <w:t>89, 2006.</w:t>
      </w:r>
    </w:p>
    <w:p w:rsidR="00C26F85" w:rsidRPr="00B337EE" w:rsidRDefault="00B337EE" w:rsidP="00B337EE">
      <w:pPr>
        <w:numPr>
          <w:ilvl w:val="0"/>
          <w:numId w:val="5"/>
        </w:numPr>
        <w:spacing w:before="120" w:after="120"/>
        <w:jc w:val="both"/>
        <w:textAlignment w:val="baseline"/>
        <w:rPr>
          <w:rFonts w:eastAsia="標楷體" w:hint="eastAsia"/>
          <w:sz w:val="28"/>
        </w:rPr>
      </w:pPr>
      <w:r>
        <w:rPr>
          <w:rFonts w:eastAsia="標楷體"/>
          <w:sz w:val="28"/>
        </w:rPr>
        <w:t>SCAQMD. Control of emissions from refinery flares. Rule 1118, 2005</w:t>
      </w:r>
      <w:r>
        <w:rPr>
          <w:rFonts w:eastAsia="標楷體" w:hint="eastAsia"/>
          <w:sz w:val="28"/>
        </w:rPr>
        <w:t>.</w:t>
      </w:r>
    </w:p>
    <w:p w:rsidR="00C26F85" w:rsidRDefault="00C26F85" w:rsidP="00C55ADD">
      <w:pPr>
        <w:numPr>
          <w:ilvl w:val="2"/>
          <w:numId w:val="0"/>
        </w:numPr>
        <w:tabs>
          <w:tab w:val="left" w:pos="-2694"/>
          <w:tab w:val="left" w:pos="1440"/>
        </w:tabs>
        <w:spacing w:before="120" w:after="120"/>
        <w:ind w:left="708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註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：純乙烷理論燃燒</w:t>
      </w:r>
      <w:r w:rsidR="00B34C5E">
        <w:rPr>
          <w:rFonts w:eastAsia="標楷體" w:hint="eastAsia"/>
          <w:sz w:val="28"/>
        </w:rPr>
        <w:t>總熱值</w:t>
      </w:r>
      <w:r>
        <w:rPr>
          <w:rFonts w:eastAsia="標楷體" w:hint="eastAsia"/>
          <w:sz w:val="28"/>
        </w:rPr>
        <w:t>為</w:t>
      </w:r>
      <w:r>
        <w:rPr>
          <w:rFonts w:eastAsia="標楷體"/>
          <w:sz w:val="28"/>
        </w:rPr>
        <w:t>1869.6 BTU/Nft</w:t>
      </w:r>
      <w:r>
        <w:rPr>
          <w:rFonts w:eastAsia="標楷體"/>
          <w:sz w:val="28"/>
          <w:vertAlign w:val="superscript"/>
        </w:rPr>
        <w:t>3</w:t>
      </w: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73.28 MJ/Nm</w:t>
      </w:r>
      <w:r>
        <w:rPr>
          <w:rFonts w:eastAsia="標楷體"/>
          <w:sz w:val="28"/>
          <w:vertAlign w:val="superscript"/>
        </w:rPr>
        <w:t>3</w:t>
      </w:r>
      <w:r>
        <w:rPr>
          <w:rFonts w:eastAsia="標楷體" w:hint="eastAsia"/>
          <w:sz w:val="28"/>
        </w:rPr>
        <w:t>）或</w:t>
      </w:r>
      <w:r>
        <w:rPr>
          <w:rFonts w:eastAsia="標楷體"/>
          <w:sz w:val="28"/>
        </w:rPr>
        <w:t>1769.7 BTU/ft</w:t>
      </w:r>
      <w:r>
        <w:rPr>
          <w:rFonts w:eastAsia="標楷體"/>
          <w:sz w:val="28"/>
          <w:vertAlign w:val="superscript"/>
        </w:rPr>
        <w:t>3</w:t>
      </w:r>
      <w:r>
        <w:rPr>
          <w:rFonts w:eastAsia="標楷體"/>
          <w:sz w:val="28"/>
        </w:rPr>
        <w:t xml:space="preserve"> at 15.6</w:t>
      </w:r>
      <w:r>
        <w:rPr>
          <w:rFonts w:eastAsia="標楷體" w:hint="eastAsia"/>
          <w:sz w:val="28"/>
        </w:rPr>
        <w:t>℃（</w:t>
      </w:r>
      <w:r>
        <w:rPr>
          <w:rFonts w:eastAsia="標楷體"/>
          <w:sz w:val="28"/>
        </w:rPr>
        <w:t>69.37 MJ/Nm</w:t>
      </w:r>
      <w:r>
        <w:rPr>
          <w:rFonts w:eastAsia="標楷體"/>
          <w:sz w:val="28"/>
          <w:vertAlign w:val="superscript"/>
        </w:rPr>
        <w:t>3</w:t>
      </w:r>
      <w:r>
        <w:rPr>
          <w:rFonts w:eastAsia="標楷體"/>
          <w:sz w:val="28"/>
        </w:rPr>
        <w:t xml:space="preserve"> at 15.6</w:t>
      </w:r>
      <w:r>
        <w:rPr>
          <w:rFonts w:eastAsia="標楷體" w:hint="eastAsia"/>
          <w:sz w:val="28"/>
        </w:rPr>
        <w:t>℃）</w:t>
      </w:r>
    </w:p>
    <w:p w:rsidR="00AD4242" w:rsidRDefault="00C728C7" w:rsidP="00C55ADD">
      <w:pPr>
        <w:spacing w:before="120" w:after="120"/>
        <w:ind w:left="770" w:hangingChars="275" w:hanging="7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註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：</w:t>
      </w:r>
      <w:r w:rsidR="00A62269" w:rsidRPr="00A62269">
        <w:rPr>
          <w:rFonts w:eastAsia="標楷體" w:hint="eastAsia"/>
          <w:sz w:val="28"/>
        </w:rPr>
        <w:t>以燃燒直測法進行國內石化廠</w:t>
      </w:r>
      <w:r w:rsidR="00A62269" w:rsidRPr="00A62269">
        <w:rPr>
          <w:rFonts w:eastAsia="標楷體" w:hint="eastAsia"/>
          <w:sz w:val="28"/>
        </w:rPr>
        <w:t>12</w:t>
      </w:r>
      <w:r w:rsidR="00A62269" w:rsidRPr="00A62269">
        <w:rPr>
          <w:rFonts w:eastAsia="標楷體" w:hint="eastAsia"/>
          <w:sz w:val="28"/>
        </w:rPr>
        <w:t>場次之現場直測，同時並採集廢氣以實驗室</w:t>
      </w:r>
      <w:r w:rsidR="00A62269" w:rsidRPr="00A62269">
        <w:rPr>
          <w:rFonts w:eastAsia="標楷體" w:hint="eastAsia"/>
          <w:sz w:val="28"/>
        </w:rPr>
        <w:t>GC</w:t>
      </w:r>
      <w:r w:rsidR="00591875">
        <w:rPr>
          <w:rFonts w:eastAsia="標楷體" w:hint="eastAsia"/>
          <w:sz w:val="28"/>
        </w:rPr>
        <w:t>/MS</w:t>
      </w:r>
      <w:r w:rsidR="00A62269" w:rsidRPr="00A62269">
        <w:rPr>
          <w:rFonts w:eastAsia="標楷體" w:hint="eastAsia"/>
          <w:sz w:val="28"/>
        </w:rPr>
        <w:t>進行成分分析</w:t>
      </w:r>
      <w:r w:rsidR="005A08F2">
        <w:rPr>
          <w:rFonts w:ascii="標楷體" w:eastAsia="標楷體" w:hAnsi="標楷體" w:hint="eastAsia"/>
          <w:sz w:val="28"/>
        </w:rPr>
        <w:t>，</w:t>
      </w:r>
      <w:r w:rsidR="00A62269" w:rsidRPr="00A62269">
        <w:rPr>
          <w:rFonts w:eastAsia="標楷體" w:hint="eastAsia"/>
          <w:sz w:val="28"/>
        </w:rPr>
        <w:t>結果顯示，國內廢氣燃燒塔廢氣之</w:t>
      </w:r>
      <w:r w:rsidR="00B34C5E">
        <w:rPr>
          <w:rFonts w:eastAsia="標楷體" w:hint="eastAsia"/>
          <w:sz w:val="28"/>
        </w:rPr>
        <w:t>總熱值</w:t>
      </w:r>
      <w:r w:rsidR="00A62269" w:rsidRPr="00A62269">
        <w:rPr>
          <w:rFonts w:eastAsia="標楷體" w:hint="eastAsia"/>
          <w:sz w:val="28"/>
        </w:rPr>
        <w:t>來源以氫氣、烷類和烯類為主，其</w:t>
      </w:r>
      <w:r w:rsidR="0045371F" w:rsidRPr="00A62269">
        <w:rPr>
          <w:rFonts w:eastAsia="標楷體" w:hint="eastAsia"/>
          <w:sz w:val="28"/>
        </w:rPr>
        <w:t>濕基</w:t>
      </w:r>
      <w:r w:rsidR="00A62269" w:rsidRPr="00A62269">
        <w:rPr>
          <w:rFonts w:eastAsia="標楷體" w:hint="eastAsia"/>
          <w:sz w:val="28"/>
        </w:rPr>
        <w:t>高位發熱量與</w:t>
      </w:r>
      <w:r w:rsidR="0045371F" w:rsidRPr="00A62269">
        <w:rPr>
          <w:rFonts w:eastAsia="標楷體" w:hint="eastAsia"/>
          <w:sz w:val="28"/>
        </w:rPr>
        <w:t>乾基</w:t>
      </w:r>
      <w:r w:rsidR="00A62269" w:rsidRPr="00A62269">
        <w:rPr>
          <w:rFonts w:eastAsia="標楷體" w:hint="eastAsia"/>
          <w:sz w:val="28"/>
        </w:rPr>
        <w:t>低位發熱量之差值在燃燒直測法的誤差範圍</w:t>
      </w:r>
      <w:r w:rsidR="00755584" w:rsidRPr="00A62269">
        <w:rPr>
          <w:rFonts w:eastAsia="標楷體" w:hint="eastAsia"/>
          <w:sz w:val="28"/>
        </w:rPr>
        <w:t>內</w:t>
      </w:r>
      <w:r w:rsidR="00946668">
        <w:rPr>
          <w:rFonts w:eastAsia="標楷體" w:hint="eastAsia"/>
          <w:sz w:val="28"/>
        </w:rPr>
        <w:t>（</w:t>
      </w:r>
      <w:r w:rsidR="00946668" w:rsidRPr="00A62269">
        <w:rPr>
          <w:rFonts w:eastAsia="標楷體" w:hint="eastAsia"/>
          <w:sz w:val="28"/>
        </w:rPr>
        <w:t>±</w:t>
      </w:r>
      <w:r w:rsidR="00542623">
        <w:rPr>
          <w:rFonts w:eastAsia="標楷體" w:hint="eastAsia"/>
          <w:sz w:val="28"/>
        </w:rPr>
        <w:t>1</w:t>
      </w:r>
      <w:r w:rsidR="00946668" w:rsidRPr="00A62269">
        <w:rPr>
          <w:rFonts w:eastAsia="標楷體" w:hint="eastAsia"/>
          <w:sz w:val="28"/>
        </w:rPr>
        <w:t>0%</w:t>
      </w:r>
      <w:r w:rsidR="00946668">
        <w:rPr>
          <w:rFonts w:eastAsia="標楷體" w:hint="eastAsia"/>
          <w:sz w:val="28"/>
        </w:rPr>
        <w:t>）</w:t>
      </w:r>
      <w:r w:rsidR="00A62269" w:rsidRPr="00A62269">
        <w:rPr>
          <w:rFonts w:eastAsia="標楷體" w:hint="eastAsia"/>
          <w:sz w:val="28"/>
        </w:rPr>
        <w:t>。</w:t>
      </w:r>
    </w:p>
    <w:p w:rsidR="00C26F85" w:rsidRDefault="00C26F85" w:rsidP="00C55ADD">
      <w:pPr>
        <w:spacing w:before="120" w:after="120"/>
        <w:ind w:left="708" w:hangingChars="253" w:hanging="708"/>
        <w:jc w:val="both"/>
        <w:rPr>
          <w:rFonts w:eastAsia="標楷體" w:hint="eastAsia"/>
          <w:sz w:val="28"/>
        </w:rPr>
      </w:pPr>
    </w:p>
    <w:p w:rsidR="00F03D07" w:rsidRDefault="00F611D2" w:rsidP="00061656">
      <w:pPr>
        <w:spacing w:before="120" w:after="120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="00F03D07">
        <w:rPr>
          <w:rFonts w:eastAsia="標楷體" w:hint="eastAsia"/>
          <w:sz w:val="28"/>
        </w:rPr>
        <w:lastRenderedPageBreak/>
        <w:t>表一</w:t>
      </w:r>
      <w:r w:rsidR="00F03D07">
        <w:rPr>
          <w:rFonts w:eastAsia="標楷體"/>
          <w:sz w:val="28"/>
        </w:rPr>
        <w:t xml:space="preserve"> </w:t>
      </w:r>
      <w:r w:rsidR="00581A2A">
        <w:rPr>
          <w:rFonts w:eastAsia="標楷體" w:hint="eastAsia"/>
          <w:sz w:val="28"/>
        </w:rPr>
        <w:t>驗證</w:t>
      </w:r>
      <w:r w:rsidR="00F45155">
        <w:rPr>
          <w:rFonts w:eastAsia="標楷體" w:hint="eastAsia"/>
          <w:sz w:val="28"/>
        </w:rPr>
        <w:t>回收率</w:t>
      </w:r>
      <w:r w:rsidR="00F03D07">
        <w:rPr>
          <w:rFonts w:eastAsia="標楷體" w:hint="eastAsia"/>
          <w:sz w:val="28"/>
        </w:rPr>
        <w:t>（</w:t>
      </w:r>
      <w:r w:rsidR="00F03D07">
        <w:rPr>
          <w:rFonts w:eastAsia="標楷體"/>
          <w:sz w:val="28"/>
        </w:rPr>
        <w:t>15.6</w:t>
      </w:r>
      <w:r w:rsidR="00F03D07">
        <w:rPr>
          <w:rFonts w:eastAsia="標楷體" w:hint="eastAsia"/>
          <w:sz w:val="28"/>
        </w:rPr>
        <w:t>℃下</w:t>
      </w:r>
      <w:r w:rsidR="00B34C5E">
        <w:rPr>
          <w:rFonts w:eastAsia="標楷體" w:hint="eastAsia"/>
          <w:sz w:val="28"/>
        </w:rPr>
        <w:t>總熱值</w:t>
      </w:r>
      <w:r w:rsidR="00F03D07">
        <w:rPr>
          <w:rFonts w:eastAsia="標楷體" w:hint="eastAsia"/>
          <w:sz w:val="28"/>
        </w:rPr>
        <w:t>單位表示）</w:t>
      </w:r>
    </w:p>
    <w:tbl>
      <w:tblPr>
        <w:tblW w:w="9400" w:type="dxa"/>
        <w:tblLook w:val="0000" w:firstRow="0" w:lastRow="0" w:firstColumn="0" w:lastColumn="0" w:noHBand="0" w:noVBand="0"/>
      </w:tblPr>
      <w:tblGrid>
        <w:gridCol w:w="1880"/>
        <w:gridCol w:w="1880"/>
        <w:gridCol w:w="1880"/>
        <w:gridCol w:w="1880"/>
        <w:gridCol w:w="1880"/>
      </w:tblGrid>
      <w:tr w:rsidR="00F03D07" w:rsidTr="004B7471">
        <w:trPr>
          <w:trHeight w:val="32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次數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C55ADD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乙烷濃度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 xml:space="preserve"> </w:t>
            </w:r>
            <w:r w:rsidR="00CB3EAF" w:rsidRPr="00C55ADD">
              <w:rPr>
                <w:rFonts w:eastAsia="標楷體" w:hint="eastAsia"/>
                <w:b/>
                <w:sz w:val="28"/>
              </w:rPr>
              <w:t>（</w:t>
            </w:r>
            <w:r w:rsidR="00CB3EAF" w:rsidRPr="00C55ADD">
              <w:rPr>
                <w:rFonts w:eastAsia="標楷體"/>
                <w:b/>
                <w:bCs/>
                <w:color w:val="000000"/>
                <w:sz w:val="28"/>
              </w:rPr>
              <w:t>%</w:t>
            </w:r>
            <w:r w:rsidR="00CB3EAF" w:rsidRPr="00C55ADD">
              <w:rPr>
                <w:rFonts w:eastAsia="標楷體" w:hint="eastAsia"/>
                <w:b/>
                <w:sz w:val="28"/>
              </w:rPr>
              <w:t>）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D07" w:rsidRDefault="00F03D07" w:rsidP="00C55ADD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實測值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 w:rsidR="00CB3EAF" w:rsidRPr="00C55ADD">
              <w:rPr>
                <w:rFonts w:eastAsia="標楷體" w:hint="eastAsia"/>
                <w:b/>
                <w:sz w:val="28"/>
              </w:rPr>
              <w:t>（</w:t>
            </w:r>
            <w:r w:rsidR="00CB3EAF" w:rsidRPr="00C55ADD">
              <w:rPr>
                <w:rFonts w:eastAsia="標楷體"/>
                <w:b/>
                <w:bCs/>
                <w:sz w:val="28"/>
              </w:rPr>
              <w:t>BTU/ft</w:t>
            </w:r>
            <w:r w:rsidR="00CB3EAF" w:rsidRPr="00C55ADD">
              <w:rPr>
                <w:rFonts w:eastAsia="標楷體"/>
                <w:b/>
                <w:bCs/>
                <w:sz w:val="28"/>
                <w:vertAlign w:val="superscript"/>
              </w:rPr>
              <w:t>3</w:t>
            </w:r>
            <w:r w:rsidR="00CB3EAF" w:rsidRPr="00C55ADD">
              <w:rPr>
                <w:rFonts w:eastAsia="標楷體" w:hint="eastAsia"/>
                <w:b/>
                <w:sz w:val="28"/>
              </w:rPr>
              <w:t>）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理論值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 w:rsidR="00CB3EAF" w:rsidRPr="0017651D">
              <w:rPr>
                <w:rFonts w:eastAsia="標楷體" w:hint="eastAsia"/>
                <w:b/>
                <w:sz w:val="28"/>
              </w:rPr>
              <w:t>（</w:t>
            </w:r>
            <w:r w:rsidR="00CB3EAF" w:rsidRPr="0017651D">
              <w:rPr>
                <w:rFonts w:eastAsia="標楷體"/>
                <w:b/>
                <w:bCs/>
                <w:sz w:val="28"/>
              </w:rPr>
              <w:t>BTU/ft</w:t>
            </w:r>
            <w:r w:rsidR="00CB3EAF" w:rsidRPr="0017651D">
              <w:rPr>
                <w:rFonts w:eastAsia="標楷體"/>
                <w:b/>
                <w:bCs/>
                <w:sz w:val="28"/>
                <w:vertAlign w:val="superscript"/>
              </w:rPr>
              <w:t>3</w:t>
            </w:r>
            <w:r w:rsidR="00CB3EAF" w:rsidRPr="0017651D">
              <w:rPr>
                <w:rFonts w:eastAsia="標楷體" w:hint="eastAsia"/>
                <w:b/>
                <w:sz w:val="28"/>
              </w:rPr>
              <w:t>）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Pr="00C55ADD" w:rsidRDefault="00CB3EAF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sz w:val="28"/>
              </w:rPr>
            </w:pPr>
            <w:r w:rsidRPr="00C55ADD">
              <w:rPr>
                <w:rFonts w:eastAsia="標楷體" w:hint="eastAsia"/>
                <w:b/>
                <w:sz w:val="28"/>
              </w:rPr>
              <w:t>回收率</w:t>
            </w:r>
          </w:p>
        </w:tc>
      </w:tr>
      <w:tr w:rsidR="00F03D07" w:rsidTr="004B747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A13" w:rsidRDefault="00232A13" w:rsidP="00232A13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19.</w:t>
            </w:r>
            <w:r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96.</w:t>
            </w:r>
            <w:r>
              <w:rPr>
                <w:rFonts w:eastAsia="標楷體" w:hint="eastAsia"/>
                <w:color w:val="000000"/>
                <w:sz w:val="28"/>
              </w:rPr>
              <w:t>6</w:t>
            </w:r>
            <w:r w:rsidR="00F03D07">
              <w:rPr>
                <w:rFonts w:eastAsia="標楷體"/>
                <w:color w:val="000000"/>
                <w:sz w:val="28"/>
              </w:rPr>
              <w:t>%</w:t>
            </w:r>
          </w:p>
        </w:tc>
      </w:tr>
      <w:tr w:rsidR="00F03D07" w:rsidTr="004B747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19.</w:t>
            </w:r>
            <w:r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95.4</w:t>
            </w:r>
            <w:r w:rsidR="00F03D07">
              <w:rPr>
                <w:rFonts w:eastAsia="標楷體"/>
                <w:color w:val="000000"/>
                <w:sz w:val="28"/>
              </w:rPr>
              <w:t>%</w:t>
            </w:r>
          </w:p>
        </w:tc>
      </w:tr>
      <w:tr w:rsidR="00F03D07" w:rsidTr="004B747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23.4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415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98.3</w:t>
            </w:r>
            <w:r w:rsidR="00F03D07">
              <w:rPr>
                <w:rFonts w:eastAsia="標楷體"/>
                <w:color w:val="000000"/>
                <w:sz w:val="28"/>
              </w:rPr>
              <w:t>%</w:t>
            </w:r>
          </w:p>
        </w:tc>
      </w:tr>
      <w:tr w:rsidR="00F03D07" w:rsidTr="004B747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23.4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417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415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100.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="00F03D07">
              <w:rPr>
                <w:rFonts w:eastAsia="標楷體"/>
                <w:color w:val="000000"/>
                <w:sz w:val="28"/>
              </w:rPr>
              <w:t>%</w:t>
            </w:r>
          </w:p>
        </w:tc>
      </w:tr>
      <w:tr w:rsidR="00F03D07" w:rsidTr="004B747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39.</w:t>
            </w:r>
            <w:r>
              <w:rPr>
                <w:rFonts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699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99</w:t>
            </w:r>
            <w:r w:rsidR="00232A13">
              <w:rPr>
                <w:rFonts w:eastAsia="標楷體"/>
                <w:color w:val="000000"/>
                <w:sz w:val="28"/>
              </w:rPr>
              <w:t>.4</w:t>
            </w:r>
            <w:r>
              <w:rPr>
                <w:rFonts w:eastAsia="標楷體"/>
                <w:color w:val="000000"/>
                <w:sz w:val="28"/>
              </w:rPr>
              <w:t>%</w:t>
            </w:r>
          </w:p>
        </w:tc>
      </w:tr>
      <w:tr w:rsidR="00F03D07" w:rsidTr="004B747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39.</w:t>
            </w:r>
            <w:r>
              <w:rPr>
                <w:rFonts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100.</w:t>
            </w:r>
            <w:r>
              <w:rPr>
                <w:rFonts w:eastAsia="標楷體" w:hint="eastAsia"/>
                <w:color w:val="000000"/>
                <w:sz w:val="28"/>
              </w:rPr>
              <w:t>9</w:t>
            </w:r>
            <w:r w:rsidR="00F03D07">
              <w:rPr>
                <w:rFonts w:eastAsia="標楷體"/>
                <w:color w:val="000000"/>
                <w:sz w:val="28"/>
              </w:rPr>
              <w:t>%</w:t>
            </w:r>
          </w:p>
        </w:tc>
      </w:tr>
      <w:tr w:rsidR="00F03D07" w:rsidTr="004B747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39.</w:t>
            </w:r>
            <w:r>
              <w:rPr>
                <w:rFonts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694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98.7</w:t>
            </w:r>
            <w:r w:rsidR="00F03D07">
              <w:rPr>
                <w:rFonts w:eastAsia="標楷體"/>
                <w:color w:val="000000"/>
                <w:sz w:val="28"/>
              </w:rPr>
              <w:t>%</w:t>
            </w:r>
          </w:p>
        </w:tc>
      </w:tr>
      <w:tr w:rsidR="00F03D07" w:rsidTr="004B747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平均值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98.5</w:t>
            </w:r>
            <w:r w:rsidR="00F03D07">
              <w:rPr>
                <w:rFonts w:eastAsia="標楷體"/>
                <w:color w:val="000000"/>
                <w:sz w:val="28"/>
              </w:rPr>
              <w:t>%</w:t>
            </w:r>
          </w:p>
        </w:tc>
      </w:tr>
      <w:tr w:rsidR="00F03D07" w:rsidTr="004B7471">
        <w:trPr>
          <w:trHeight w:val="3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3D07" w:rsidRDefault="00F03D07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標準偏差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3D07" w:rsidRDefault="00232A13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2.0</w:t>
            </w:r>
            <w:r w:rsidR="00F03D07">
              <w:rPr>
                <w:rFonts w:eastAsia="標楷體"/>
                <w:color w:val="000000"/>
                <w:sz w:val="28"/>
              </w:rPr>
              <w:t>%</w:t>
            </w:r>
          </w:p>
        </w:tc>
      </w:tr>
    </w:tbl>
    <w:p w:rsidR="00C26F85" w:rsidRDefault="00F03D07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資料來源</w:t>
      </w:r>
      <w:r w:rsidR="00CB3EAF"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sz w:val="28"/>
        </w:rPr>
        <w:t>參考資料</w:t>
      </w:r>
      <w:r w:rsidR="00CB3EAF">
        <w:rPr>
          <w:rFonts w:eastAsia="標楷體" w:hint="eastAsia"/>
          <w:sz w:val="28"/>
        </w:rPr>
        <w:t>（三）</w:t>
      </w:r>
      <w:r>
        <w:rPr>
          <w:rFonts w:eastAsia="標楷體" w:hint="eastAsia"/>
          <w:sz w:val="28"/>
        </w:rPr>
        <w:t>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</w:p>
    <w:p w:rsidR="00C26F85" w:rsidRDefault="00953359" w:rsidP="00061656">
      <w:pPr>
        <w:spacing w:before="120" w:after="120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="00F03D07">
        <w:rPr>
          <w:rFonts w:eastAsia="標楷體" w:hint="eastAsia"/>
          <w:sz w:val="28"/>
        </w:rPr>
        <w:t>表二</w:t>
      </w:r>
      <w:r w:rsidR="00C26F85">
        <w:rPr>
          <w:rFonts w:eastAsia="標楷體"/>
          <w:sz w:val="28"/>
        </w:rPr>
        <w:t xml:space="preserve"> </w:t>
      </w:r>
      <w:r w:rsidR="00C26F85">
        <w:rPr>
          <w:rFonts w:eastAsia="標楷體" w:hint="eastAsia"/>
          <w:sz w:val="28"/>
        </w:rPr>
        <w:t>各成分標準品</w:t>
      </w:r>
      <w:r w:rsidR="00B34C5E">
        <w:rPr>
          <w:rFonts w:eastAsia="標楷體" w:hint="eastAsia"/>
          <w:sz w:val="28"/>
        </w:rPr>
        <w:t>總熱值</w:t>
      </w:r>
      <w:r w:rsidR="00CB3EAF">
        <w:rPr>
          <w:rFonts w:eastAsia="標楷體" w:hint="eastAsia"/>
          <w:sz w:val="28"/>
        </w:rPr>
        <w:t>精密度與準確度</w:t>
      </w:r>
    </w:p>
    <w:tbl>
      <w:tblPr>
        <w:tblW w:w="9747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1440"/>
        <w:gridCol w:w="2750"/>
        <w:gridCol w:w="2785"/>
        <w:gridCol w:w="2772"/>
      </w:tblGrid>
      <w:tr w:rsidR="00C26F85" w:rsidTr="004B7471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單一成分實驗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混合成分實驗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水分干擾實驗</w:t>
            </w:r>
          </w:p>
        </w:tc>
      </w:tr>
      <w:tr w:rsidR="00C26F85" w:rsidTr="004B7471">
        <w:trPr>
          <w:trHeight w:val="6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乙烯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4B7471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:92.2%   </w:t>
            </w:r>
          </w:p>
          <w:p w:rsidR="00C26F85" w:rsidRDefault="00C26F85" w:rsidP="004B7471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:0.5%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4B7471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:98.6%   </w:t>
            </w:r>
          </w:p>
          <w:p w:rsidR="00C26F85" w:rsidRDefault="00C26F85" w:rsidP="004B7471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:0.8%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4B7471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:91.9%   </w:t>
            </w:r>
          </w:p>
          <w:p w:rsidR="00C26F85" w:rsidRDefault="00C26F85" w:rsidP="004B7471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:0.6%</w:t>
            </w:r>
          </w:p>
        </w:tc>
      </w:tr>
      <w:tr w:rsidR="00C26F85" w:rsidTr="004B7471">
        <w:trPr>
          <w:trHeight w:val="6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二甲苯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4B7471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:87.1%    </w:t>
            </w:r>
          </w:p>
          <w:p w:rsidR="00C26F85" w:rsidRDefault="00C26F85" w:rsidP="004B7471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:4.0%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4B7471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:101.8%   </w:t>
            </w:r>
          </w:p>
          <w:p w:rsidR="00C26F85" w:rsidRDefault="00C26F85" w:rsidP="004B7471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:3.5%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4B7471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:100.2%   </w:t>
            </w:r>
          </w:p>
          <w:p w:rsidR="00C26F85" w:rsidRDefault="00C26F85" w:rsidP="004B7471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:3.6%</w:t>
            </w:r>
          </w:p>
        </w:tc>
      </w:tr>
      <w:tr w:rsidR="00C26F85" w:rsidTr="004B7471">
        <w:trPr>
          <w:trHeight w:val="8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二氯乙烷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4B7471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:80.6%   </w:t>
            </w:r>
          </w:p>
          <w:p w:rsidR="00C26F85" w:rsidRDefault="00C26F85" w:rsidP="004B7471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:1.5%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20018E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>:85</w:t>
            </w:r>
            <w:r>
              <w:rPr>
                <w:rFonts w:eastAsia="標楷體" w:hint="eastAsia"/>
                <w:color w:val="000000"/>
                <w:sz w:val="28"/>
              </w:rPr>
              <w:t>.0</w:t>
            </w:r>
            <w:r>
              <w:rPr>
                <w:rFonts w:eastAsia="標楷體"/>
                <w:color w:val="000000"/>
                <w:sz w:val="28"/>
              </w:rPr>
              <w:t xml:space="preserve">%     </w:t>
            </w: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:1.5%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20018E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:84.2%      </w:t>
            </w: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:2.3%</w:t>
            </w:r>
          </w:p>
        </w:tc>
      </w:tr>
      <w:tr w:rsidR="00C26F85" w:rsidTr="004B7471">
        <w:trPr>
          <w:trHeight w:val="6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硫化氫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20018E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:111.8%    </w:t>
            </w: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:1.5%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F85" w:rsidRDefault="00C26F85" w:rsidP="0020018E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:112.5%    </w:t>
            </w: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:1.6%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018E" w:rsidRDefault="00C26F85" w:rsidP="0020018E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:89.4%   </w:t>
            </w:r>
          </w:p>
          <w:p w:rsidR="00C26F85" w:rsidRDefault="00C26F85" w:rsidP="0020018E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:2.9%</w:t>
            </w:r>
          </w:p>
        </w:tc>
      </w:tr>
      <w:tr w:rsidR="00C26F85" w:rsidTr="004B7471">
        <w:trPr>
          <w:trHeight w:val="62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26F85" w:rsidRDefault="00C26F85" w:rsidP="004B7471">
            <w:pPr>
              <w:widowControl/>
              <w:spacing w:before="120" w:after="120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氨氣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6F85" w:rsidRDefault="00C26F85" w:rsidP="0020018E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:109.2%    </w:t>
            </w: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:2.6%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6F85" w:rsidRDefault="00C26F85" w:rsidP="0020018E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>:110</w:t>
            </w:r>
            <w:r>
              <w:rPr>
                <w:rFonts w:eastAsia="標楷體" w:hint="eastAsia"/>
                <w:color w:val="000000"/>
                <w:sz w:val="28"/>
              </w:rPr>
              <w:t>.0</w:t>
            </w:r>
            <w:r>
              <w:rPr>
                <w:rFonts w:eastAsia="標楷體"/>
                <w:color w:val="000000"/>
                <w:sz w:val="28"/>
              </w:rPr>
              <w:t xml:space="preserve">%     </w:t>
            </w: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:2.4%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6F85" w:rsidRDefault="00C26F85" w:rsidP="0020018E">
            <w:pPr>
              <w:widowControl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準確度</w:t>
            </w:r>
            <w:r>
              <w:rPr>
                <w:rFonts w:eastAsia="標楷體"/>
                <w:color w:val="000000"/>
                <w:sz w:val="28"/>
              </w:rPr>
              <w:t xml:space="preserve">:109.1%      </w:t>
            </w:r>
            <w:r>
              <w:rPr>
                <w:rFonts w:eastAsia="標楷體" w:hint="eastAsia"/>
                <w:color w:val="000000"/>
                <w:sz w:val="28"/>
              </w:rPr>
              <w:t>精密度</w:t>
            </w:r>
            <w:r>
              <w:rPr>
                <w:rFonts w:eastAsia="標楷體"/>
                <w:color w:val="000000"/>
                <w:sz w:val="28"/>
              </w:rPr>
              <w:t>:2.8%</w:t>
            </w:r>
          </w:p>
        </w:tc>
      </w:tr>
    </w:tbl>
    <w:p w:rsidR="00C26F85" w:rsidRDefault="00C26F85" w:rsidP="00C26F85">
      <w:pPr>
        <w:spacing w:before="120" w:after="120"/>
        <w:rPr>
          <w:rFonts w:eastAsia="標楷體" w:hint="eastAsia"/>
          <w:b/>
          <w:sz w:val="28"/>
        </w:rPr>
      </w:pPr>
      <w:r>
        <w:rPr>
          <w:rFonts w:eastAsia="標楷體"/>
          <w:b/>
          <w:sz w:val="28"/>
        </w:rPr>
        <w:t>*</w:t>
      </w:r>
      <w:r>
        <w:rPr>
          <w:rFonts w:eastAsia="標楷體" w:hint="eastAsia"/>
          <w:b/>
          <w:sz w:val="28"/>
        </w:rPr>
        <w:t>準確度與精密度依據</w:t>
      </w:r>
      <w:r>
        <w:rPr>
          <w:rFonts w:eastAsia="標楷體"/>
          <w:b/>
          <w:sz w:val="28"/>
        </w:rPr>
        <w:t>USEPA SW-846</w:t>
      </w:r>
      <w:r>
        <w:rPr>
          <w:rFonts w:eastAsia="標楷體" w:hint="eastAsia"/>
          <w:b/>
          <w:sz w:val="28"/>
        </w:rPr>
        <w:t>方法建立。</w:t>
      </w:r>
    </w:p>
    <w:p w:rsidR="000A0E5A" w:rsidRPr="000A0E5A" w:rsidRDefault="000A0E5A" w:rsidP="00C26F85">
      <w:pPr>
        <w:spacing w:before="120" w:after="120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*</w:t>
      </w:r>
      <w:r w:rsidRPr="000A0E5A">
        <w:rPr>
          <w:rFonts w:eastAsia="標楷體" w:hint="eastAsia"/>
          <w:b/>
          <w:sz w:val="28"/>
        </w:rPr>
        <w:t>混合成分物種比例</w:t>
      </w:r>
      <w:r>
        <w:rPr>
          <w:rFonts w:eastAsia="標楷體" w:hint="eastAsia"/>
          <w:b/>
          <w:sz w:val="28"/>
        </w:rPr>
        <w:t>詳見參考資料</w:t>
      </w:r>
      <w:r w:rsidR="00CB3EAF" w:rsidRPr="00C55ADD">
        <w:rPr>
          <w:rFonts w:eastAsia="標楷體" w:hint="eastAsia"/>
          <w:b/>
          <w:sz w:val="28"/>
        </w:rPr>
        <w:t>（三）</w:t>
      </w:r>
      <w:r>
        <w:rPr>
          <w:rFonts w:eastAsia="標楷體" w:hint="eastAsia"/>
          <w:b/>
          <w:sz w:val="28"/>
        </w:rPr>
        <w:t>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資料來源</w:t>
      </w:r>
      <w:r w:rsidR="00CB3EAF"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sz w:val="28"/>
        </w:rPr>
        <w:t>參考資料</w:t>
      </w:r>
      <w:r w:rsidR="00CB3EAF">
        <w:rPr>
          <w:rFonts w:eastAsia="標楷體" w:hint="eastAsia"/>
          <w:sz w:val="28"/>
        </w:rPr>
        <w:t>（三）</w:t>
      </w:r>
      <w:r>
        <w:rPr>
          <w:rFonts w:eastAsia="標楷體" w:hint="eastAsia"/>
          <w:sz w:val="28"/>
        </w:rPr>
        <w:t>。</w:t>
      </w:r>
    </w:p>
    <w:p w:rsidR="00C26F85" w:rsidRDefault="00C26F85" w:rsidP="00C26F85">
      <w:pPr>
        <w:spacing w:before="120" w:after="120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="00457513"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184785</wp:posOffset>
                </wp:positionV>
                <wp:extent cx="4764405" cy="4782820"/>
                <wp:effectExtent l="0" t="0" r="0" b="0"/>
                <wp:wrapTopAndBottom/>
                <wp:docPr id="1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4405" cy="4782820"/>
                          <a:chOff x="1348" y="7656"/>
                          <a:chExt cx="6929" cy="7713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21"/>
                            <a:ext cx="6603" cy="7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0" y="7805"/>
                            <a:ext cx="1535" cy="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E67" w:rsidRPr="00C55ADD" w:rsidRDefault="00773E67" w:rsidP="00773E6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55ADD">
                                <w:rPr>
                                  <w:rFonts w:ascii="標楷體" w:eastAsia="標楷體" w:hAnsi="標楷體" w:hint="eastAsia"/>
                                </w:rPr>
                                <w:t>火焰燃燒室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" y="7656"/>
                            <a:ext cx="2239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E67" w:rsidRPr="00C55ADD" w:rsidRDefault="00773E67" w:rsidP="00773E6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55ADD">
                                <w:rPr>
                                  <w:rFonts w:ascii="標楷體" w:eastAsia="標楷體" w:hAnsi="標楷體" w:hint="eastAsia"/>
                                </w:rPr>
                                <w:t>樣品保溫進樣管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9684"/>
                            <a:ext cx="1590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E67" w:rsidRPr="00C55ADD" w:rsidRDefault="00773E67" w:rsidP="00773E6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55ADD">
                                <w:rPr>
                                  <w:rFonts w:ascii="標楷體" w:eastAsia="標楷體" w:hAnsi="標楷體" w:hint="eastAsia"/>
                                </w:rPr>
                                <w:t>氣體供應區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3" y="14395"/>
                            <a:ext cx="1769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E67" w:rsidRPr="00C55ADD" w:rsidRDefault="00773E67" w:rsidP="00773E6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55ADD">
                                <w:rPr>
                                  <w:rFonts w:ascii="標楷體" w:eastAsia="標楷體" w:hAnsi="標楷體" w:hint="eastAsia"/>
                                </w:rPr>
                                <w:t>遠端遙控電腦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12.05pt;margin-top:14.55pt;width:375.15pt;height:376.6pt;z-index:251657728" coordorigin="1348,7656" coordsize="6929,7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18;top:8121;width:6603;height:7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TnHDFAAAA2gAAAA8AAABkcnMvZG93bnJldi54bWxEj81rAjEUxO8F/4fwhF6KZhUsuhpFikI/&#10;Tn4c9PZInrurm5dtkur2v28KgsdhZn7DzBatrcWVfKgcKxj0MxDE2pmKCwX73bo3BhEissHaMSn4&#10;pQCLeedphrlxN97QdRsLkSAcclRQxtjkUgZdksXQdw1x8k7OW4xJ+kIaj7cEt7UcZtmrtFhxWiix&#10;obeS9GX7YxWc9HlkNn7y9Xn+eBno+vu4O6xGSj132+UURKQ2PsL39rtRMIT/K+kG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05xwxQAAANoAAAAPAAAAAAAAAAAAAAAA&#10;AJ8CAABkcnMvZG93bnJldi54bWxQSwUGAAAAAAQABAD3AAAAkQ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650;top:7805;width:153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73E67" w:rsidRPr="00C55ADD" w:rsidRDefault="00773E67" w:rsidP="00773E6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55ADD">
                          <w:rPr>
                            <w:rFonts w:ascii="標楷體" w:eastAsia="標楷體" w:hAnsi="標楷體" w:hint="eastAsia"/>
                          </w:rPr>
                          <w:t>火焰燃燒室</w:t>
                        </w:r>
                      </w:p>
                    </w:txbxContent>
                  </v:textbox>
                </v:shape>
                <v:shape id="文字方塊 2" o:spid="_x0000_s1029" type="#_x0000_t202" style="position:absolute;left:6038;top:7656;width:2239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73E67" w:rsidRPr="00C55ADD" w:rsidRDefault="00773E67" w:rsidP="00773E6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55ADD">
                          <w:rPr>
                            <w:rFonts w:ascii="標楷體" w:eastAsia="標楷體" w:hAnsi="標楷體" w:hint="eastAsia"/>
                          </w:rPr>
                          <w:t>樣品保溫進樣管</w:t>
                        </w:r>
                      </w:p>
                    </w:txbxContent>
                  </v:textbox>
                </v:shape>
                <v:shape id="文字方塊 2" o:spid="_x0000_s1030" type="#_x0000_t202" style="position:absolute;left:1348;top:9684;width:1590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73E67" w:rsidRPr="00C55ADD" w:rsidRDefault="00773E67" w:rsidP="00773E6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55ADD">
                          <w:rPr>
                            <w:rFonts w:ascii="標楷體" w:eastAsia="標楷體" w:hAnsi="標楷體" w:hint="eastAsia"/>
                          </w:rPr>
                          <w:t>氣體供應區</w:t>
                        </w:r>
                      </w:p>
                    </w:txbxContent>
                  </v:textbox>
                </v:shape>
                <v:shape id="文字方塊 2" o:spid="_x0000_s1031" type="#_x0000_t202" style="position:absolute;left:2293;top:14395;width:1769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73E67" w:rsidRPr="00C55ADD" w:rsidRDefault="00773E67" w:rsidP="00773E6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55ADD">
                          <w:rPr>
                            <w:rFonts w:ascii="標楷體" w:eastAsia="標楷體" w:hAnsi="標楷體" w:hint="eastAsia"/>
                          </w:rPr>
                          <w:t>遠端遙控電腦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26F85" w:rsidRDefault="00C26F85" w:rsidP="00C26F85">
      <w:pPr>
        <w:spacing w:before="120" w:after="120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sz w:val="28"/>
          <w:szCs w:val="28"/>
        </w:rPr>
        <w:t>圖一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</w:rPr>
        <w:t>燃燒直測法</w:t>
      </w:r>
      <w:r w:rsidR="00B34C5E">
        <w:rPr>
          <w:rFonts w:eastAsia="標楷體" w:hint="eastAsia"/>
          <w:bCs/>
          <w:sz w:val="28"/>
        </w:rPr>
        <w:t>總總熱值</w:t>
      </w:r>
      <w:r>
        <w:rPr>
          <w:rFonts w:eastAsia="標楷體" w:hint="eastAsia"/>
          <w:bCs/>
          <w:sz w:val="28"/>
        </w:rPr>
        <w:t>分析系統示意圖</w:t>
      </w:r>
    </w:p>
    <w:p w:rsidR="00C26F85" w:rsidRDefault="00C26F85" w:rsidP="00C26F85">
      <w:pPr>
        <w:spacing w:before="12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資料來源</w:t>
      </w:r>
      <w:r>
        <w:rPr>
          <w:rFonts w:eastAsia="標楷體"/>
          <w:sz w:val="28"/>
        </w:rPr>
        <w:t xml:space="preserve">: </w:t>
      </w:r>
      <w:r>
        <w:rPr>
          <w:rFonts w:eastAsia="標楷體" w:hint="eastAsia"/>
          <w:sz w:val="28"/>
        </w:rPr>
        <w:t>參考資料</w:t>
      </w:r>
      <w:r>
        <w:rPr>
          <w:rFonts w:eastAsia="標楷體"/>
          <w:sz w:val="28"/>
        </w:rPr>
        <w:t>(</w:t>
      </w:r>
      <w:r w:rsidR="009C52E1"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eastAsia="標楷體"/>
          <w:sz w:val="28"/>
        </w:rPr>
        <w:t>(</w:t>
      </w:r>
      <w:r w:rsidR="009C52E1"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eastAsia="標楷體"/>
          <w:sz w:val="28"/>
        </w:rPr>
        <w:t>(</w:t>
      </w:r>
      <w:r w:rsidR="009C52E1"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F32199" w:rsidRPr="00C26F85" w:rsidRDefault="00F32199" w:rsidP="00C26F85"/>
    <w:sectPr w:rsidR="00F32199" w:rsidRPr="00C26F85">
      <w:footerReference w:type="even" r:id="rId11"/>
      <w:footerReference w:type="default" r:id="rId12"/>
      <w:pgSz w:w="11907" w:h="16840" w:code="9"/>
      <w:pgMar w:top="1701" w:right="1418" w:bottom="170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37" w:rsidRDefault="00604C37">
      <w:r>
        <w:separator/>
      </w:r>
    </w:p>
  </w:endnote>
  <w:endnote w:type="continuationSeparator" w:id="0">
    <w:p w:rsidR="00604C37" w:rsidRDefault="0060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99" w:rsidRDefault="00F321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199" w:rsidRDefault="00F321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99" w:rsidRPr="00953359" w:rsidRDefault="00F32199">
    <w:pPr>
      <w:pStyle w:val="a4"/>
      <w:jc w:val="center"/>
      <w:rPr>
        <w:rFonts w:eastAsia="標楷體"/>
      </w:rPr>
    </w:pPr>
    <w:r w:rsidRPr="00953359">
      <w:rPr>
        <w:rFonts w:eastAsia="標楷體"/>
        <w:kern w:val="0"/>
      </w:rPr>
      <w:t>第</w:t>
    </w:r>
    <w:r w:rsidRPr="00953359">
      <w:rPr>
        <w:rFonts w:eastAsia="標楷體"/>
        <w:kern w:val="0"/>
      </w:rPr>
      <w:fldChar w:fldCharType="begin"/>
    </w:r>
    <w:r w:rsidRPr="00953359">
      <w:rPr>
        <w:rFonts w:eastAsia="標楷體"/>
        <w:kern w:val="0"/>
      </w:rPr>
      <w:instrText xml:space="preserve"> PAGE </w:instrText>
    </w:r>
    <w:r w:rsidRPr="00953359">
      <w:rPr>
        <w:rFonts w:eastAsia="標楷體"/>
        <w:kern w:val="0"/>
      </w:rPr>
      <w:fldChar w:fldCharType="separate"/>
    </w:r>
    <w:r w:rsidR="00457513">
      <w:rPr>
        <w:rFonts w:eastAsia="標楷體"/>
        <w:noProof/>
        <w:kern w:val="0"/>
      </w:rPr>
      <w:t>1</w:t>
    </w:r>
    <w:r w:rsidRPr="00953359">
      <w:rPr>
        <w:rFonts w:eastAsia="標楷體"/>
        <w:kern w:val="0"/>
      </w:rPr>
      <w:fldChar w:fldCharType="end"/>
    </w:r>
    <w:r w:rsidRPr="00953359">
      <w:rPr>
        <w:rFonts w:eastAsia="標楷體"/>
        <w:kern w:val="0"/>
      </w:rPr>
      <w:t>頁，共</w:t>
    </w:r>
    <w:r w:rsidRPr="00953359">
      <w:rPr>
        <w:rFonts w:eastAsia="標楷體"/>
        <w:kern w:val="0"/>
      </w:rPr>
      <w:fldChar w:fldCharType="begin"/>
    </w:r>
    <w:r w:rsidRPr="00953359">
      <w:rPr>
        <w:rFonts w:eastAsia="標楷體"/>
        <w:kern w:val="0"/>
      </w:rPr>
      <w:instrText xml:space="preserve"> NUMPAGES </w:instrText>
    </w:r>
    <w:r w:rsidRPr="00953359">
      <w:rPr>
        <w:rFonts w:eastAsia="標楷體"/>
        <w:kern w:val="0"/>
      </w:rPr>
      <w:fldChar w:fldCharType="separate"/>
    </w:r>
    <w:r w:rsidR="00457513">
      <w:rPr>
        <w:rFonts w:eastAsia="標楷體"/>
        <w:noProof/>
        <w:kern w:val="0"/>
      </w:rPr>
      <w:t>6</w:t>
    </w:r>
    <w:r w:rsidRPr="00953359">
      <w:rPr>
        <w:rFonts w:eastAsia="標楷體"/>
        <w:kern w:val="0"/>
      </w:rPr>
      <w:fldChar w:fldCharType="end"/>
    </w:r>
    <w:r w:rsidRPr="00953359">
      <w:rPr>
        <w:rFonts w:eastAsia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37" w:rsidRDefault="00604C37">
      <w:r>
        <w:separator/>
      </w:r>
    </w:p>
  </w:footnote>
  <w:footnote w:type="continuationSeparator" w:id="0">
    <w:p w:rsidR="00604C37" w:rsidRDefault="0060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4B3"/>
    <w:multiLevelType w:val="hybridMultilevel"/>
    <w:tmpl w:val="5D9A67F6"/>
    <w:lvl w:ilvl="0" w:tplc="05C0F2C6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1">
    <w:nsid w:val="366511D3"/>
    <w:multiLevelType w:val="multilevel"/>
    <w:tmpl w:val="E216F2E8"/>
    <w:lvl w:ilvl="0">
      <w:start w:val="1"/>
      <w:numFmt w:val="decimal"/>
      <w:pStyle w:val="1"/>
      <w:suff w:val="space"/>
      <w:lvlText w:val="第 %1 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3B52065E"/>
    <w:multiLevelType w:val="hybridMultilevel"/>
    <w:tmpl w:val="5D9A67F6"/>
    <w:lvl w:ilvl="0" w:tplc="05C0F2C6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3">
    <w:nsid w:val="45272683"/>
    <w:multiLevelType w:val="hybridMultilevel"/>
    <w:tmpl w:val="97DA1E6C"/>
    <w:lvl w:ilvl="0" w:tplc="B28421EA">
      <w:start w:val="1"/>
      <w:numFmt w:val="decimal"/>
      <w:lvlText w:val="（%1）"/>
      <w:lvlJc w:val="left"/>
      <w:pPr>
        <w:tabs>
          <w:tab w:val="num" w:pos="1838"/>
        </w:tabs>
        <w:ind w:left="18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8"/>
        </w:tabs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8"/>
        </w:tabs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8"/>
        </w:tabs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8"/>
        </w:tabs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8"/>
        </w:tabs>
        <w:ind w:left="5438" w:hanging="480"/>
      </w:pPr>
    </w:lvl>
  </w:abstractNum>
  <w:abstractNum w:abstractNumId="4">
    <w:nsid w:val="5AC87727"/>
    <w:multiLevelType w:val="hybridMultilevel"/>
    <w:tmpl w:val="65FE177E"/>
    <w:lvl w:ilvl="0" w:tplc="49268EDE">
      <w:start w:val="1"/>
      <w:numFmt w:val="decimal"/>
      <w:lvlText w:val="（%1）"/>
      <w:lvlJc w:val="left"/>
      <w:pPr>
        <w:tabs>
          <w:tab w:val="num" w:pos="1745"/>
        </w:tabs>
        <w:ind w:left="17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5"/>
        </w:tabs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5"/>
        </w:tabs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5"/>
        </w:tabs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5"/>
        </w:tabs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480"/>
      </w:pPr>
    </w:lvl>
  </w:abstractNum>
  <w:abstractNum w:abstractNumId="5">
    <w:nsid w:val="70F95087"/>
    <w:multiLevelType w:val="hybridMultilevel"/>
    <w:tmpl w:val="C4348274"/>
    <w:lvl w:ilvl="0" w:tplc="80B8A5DE">
      <w:start w:val="4"/>
      <w:numFmt w:val="taiwaneseCountingThousand"/>
      <w:lvlText w:val="（%1）"/>
      <w:lvlJc w:val="left"/>
      <w:pPr>
        <w:tabs>
          <w:tab w:val="num" w:pos="1151"/>
        </w:tabs>
        <w:ind w:left="1151" w:hanging="8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CD"/>
    <w:rsid w:val="00041EAB"/>
    <w:rsid w:val="00052894"/>
    <w:rsid w:val="00061656"/>
    <w:rsid w:val="00072372"/>
    <w:rsid w:val="000930CD"/>
    <w:rsid w:val="000A0E5A"/>
    <w:rsid w:val="00105A1B"/>
    <w:rsid w:val="00142260"/>
    <w:rsid w:val="00167FCF"/>
    <w:rsid w:val="00170920"/>
    <w:rsid w:val="00176F2A"/>
    <w:rsid w:val="001A0012"/>
    <w:rsid w:val="001A5F9E"/>
    <w:rsid w:val="001C4EBA"/>
    <w:rsid w:val="001C7A0C"/>
    <w:rsid w:val="0020018E"/>
    <w:rsid w:val="00230C53"/>
    <w:rsid w:val="00232A13"/>
    <w:rsid w:val="00243FD1"/>
    <w:rsid w:val="002B10B7"/>
    <w:rsid w:val="00347423"/>
    <w:rsid w:val="00351A0D"/>
    <w:rsid w:val="00385820"/>
    <w:rsid w:val="003C626A"/>
    <w:rsid w:val="003E7825"/>
    <w:rsid w:val="00436DA4"/>
    <w:rsid w:val="0045371F"/>
    <w:rsid w:val="00457513"/>
    <w:rsid w:val="00462596"/>
    <w:rsid w:val="00475D46"/>
    <w:rsid w:val="00495E2E"/>
    <w:rsid w:val="004B7471"/>
    <w:rsid w:val="004C713A"/>
    <w:rsid w:val="004D0FE5"/>
    <w:rsid w:val="005071AB"/>
    <w:rsid w:val="00531ABE"/>
    <w:rsid w:val="00542623"/>
    <w:rsid w:val="00572AA1"/>
    <w:rsid w:val="00581A2A"/>
    <w:rsid w:val="00591875"/>
    <w:rsid w:val="005A08F2"/>
    <w:rsid w:val="005D4D68"/>
    <w:rsid w:val="00604C37"/>
    <w:rsid w:val="006153F6"/>
    <w:rsid w:val="00666C49"/>
    <w:rsid w:val="00691642"/>
    <w:rsid w:val="006A3E48"/>
    <w:rsid w:val="006A6F56"/>
    <w:rsid w:val="006B5850"/>
    <w:rsid w:val="006B7B13"/>
    <w:rsid w:val="006D2D80"/>
    <w:rsid w:val="006E64EE"/>
    <w:rsid w:val="006F78C0"/>
    <w:rsid w:val="00737D09"/>
    <w:rsid w:val="00755584"/>
    <w:rsid w:val="00773E67"/>
    <w:rsid w:val="007740A7"/>
    <w:rsid w:val="00795F4C"/>
    <w:rsid w:val="007B668D"/>
    <w:rsid w:val="007B7993"/>
    <w:rsid w:val="007C0758"/>
    <w:rsid w:val="0080186F"/>
    <w:rsid w:val="008028B3"/>
    <w:rsid w:val="00843EB6"/>
    <w:rsid w:val="00855F05"/>
    <w:rsid w:val="008C29FE"/>
    <w:rsid w:val="008C4C18"/>
    <w:rsid w:val="008F7074"/>
    <w:rsid w:val="009208F5"/>
    <w:rsid w:val="00946668"/>
    <w:rsid w:val="00950A47"/>
    <w:rsid w:val="00953359"/>
    <w:rsid w:val="00997B98"/>
    <w:rsid w:val="009C52E1"/>
    <w:rsid w:val="009E59BD"/>
    <w:rsid w:val="009E7EC7"/>
    <w:rsid w:val="009F01F2"/>
    <w:rsid w:val="00A04482"/>
    <w:rsid w:val="00A10E90"/>
    <w:rsid w:val="00A62269"/>
    <w:rsid w:val="00AA79A8"/>
    <w:rsid w:val="00AB1C01"/>
    <w:rsid w:val="00AB577B"/>
    <w:rsid w:val="00AC33AF"/>
    <w:rsid w:val="00AD4242"/>
    <w:rsid w:val="00B337EE"/>
    <w:rsid w:val="00B3454B"/>
    <w:rsid w:val="00B34C5E"/>
    <w:rsid w:val="00B53DBB"/>
    <w:rsid w:val="00B572A9"/>
    <w:rsid w:val="00B61CE8"/>
    <w:rsid w:val="00B81348"/>
    <w:rsid w:val="00B826A2"/>
    <w:rsid w:val="00BE6E39"/>
    <w:rsid w:val="00C26F85"/>
    <w:rsid w:val="00C30B13"/>
    <w:rsid w:val="00C35CCD"/>
    <w:rsid w:val="00C44EA1"/>
    <w:rsid w:val="00C55ADD"/>
    <w:rsid w:val="00C728C7"/>
    <w:rsid w:val="00CA4F10"/>
    <w:rsid w:val="00CB3EAF"/>
    <w:rsid w:val="00D3451C"/>
    <w:rsid w:val="00D36F31"/>
    <w:rsid w:val="00D50A44"/>
    <w:rsid w:val="00D572EE"/>
    <w:rsid w:val="00D57DBD"/>
    <w:rsid w:val="00D953B7"/>
    <w:rsid w:val="00DB3F1C"/>
    <w:rsid w:val="00DF5413"/>
    <w:rsid w:val="00E043F9"/>
    <w:rsid w:val="00E103EB"/>
    <w:rsid w:val="00E22C15"/>
    <w:rsid w:val="00E240F7"/>
    <w:rsid w:val="00E25B24"/>
    <w:rsid w:val="00EA623A"/>
    <w:rsid w:val="00F03D07"/>
    <w:rsid w:val="00F11CE9"/>
    <w:rsid w:val="00F13B0D"/>
    <w:rsid w:val="00F32199"/>
    <w:rsid w:val="00F33111"/>
    <w:rsid w:val="00F337EB"/>
    <w:rsid w:val="00F35A57"/>
    <w:rsid w:val="00F45155"/>
    <w:rsid w:val="00F611D2"/>
    <w:rsid w:val="00F627BC"/>
    <w:rsid w:val="00F83A34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40" w:lineRule="exact"/>
      <w:outlineLvl w:val="1"/>
    </w:pPr>
    <w:rPr>
      <w:rFonts w:ascii="Cambria" w:hAnsi="Cambria"/>
      <w:b/>
      <w:bCs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40" w:lineRule="exact"/>
      <w:outlineLvl w:val="2"/>
    </w:pPr>
    <w:rPr>
      <w:rFonts w:ascii="Cambria" w:hAnsi="Cambria"/>
      <w:b/>
      <w:bCs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440" w:lineRule="exact"/>
      <w:outlineLvl w:val="3"/>
    </w:pPr>
    <w:rPr>
      <w:rFonts w:ascii="Cambria" w:hAnsi="Cambria"/>
      <w:b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qFormat/>
    <w:locked/>
    <w:pPr>
      <w:keepNext/>
      <w:numPr>
        <w:ilvl w:val="5"/>
        <w:numId w:val="1"/>
      </w:numPr>
      <w:spacing w:line="720" w:lineRule="auto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qFormat/>
    <w:locked/>
    <w:pPr>
      <w:keepNext/>
      <w:numPr>
        <w:ilvl w:val="6"/>
        <w:numId w:val="1"/>
      </w:numPr>
      <w:spacing w:line="720" w:lineRule="auto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qFormat/>
    <w:locked/>
    <w:pPr>
      <w:keepNext/>
      <w:numPr>
        <w:ilvl w:val="7"/>
        <w:numId w:val="1"/>
      </w:numPr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qFormat/>
    <w:locked/>
    <w:pPr>
      <w:keepNext/>
      <w:numPr>
        <w:ilvl w:val="8"/>
        <w:numId w:val="1"/>
      </w:numPr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before="120" w:after="120"/>
      <w:ind w:left="840" w:hanging="840"/>
    </w:pPr>
    <w:rPr>
      <w:rFonts w:eastAsia="標楷體"/>
      <w:color w:val="0000FF"/>
      <w:sz w:val="28"/>
    </w:rPr>
  </w:style>
  <w:style w:type="paragraph" w:styleId="20">
    <w:name w:val="Body Text Indent 2"/>
    <w:basedOn w:val="a"/>
    <w:semiHidden/>
    <w:pPr>
      <w:spacing w:before="120" w:after="120"/>
      <w:ind w:leftChars="117" w:left="1121" w:hangingChars="300" w:hanging="840"/>
      <w:jc w:val="both"/>
    </w:pPr>
    <w:rPr>
      <w:rFonts w:eastAsia="標楷體"/>
      <w:color w:val="0000FF"/>
      <w:sz w:val="28"/>
    </w:rPr>
  </w:style>
  <w:style w:type="paragraph" w:customStyle="1" w:styleId="p2">
    <w:name w:val="p2"/>
    <w:basedOn w:val="a"/>
    <w:pPr>
      <w:widowControl/>
      <w:spacing w:before="120" w:after="120"/>
      <w:ind w:left="1280" w:hanging="720"/>
    </w:pPr>
    <w:rPr>
      <w:rFonts w:ascii="新細明體" w:hAnsi="新細明體"/>
      <w:kern w:val="0"/>
      <w:szCs w:val="24"/>
    </w:rPr>
  </w:style>
  <w:style w:type="paragraph" w:customStyle="1" w:styleId="p2a">
    <w:name w:val="p2a"/>
    <w:basedOn w:val="a"/>
    <w:pPr>
      <w:widowControl/>
      <w:spacing w:before="120" w:after="120"/>
      <w:ind w:left="1280"/>
    </w:pPr>
    <w:rPr>
      <w:rFonts w:ascii="新細明體" w:hAnsi="新細明體"/>
      <w:kern w:val="0"/>
      <w:szCs w:val="24"/>
    </w:rPr>
  </w:style>
  <w:style w:type="paragraph" w:customStyle="1" w:styleId="p3">
    <w:name w:val="p3"/>
    <w:basedOn w:val="a"/>
    <w:pPr>
      <w:widowControl/>
      <w:spacing w:before="120" w:after="120"/>
      <w:ind w:left="1600" w:hanging="160"/>
    </w:pPr>
    <w:rPr>
      <w:rFonts w:ascii="新細明體" w:hAnsi="新細明體"/>
      <w:kern w:val="0"/>
      <w:szCs w:val="24"/>
    </w:rPr>
  </w:style>
  <w:style w:type="paragraph" w:customStyle="1" w:styleId="p3a">
    <w:name w:val="p3a"/>
    <w:basedOn w:val="a"/>
    <w:pPr>
      <w:widowControl/>
      <w:spacing w:before="120" w:after="120"/>
      <w:ind w:left="1600"/>
    </w:pPr>
    <w:rPr>
      <w:rFonts w:ascii="新細明體" w:hAnsi="新細明體"/>
      <w:kern w:val="0"/>
      <w:szCs w:val="24"/>
    </w:rPr>
  </w:style>
  <w:style w:type="paragraph" w:customStyle="1" w:styleId="p4">
    <w:name w:val="p4"/>
    <w:basedOn w:val="a"/>
    <w:pPr>
      <w:widowControl/>
      <w:spacing w:before="120" w:after="120"/>
      <w:ind w:left="2200" w:hanging="640"/>
    </w:pPr>
    <w:rPr>
      <w:rFonts w:ascii="新細明體" w:hAnsi="新細明體"/>
      <w:kern w:val="0"/>
      <w:szCs w:val="24"/>
    </w:rPr>
  </w:style>
  <w:style w:type="paragraph" w:customStyle="1" w:styleId="p4a">
    <w:name w:val="p4a"/>
    <w:basedOn w:val="a"/>
    <w:pPr>
      <w:widowControl/>
      <w:spacing w:before="120" w:after="120"/>
      <w:ind w:left="2100"/>
    </w:pPr>
    <w:rPr>
      <w:rFonts w:ascii="新細明體" w:hAnsi="新細明體"/>
      <w:kern w:val="0"/>
      <w:szCs w:val="24"/>
    </w:rPr>
  </w:style>
  <w:style w:type="paragraph" w:customStyle="1" w:styleId="p1">
    <w:name w:val="p1"/>
    <w:basedOn w:val="a"/>
    <w:pPr>
      <w:widowControl/>
      <w:spacing w:before="120" w:after="120"/>
      <w:ind w:left="720"/>
    </w:pPr>
    <w:rPr>
      <w:rFonts w:ascii="新細明體" w:hAnsi="新細明體"/>
      <w:kern w:val="0"/>
      <w:szCs w:val="24"/>
    </w:rPr>
  </w:style>
  <w:style w:type="paragraph" w:customStyle="1" w:styleId="p5">
    <w:name w:val="p5"/>
    <w:basedOn w:val="a"/>
    <w:pPr>
      <w:widowControl/>
      <w:spacing w:before="120" w:after="120"/>
      <w:ind w:left="2360" w:hanging="160"/>
    </w:pPr>
    <w:rPr>
      <w:rFonts w:ascii="新細明體" w:hAnsi="新細明體"/>
      <w:kern w:val="0"/>
      <w:szCs w:val="24"/>
    </w:rPr>
  </w:style>
  <w:style w:type="paragraph" w:customStyle="1" w:styleId="p6">
    <w:name w:val="p6"/>
    <w:basedOn w:val="a"/>
    <w:pPr>
      <w:widowControl/>
      <w:spacing w:before="120" w:after="120"/>
      <w:ind w:left="3120" w:hanging="600"/>
    </w:pPr>
    <w:rPr>
      <w:rFonts w:ascii="新細明體" w:hAnsi="新細明體"/>
      <w:kern w:val="0"/>
      <w:szCs w:val="24"/>
    </w:rPr>
  </w:style>
  <w:style w:type="paragraph" w:customStyle="1" w:styleId="p6a">
    <w:name w:val="p6a"/>
    <w:basedOn w:val="a"/>
    <w:pPr>
      <w:widowControl/>
      <w:spacing w:before="120" w:after="120"/>
      <w:ind w:left="3120"/>
    </w:pPr>
    <w:rPr>
      <w:rFonts w:ascii="新細明體" w:hAnsi="新細明體"/>
      <w:kern w:val="0"/>
      <w:szCs w:val="24"/>
    </w:rPr>
  </w:style>
  <w:style w:type="paragraph" w:customStyle="1" w:styleId="p5a">
    <w:name w:val="p5a"/>
    <w:basedOn w:val="a"/>
    <w:pPr>
      <w:widowControl/>
      <w:spacing w:before="120" w:after="120"/>
      <w:ind w:left="2600"/>
    </w:pPr>
    <w:rPr>
      <w:rFonts w:ascii="新細明體" w:hAnsi="新細明體"/>
      <w:kern w:val="0"/>
      <w:szCs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0">
    <w:name w:val="Body Text Indent 3"/>
    <w:basedOn w:val="a"/>
    <w:semiHidden/>
    <w:pPr>
      <w:ind w:leftChars="234" w:left="562"/>
    </w:pPr>
    <w:rPr>
      <w:rFonts w:eastAsia="標楷體"/>
      <w:sz w:val="28"/>
      <w:szCs w:val="23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customStyle="1" w:styleId="h1">
    <w:name w:val="h1"/>
    <w:basedOn w:val="a"/>
    <w:pPr>
      <w:widowControl/>
      <w:spacing w:before="100" w:beforeAutospacing="1" w:after="100" w:afterAutospacing="1"/>
    </w:pPr>
    <w:rPr>
      <w:rFonts w:ascii="Arial Unicode MS" w:hAnsi="Arial Unicode MS"/>
      <w:b/>
      <w:bCs/>
      <w:kern w:val="0"/>
      <w:sz w:val="40"/>
      <w:szCs w:val="4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新細明體"/>
      <w:kern w:val="0"/>
      <w:sz w:val="20"/>
    </w:rPr>
  </w:style>
  <w:style w:type="paragraph" w:styleId="a9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ListParagraph">
    <w:name w:val="List Paragraph"/>
    <w:basedOn w:val="a"/>
    <w:pPr>
      <w:adjustRightInd w:val="0"/>
      <w:spacing w:line="360" w:lineRule="atLeast"/>
      <w:ind w:leftChars="200" w:left="480"/>
      <w:textAlignment w:val="baseline"/>
    </w:pPr>
    <w:rPr>
      <w:kern w:val="0"/>
    </w:rPr>
  </w:style>
  <w:style w:type="paragraph" w:styleId="ab">
    <w:name w:val="List Paragraph"/>
    <w:basedOn w:val="a"/>
    <w:qFormat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40" w:lineRule="exact"/>
      <w:outlineLvl w:val="1"/>
    </w:pPr>
    <w:rPr>
      <w:rFonts w:ascii="Cambria" w:hAnsi="Cambria"/>
      <w:b/>
      <w:bCs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40" w:lineRule="exact"/>
      <w:outlineLvl w:val="2"/>
    </w:pPr>
    <w:rPr>
      <w:rFonts w:ascii="Cambria" w:hAnsi="Cambria"/>
      <w:b/>
      <w:bCs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440" w:lineRule="exact"/>
      <w:outlineLvl w:val="3"/>
    </w:pPr>
    <w:rPr>
      <w:rFonts w:ascii="Cambria" w:hAnsi="Cambria"/>
      <w:b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qFormat/>
    <w:locked/>
    <w:pPr>
      <w:keepNext/>
      <w:numPr>
        <w:ilvl w:val="5"/>
        <w:numId w:val="1"/>
      </w:numPr>
      <w:spacing w:line="720" w:lineRule="auto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qFormat/>
    <w:locked/>
    <w:pPr>
      <w:keepNext/>
      <w:numPr>
        <w:ilvl w:val="6"/>
        <w:numId w:val="1"/>
      </w:numPr>
      <w:spacing w:line="720" w:lineRule="auto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qFormat/>
    <w:locked/>
    <w:pPr>
      <w:keepNext/>
      <w:numPr>
        <w:ilvl w:val="7"/>
        <w:numId w:val="1"/>
      </w:numPr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qFormat/>
    <w:locked/>
    <w:pPr>
      <w:keepNext/>
      <w:numPr>
        <w:ilvl w:val="8"/>
        <w:numId w:val="1"/>
      </w:numPr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before="120" w:after="120"/>
      <w:ind w:left="840" w:hanging="840"/>
    </w:pPr>
    <w:rPr>
      <w:rFonts w:eastAsia="標楷體"/>
      <w:color w:val="0000FF"/>
      <w:sz w:val="28"/>
    </w:rPr>
  </w:style>
  <w:style w:type="paragraph" w:styleId="20">
    <w:name w:val="Body Text Indent 2"/>
    <w:basedOn w:val="a"/>
    <w:semiHidden/>
    <w:pPr>
      <w:spacing w:before="120" w:after="120"/>
      <w:ind w:leftChars="117" w:left="1121" w:hangingChars="300" w:hanging="840"/>
      <w:jc w:val="both"/>
    </w:pPr>
    <w:rPr>
      <w:rFonts w:eastAsia="標楷體"/>
      <w:color w:val="0000FF"/>
      <w:sz w:val="28"/>
    </w:rPr>
  </w:style>
  <w:style w:type="paragraph" w:customStyle="1" w:styleId="p2">
    <w:name w:val="p2"/>
    <w:basedOn w:val="a"/>
    <w:pPr>
      <w:widowControl/>
      <w:spacing w:before="120" w:after="120"/>
      <w:ind w:left="1280" w:hanging="720"/>
    </w:pPr>
    <w:rPr>
      <w:rFonts w:ascii="新細明體" w:hAnsi="新細明體"/>
      <w:kern w:val="0"/>
      <w:szCs w:val="24"/>
    </w:rPr>
  </w:style>
  <w:style w:type="paragraph" w:customStyle="1" w:styleId="p2a">
    <w:name w:val="p2a"/>
    <w:basedOn w:val="a"/>
    <w:pPr>
      <w:widowControl/>
      <w:spacing w:before="120" w:after="120"/>
      <w:ind w:left="1280"/>
    </w:pPr>
    <w:rPr>
      <w:rFonts w:ascii="新細明體" w:hAnsi="新細明體"/>
      <w:kern w:val="0"/>
      <w:szCs w:val="24"/>
    </w:rPr>
  </w:style>
  <w:style w:type="paragraph" w:customStyle="1" w:styleId="p3">
    <w:name w:val="p3"/>
    <w:basedOn w:val="a"/>
    <w:pPr>
      <w:widowControl/>
      <w:spacing w:before="120" w:after="120"/>
      <w:ind w:left="1600" w:hanging="160"/>
    </w:pPr>
    <w:rPr>
      <w:rFonts w:ascii="新細明體" w:hAnsi="新細明體"/>
      <w:kern w:val="0"/>
      <w:szCs w:val="24"/>
    </w:rPr>
  </w:style>
  <w:style w:type="paragraph" w:customStyle="1" w:styleId="p3a">
    <w:name w:val="p3a"/>
    <w:basedOn w:val="a"/>
    <w:pPr>
      <w:widowControl/>
      <w:spacing w:before="120" w:after="120"/>
      <w:ind w:left="1600"/>
    </w:pPr>
    <w:rPr>
      <w:rFonts w:ascii="新細明體" w:hAnsi="新細明體"/>
      <w:kern w:val="0"/>
      <w:szCs w:val="24"/>
    </w:rPr>
  </w:style>
  <w:style w:type="paragraph" w:customStyle="1" w:styleId="p4">
    <w:name w:val="p4"/>
    <w:basedOn w:val="a"/>
    <w:pPr>
      <w:widowControl/>
      <w:spacing w:before="120" w:after="120"/>
      <w:ind w:left="2200" w:hanging="640"/>
    </w:pPr>
    <w:rPr>
      <w:rFonts w:ascii="新細明體" w:hAnsi="新細明體"/>
      <w:kern w:val="0"/>
      <w:szCs w:val="24"/>
    </w:rPr>
  </w:style>
  <w:style w:type="paragraph" w:customStyle="1" w:styleId="p4a">
    <w:name w:val="p4a"/>
    <w:basedOn w:val="a"/>
    <w:pPr>
      <w:widowControl/>
      <w:spacing w:before="120" w:after="120"/>
      <w:ind w:left="2100"/>
    </w:pPr>
    <w:rPr>
      <w:rFonts w:ascii="新細明體" w:hAnsi="新細明體"/>
      <w:kern w:val="0"/>
      <w:szCs w:val="24"/>
    </w:rPr>
  </w:style>
  <w:style w:type="paragraph" w:customStyle="1" w:styleId="p1">
    <w:name w:val="p1"/>
    <w:basedOn w:val="a"/>
    <w:pPr>
      <w:widowControl/>
      <w:spacing w:before="120" w:after="120"/>
      <w:ind w:left="720"/>
    </w:pPr>
    <w:rPr>
      <w:rFonts w:ascii="新細明體" w:hAnsi="新細明體"/>
      <w:kern w:val="0"/>
      <w:szCs w:val="24"/>
    </w:rPr>
  </w:style>
  <w:style w:type="paragraph" w:customStyle="1" w:styleId="p5">
    <w:name w:val="p5"/>
    <w:basedOn w:val="a"/>
    <w:pPr>
      <w:widowControl/>
      <w:spacing w:before="120" w:after="120"/>
      <w:ind w:left="2360" w:hanging="160"/>
    </w:pPr>
    <w:rPr>
      <w:rFonts w:ascii="新細明體" w:hAnsi="新細明體"/>
      <w:kern w:val="0"/>
      <w:szCs w:val="24"/>
    </w:rPr>
  </w:style>
  <w:style w:type="paragraph" w:customStyle="1" w:styleId="p6">
    <w:name w:val="p6"/>
    <w:basedOn w:val="a"/>
    <w:pPr>
      <w:widowControl/>
      <w:spacing w:before="120" w:after="120"/>
      <w:ind w:left="3120" w:hanging="600"/>
    </w:pPr>
    <w:rPr>
      <w:rFonts w:ascii="新細明體" w:hAnsi="新細明體"/>
      <w:kern w:val="0"/>
      <w:szCs w:val="24"/>
    </w:rPr>
  </w:style>
  <w:style w:type="paragraph" w:customStyle="1" w:styleId="p6a">
    <w:name w:val="p6a"/>
    <w:basedOn w:val="a"/>
    <w:pPr>
      <w:widowControl/>
      <w:spacing w:before="120" w:after="120"/>
      <w:ind w:left="3120"/>
    </w:pPr>
    <w:rPr>
      <w:rFonts w:ascii="新細明體" w:hAnsi="新細明體"/>
      <w:kern w:val="0"/>
      <w:szCs w:val="24"/>
    </w:rPr>
  </w:style>
  <w:style w:type="paragraph" w:customStyle="1" w:styleId="p5a">
    <w:name w:val="p5a"/>
    <w:basedOn w:val="a"/>
    <w:pPr>
      <w:widowControl/>
      <w:spacing w:before="120" w:after="120"/>
      <w:ind w:left="2600"/>
    </w:pPr>
    <w:rPr>
      <w:rFonts w:ascii="新細明體" w:hAnsi="新細明體"/>
      <w:kern w:val="0"/>
      <w:szCs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0">
    <w:name w:val="Body Text Indent 3"/>
    <w:basedOn w:val="a"/>
    <w:semiHidden/>
    <w:pPr>
      <w:ind w:leftChars="234" w:left="562"/>
    </w:pPr>
    <w:rPr>
      <w:rFonts w:eastAsia="標楷體"/>
      <w:sz w:val="28"/>
      <w:szCs w:val="23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customStyle="1" w:styleId="h1">
    <w:name w:val="h1"/>
    <w:basedOn w:val="a"/>
    <w:pPr>
      <w:widowControl/>
      <w:spacing w:before="100" w:beforeAutospacing="1" w:after="100" w:afterAutospacing="1"/>
    </w:pPr>
    <w:rPr>
      <w:rFonts w:ascii="Arial Unicode MS" w:hAnsi="Arial Unicode MS"/>
      <w:b/>
      <w:bCs/>
      <w:kern w:val="0"/>
      <w:sz w:val="40"/>
      <w:szCs w:val="4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新細明體"/>
      <w:kern w:val="0"/>
      <w:sz w:val="20"/>
    </w:rPr>
  </w:style>
  <w:style w:type="paragraph" w:styleId="a9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ListParagraph">
    <w:name w:val="List Paragraph"/>
    <w:basedOn w:val="a"/>
    <w:pPr>
      <w:adjustRightInd w:val="0"/>
      <w:spacing w:line="360" w:lineRule="atLeast"/>
      <w:ind w:leftChars="200" w:left="480"/>
      <w:textAlignment w:val="baseline"/>
    </w:pPr>
    <w:rPr>
      <w:kern w:val="0"/>
    </w:rPr>
  </w:style>
  <w:style w:type="paragraph" w:styleId="ab">
    <w:name w:val="List Paragraph"/>
    <w:basedOn w:val="a"/>
    <w:qFormat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AD94-CFE0-4C63-92DB-FCF0BC60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3626</Characters>
  <Application>Microsoft Office Word</Application>
  <DocSecurity>0</DocSecurity>
  <Lines>30</Lines>
  <Paragraphs>8</Paragraphs>
  <ScaleCrop>false</ScaleCrop>
  <Company>環檢所(355010000IE4Z683)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廢氣燃燒塔進氣管線中氣體總熱值檢測方法－燃燒直測法(A213.70B)</dc:title>
  <dc:subject>廢氣燃燒塔進氣管線中氣體總熱值檢測方法－燃燒直測法(A213.70B)</dc:subject>
  <dc:creator>環檢所(355010000IE4Z795)</dc:creator>
  <cp:keywords>乙烷;熱值;Ethane;Heating Value_x000d_
</cp:keywords>
  <cp:lastModifiedBy>X</cp:lastModifiedBy>
  <cp:revision>2</cp:revision>
  <cp:lastPrinted>2014-04-17T06:12:00Z</cp:lastPrinted>
  <dcterms:created xsi:type="dcterms:W3CDTF">2015-02-05T03:23:00Z</dcterms:created>
  <dcterms:modified xsi:type="dcterms:W3CDTF">2015-02-05T03:23:00Z</dcterms:modified>
  <cp:category>770;CB1;E4Z</cp:category>
</cp:coreProperties>
</file>