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4B6E" w14:textId="4FA3015B" w:rsidR="00671A71" w:rsidRPr="00107BA8" w:rsidRDefault="00981F41" w:rsidP="00EC1C23">
      <w:pPr>
        <w:pStyle w:val="h1"/>
        <w:jc w:val="center"/>
        <w:rPr>
          <w:rFonts w:asciiTheme="majorEastAsia" w:eastAsiaTheme="majorEastAsia" w:hAnsiTheme="majorEastAsia"/>
          <w:b w:val="0"/>
          <w:sz w:val="32"/>
          <w:szCs w:val="32"/>
        </w:rPr>
      </w:pPr>
      <w:r>
        <w:rPr>
          <w:rFonts w:asciiTheme="majorEastAsia" w:eastAsiaTheme="majorEastAsia" w:hAnsiTheme="majorEastAsia" w:hint="eastAsia"/>
          <w:b w:val="0"/>
          <w:sz w:val="32"/>
          <w:szCs w:val="32"/>
        </w:rPr>
        <w:t>事業廢棄物</w:t>
      </w:r>
      <w:proofErr w:type="gramStart"/>
      <w:r w:rsidR="00CC3A4B" w:rsidRPr="00CC3A4B">
        <w:rPr>
          <w:rFonts w:asciiTheme="majorEastAsia" w:eastAsiaTheme="majorEastAsia" w:hAnsiTheme="majorEastAsia" w:hint="eastAsia"/>
          <w:b w:val="0"/>
          <w:sz w:val="32"/>
          <w:szCs w:val="32"/>
        </w:rPr>
        <w:t>萃</w:t>
      </w:r>
      <w:r w:rsidR="00964C72" w:rsidRPr="00CC3A4B">
        <w:rPr>
          <w:rFonts w:asciiTheme="majorEastAsia" w:eastAsiaTheme="majorEastAsia" w:hAnsiTheme="majorEastAsia" w:hint="eastAsia"/>
          <w:b w:val="0"/>
          <w:sz w:val="32"/>
          <w:szCs w:val="32"/>
        </w:rPr>
        <w:t>出液</w:t>
      </w:r>
      <w:proofErr w:type="gramEnd"/>
      <w:r w:rsidR="00964C72" w:rsidRPr="00A730DF">
        <w:rPr>
          <w:rFonts w:asciiTheme="majorEastAsia" w:eastAsiaTheme="majorEastAsia" w:hAnsiTheme="majorEastAsia" w:hint="eastAsia"/>
          <w:b w:val="0"/>
          <w:sz w:val="32"/>
          <w:szCs w:val="32"/>
        </w:rPr>
        <w:t>中半揮發性有機物檢測</w:t>
      </w:r>
      <w:proofErr w:type="gramStart"/>
      <w:r w:rsidR="00964C72" w:rsidRPr="00A730DF">
        <w:rPr>
          <w:rFonts w:asciiTheme="majorEastAsia" w:eastAsiaTheme="majorEastAsia" w:hAnsiTheme="majorEastAsia" w:hint="eastAsia"/>
          <w:b w:val="0"/>
          <w:sz w:val="32"/>
          <w:szCs w:val="32"/>
        </w:rPr>
        <w:t>方法－氣相</w:t>
      </w:r>
      <w:proofErr w:type="gramEnd"/>
      <w:r w:rsidR="00964C72" w:rsidRPr="00A730DF">
        <w:rPr>
          <w:rFonts w:asciiTheme="majorEastAsia" w:eastAsiaTheme="majorEastAsia" w:hAnsiTheme="majorEastAsia" w:hint="eastAsia"/>
          <w:b w:val="0"/>
          <w:sz w:val="32"/>
          <w:szCs w:val="32"/>
        </w:rPr>
        <w:t>層析質譜儀偵測法</w:t>
      </w:r>
    </w:p>
    <w:p w14:paraId="21DCB2E2" w14:textId="777DF507" w:rsidR="00107BA8" w:rsidRDefault="00BF7B62" w:rsidP="00107BA8">
      <w:pPr>
        <w:pStyle w:val="Web"/>
        <w:adjustRightInd w:val="0"/>
        <w:snapToGrid w:val="0"/>
        <w:spacing w:before="0" w:beforeAutospacing="0" w:after="0" w:afterAutospacing="0"/>
        <w:ind w:right="198"/>
        <w:jc w:val="right"/>
      </w:pPr>
      <w:r>
        <w:rPr>
          <w:color w:val="000000"/>
          <w:sz w:val="22"/>
          <w:szCs w:val="22"/>
        </w:rPr>
        <w:t>中華民國</w:t>
      </w:r>
      <w:r>
        <w:rPr>
          <w:color w:val="000000"/>
          <w:sz w:val="22"/>
          <w:szCs w:val="22"/>
        </w:rPr>
        <w:t>105</w:t>
      </w:r>
      <w:r>
        <w:rPr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日環署檢字第</w:t>
      </w:r>
      <w:r>
        <w:rPr>
          <w:color w:val="000000"/>
          <w:sz w:val="22"/>
          <w:szCs w:val="22"/>
        </w:rPr>
        <w:t>1050093861</w:t>
      </w:r>
      <w:r>
        <w:rPr>
          <w:color w:val="000000"/>
          <w:sz w:val="22"/>
          <w:szCs w:val="22"/>
        </w:rPr>
        <w:t>號公告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自中華民國</w:t>
      </w:r>
      <w:r>
        <w:rPr>
          <w:color w:val="000000"/>
          <w:sz w:val="22"/>
          <w:szCs w:val="22"/>
        </w:rPr>
        <w:t>106</w:t>
      </w:r>
      <w:r>
        <w:rPr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>日生效</w:t>
      </w:r>
      <w:r>
        <w:rPr>
          <w:color w:val="000000"/>
          <w:sz w:val="22"/>
          <w:szCs w:val="22"/>
        </w:rPr>
        <w:br/>
      </w:r>
      <w:bookmarkStart w:id="0" w:name="_GoBack"/>
      <w:bookmarkEnd w:id="0"/>
      <w:r w:rsidR="00107BA8" w:rsidRPr="00A730DF">
        <w:rPr>
          <w:sz w:val="22"/>
          <w:szCs w:val="22"/>
        </w:rPr>
        <w:t>NIEA R814.1</w:t>
      </w:r>
      <w:r w:rsidR="00107BA8" w:rsidRPr="00A730DF">
        <w:rPr>
          <w:rFonts w:hint="eastAsia"/>
          <w:sz w:val="22"/>
          <w:szCs w:val="22"/>
        </w:rPr>
        <w:t>2</w:t>
      </w:r>
      <w:r w:rsidR="00107BA8" w:rsidRPr="00A730DF">
        <w:rPr>
          <w:sz w:val="22"/>
          <w:szCs w:val="22"/>
        </w:rPr>
        <w:t>B</w:t>
      </w:r>
    </w:p>
    <w:p w14:paraId="0DF16092" w14:textId="77777777" w:rsidR="00671A71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一、方法概要</w:t>
      </w:r>
    </w:p>
    <w:p w14:paraId="001271E6" w14:textId="6104DA53" w:rsidR="00671A71" w:rsidRPr="00A730DF" w:rsidRDefault="00964C72" w:rsidP="00020AFB">
      <w:pPr>
        <w:pStyle w:val="p1"/>
        <w:jc w:val="both"/>
      </w:pPr>
      <w:r w:rsidRPr="00A730DF">
        <w:rPr>
          <w:rFonts w:hint="eastAsia"/>
        </w:rPr>
        <w:t xml:space="preserve">　　事業廢棄物樣品經過毒性特性溶出程序（</w:t>
      </w:r>
      <w:r w:rsidRPr="00A730DF">
        <w:rPr>
          <w:rFonts w:hint="eastAsia"/>
        </w:rPr>
        <w:t>NIEA R201</w:t>
      </w:r>
      <w:r w:rsidRPr="00A730DF">
        <w:rPr>
          <w:rFonts w:hint="eastAsia"/>
        </w:rPr>
        <w:t>）後，其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r w:rsidR="00981F41">
        <w:rPr>
          <w:rFonts w:hint="eastAsia"/>
        </w:rPr>
        <w:t>以</w:t>
      </w:r>
      <w:proofErr w:type="gramEnd"/>
      <w:r w:rsidR="00981F41">
        <w:rPr>
          <w:rFonts w:hint="eastAsia"/>
        </w:rPr>
        <w:t>二氯甲烷萃取，</w:t>
      </w:r>
      <w:r w:rsidR="0050091D">
        <w:rPr>
          <w:rFonts w:hint="eastAsia"/>
          <w:color w:val="FF0000"/>
          <w:u w:val="single"/>
        </w:rPr>
        <w:t>其</w:t>
      </w:r>
      <w:proofErr w:type="gramStart"/>
      <w:r w:rsidR="00BC6761">
        <w:rPr>
          <w:rFonts w:hint="eastAsia"/>
          <w:color w:val="FF0000"/>
          <w:u w:val="single"/>
        </w:rPr>
        <w:t>萃液</w:t>
      </w:r>
      <w:r w:rsidRPr="00A730DF">
        <w:rPr>
          <w:rFonts w:hint="eastAsia"/>
        </w:rPr>
        <w:t>去</w:t>
      </w:r>
      <w:proofErr w:type="gramEnd"/>
      <w:r w:rsidRPr="00A730DF">
        <w:rPr>
          <w:rFonts w:hint="eastAsia"/>
        </w:rPr>
        <w:t>水濃縮定量後，注入氣相層析質譜儀，</w:t>
      </w:r>
      <w:r w:rsidRPr="00A730DF">
        <w:rPr>
          <w:rFonts w:hint="eastAsia"/>
          <w:u w:val="single"/>
        </w:rPr>
        <w:t>以每</w:t>
      </w:r>
      <w:proofErr w:type="gramStart"/>
      <w:r w:rsidRPr="00A730DF">
        <w:rPr>
          <w:rFonts w:hint="eastAsia"/>
          <w:u w:val="single"/>
        </w:rPr>
        <w:t>個</w:t>
      </w:r>
      <w:proofErr w:type="gramEnd"/>
      <w:r w:rsidRPr="00A730DF">
        <w:rPr>
          <w:rFonts w:hint="eastAsia"/>
          <w:u w:val="single"/>
        </w:rPr>
        <w:t>化合物的相對滯留時間及</w:t>
      </w:r>
      <w:r w:rsidR="00981F41" w:rsidRPr="00B74F5E">
        <w:rPr>
          <w:rFonts w:hint="eastAsia"/>
          <w:color w:val="FF0000"/>
          <w:u w:val="single"/>
        </w:rPr>
        <w:t>尖峰</w:t>
      </w:r>
      <w:r w:rsidR="00CC3A4B" w:rsidRPr="00B74F5E">
        <w:rPr>
          <w:rFonts w:hint="eastAsia"/>
          <w:color w:val="FF0000"/>
          <w:u w:val="single"/>
        </w:rPr>
        <w:t>特定質譜強度</w:t>
      </w:r>
      <w:r w:rsidRPr="00A730DF">
        <w:rPr>
          <w:rFonts w:hint="eastAsia"/>
          <w:u w:val="single"/>
        </w:rPr>
        <w:t>檢測樣品</w:t>
      </w:r>
      <w:proofErr w:type="gramStart"/>
      <w:r w:rsidRPr="00A730DF">
        <w:rPr>
          <w:rFonts w:hint="eastAsia"/>
          <w:u w:val="single"/>
        </w:rPr>
        <w:t>中</w:t>
      </w:r>
      <w:r w:rsidR="00165596" w:rsidRPr="00165596">
        <w:rPr>
          <w:rFonts w:hint="eastAsia"/>
          <w:color w:val="FF0000"/>
          <w:u w:val="single"/>
        </w:rPr>
        <w:t>待測化合物</w:t>
      </w:r>
      <w:proofErr w:type="gramEnd"/>
      <w:r w:rsidRPr="00A730DF">
        <w:rPr>
          <w:rFonts w:hint="eastAsia"/>
          <w:u w:val="single"/>
        </w:rPr>
        <w:t>的含量。</w:t>
      </w:r>
      <w:r w:rsidRPr="00A730DF">
        <w:rPr>
          <w:rFonts w:hint="eastAsia"/>
        </w:rPr>
        <w:t xml:space="preserve"> </w:t>
      </w:r>
    </w:p>
    <w:p w14:paraId="5EA82226" w14:textId="77777777" w:rsidR="00671A71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二、適用範圍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73330257" w14:textId="3783A955" w:rsidR="00671A71" w:rsidRPr="00A730DF" w:rsidRDefault="00964C72" w:rsidP="00DE2914">
      <w:pPr>
        <w:pStyle w:val="p1"/>
        <w:jc w:val="both"/>
      </w:pPr>
      <w:r w:rsidRPr="00A730DF">
        <w:rPr>
          <w:rFonts w:hint="eastAsia"/>
        </w:rPr>
        <w:t xml:space="preserve">　　本方法適用於檢</w:t>
      </w:r>
      <w:r w:rsidR="00E36FC8" w:rsidRPr="00A730DF">
        <w:rPr>
          <w:rFonts w:hint="eastAsia"/>
        </w:rPr>
        <w:t>測</w:t>
      </w:r>
      <w:r w:rsidRPr="00A730DF">
        <w:rPr>
          <w:rFonts w:hint="eastAsia"/>
        </w:rPr>
        <w:t>廢棄物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中的吡</w:t>
      </w:r>
      <w:proofErr w:type="gramStart"/>
      <w:r w:rsidRPr="00A730DF">
        <w:rPr>
          <w:rFonts w:hint="eastAsia"/>
        </w:rPr>
        <w:t>啶</w:t>
      </w:r>
      <w:proofErr w:type="gramEnd"/>
      <w:r w:rsidR="00020AFB" w:rsidRPr="00A730DF">
        <w:rPr>
          <w:rFonts w:hint="eastAsia"/>
          <w:u w:val="single"/>
        </w:rPr>
        <w:t>（</w:t>
      </w:r>
      <w:r w:rsidR="00020AFB" w:rsidRPr="00A730DF">
        <w:rPr>
          <w:u w:val="single"/>
        </w:rPr>
        <w:t>P</w:t>
      </w:r>
      <w:r w:rsidR="00020AFB" w:rsidRPr="00A730DF">
        <w:rPr>
          <w:rFonts w:hint="eastAsia"/>
          <w:u w:val="single"/>
        </w:rPr>
        <w:t>yridine</w:t>
      </w:r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>、鄰</w:t>
      </w:r>
      <w:r w:rsidRPr="00A730DF">
        <w:rPr>
          <w:rFonts w:hint="eastAsia"/>
        </w:rPr>
        <w:t>-</w:t>
      </w:r>
      <w:r w:rsidR="00322FAB" w:rsidRPr="00A730DF">
        <w:rPr>
          <w:rFonts w:hint="eastAsia"/>
        </w:rPr>
        <w:t>，</w:t>
      </w:r>
      <w:r w:rsidRPr="00A730DF">
        <w:rPr>
          <w:rFonts w:hint="eastAsia"/>
        </w:rPr>
        <w:t>間</w:t>
      </w:r>
      <w:r w:rsidRPr="00A730DF">
        <w:rPr>
          <w:rFonts w:hint="eastAsia"/>
        </w:rPr>
        <w:t>-</w:t>
      </w:r>
      <w:r w:rsidR="00322FAB" w:rsidRPr="00A730DF">
        <w:rPr>
          <w:rFonts w:hint="eastAsia"/>
        </w:rPr>
        <w:t>，</w:t>
      </w:r>
      <w:r w:rsidRPr="00A730DF">
        <w:rPr>
          <w:rFonts w:hint="eastAsia"/>
        </w:rPr>
        <w:t>對</w:t>
      </w:r>
      <w:r w:rsidRPr="00A730DF">
        <w:rPr>
          <w:rFonts w:hint="eastAsia"/>
        </w:rPr>
        <w:t xml:space="preserve">- </w:t>
      </w:r>
      <w:r w:rsidRPr="00A730DF">
        <w:rPr>
          <w:rFonts w:hint="eastAsia"/>
        </w:rPr>
        <w:t>甲酚</w:t>
      </w:r>
      <w:r w:rsidR="00020AFB" w:rsidRPr="00A730DF">
        <w:rPr>
          <w:rFonts w:hint="eastAsia"/>
          <w:u w:val="single"/>
        </w:rPr>
        <w:t>（</w:t>
      </w:r>
      <w:r w:rsidR="00020AFB" w:rsidRPr="00365F3F">
        <w:rPr>
          <w:i/>
          <w:u w:val="single"/>
        </w:rPr>
        <w:t>o</w:t>
      </w:r>
      <w:r w:rsidR="00020AFB" w:rsidRPr="00A730DF">
        <w:rPr>
          <w:u w:val="single"/>
        </w:rPr>
        <w:t xml:space="preserve">-, </w:t>
      </w:r>
      <w:r w:rsidR="00020AFB" w:rsidRPr="00365F3F">
        <w:rPr>
          <w:i/>
          <w:u w:val="single"/>
        </w:rPr>
        <w:t>m</w:t>
      </w:r>
      <w:r w:rsidR="00020AFB" w:rsidRPr="00A730DF">
        <w:rPr>
          <w:u w:val="single"/>
        </w:rPr>
        <w:t xml:space="preserve">-, </w:t>
      </w:r>
      <w:r w:rsidR="00020AFB" w:rsidRPr="00365F3F">
        <w:rPr>
          <w:i/>
          <w:u w:val="single"/>
        </w:rPr>
        <w:t>p</w:t>
      </w:r>
      <w:r w:rsidR="00020AFB" w:rsidRPr="00A730DF">
        <w:rPr>
          <w:u w:val="single"/>
        </w:rPr>
        <w:t xml:space="preserve">- </w:t>
      </w:r>
      <w:proofErr w:type="spellStart"/>
      <w:r w:rsidR="00020AFB" w:rsidRPr="00A730DF">
        <w:rPr>
          <w:u w:val="single"/>
        </w:rPr>
        <w:t>Methylphenols</w:t>
      </w:r>
      <w:proofErr w:type="spellEnd"/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>、六氯乙烷</w:t>
      </w:r>
      <w:r w:rsidR="00020AFB" w:rsidRPr="00A730DF">
        <w:rPr>
          <w:rFonts w:hint="eastAsia"/>
          <w:u w:val="single"/>
        </w:rPr>
        <w:t>（</w:t>
      </w:r>
      <w:proofErr w:type="spellStart"/>
      <w:r w:rsidR="00020AFB" w:rsidRPr="00A730DF">
        <w:rPr>
          <w:u w:val="single"/>
        </w:rPr>
        <w:t>H</w:t>
      </w:r>
      <w:r w:rsidR="00020AFB" w:rsidRPr="00A730DF">
        <w:rPr>
          <w:rFonts w:hint="eastAsia"/>
          <w:u w:val="single"/>
        </w:rPr>
        <w:t>exachloroethane</w:t>
      </w:r>
      <w:proofErr w:type="spellEnd"/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>、六氯丁二烯</w:t>
      </w:r>
      <w:r w:rsidR="00020AFB" w:rsidRPr="00A730DF">
        <w:rPr>
          <w:rFonts w:hint="eastAsia"/>
          <w:u w:val="single"/>
        </w:rPr>
        <w:t>（</w:t>
      </w:r>
      <w:proofErr w:type="spellStart"/>
      <w:r w:rsidR="00020AFB" w:rsidRPr="00A730DF">
        <w:rPr>
          <w:u w:val="single"/>
        </w:rPr>
        <w:t>H</w:t>
      </w:r>
      <w:r w:rsidR="00020AFB" w:rsidRPr="00A730DF">
        <w:rPr>
          <w:rFonts w:hint="eastAsia"/>
          <w:u w:val="single"/>
        </w:rPr>
        <w:t>exachlorobutadiene</w:t>
      </w:r>
      <w:proofErr w:type="spellEnd"/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2,4,5-</w:t>
      </w:r>
      <w:r w:rsidRPr="00A730DF">
        <w:rPr>
          <w:rFonts w:hint="eastAsia"/>
        </w:rPr>
        <w:t>三氯</w:t>
      </w:r>
      <w:proofErr w:type="gramStart"/>
      <w:r w:rsidRPr="00A730DF">
        <w:rPr>
          <w:rFonts w:hint="eastAsia"/>
        </w:rPr>
        <w:t>酚</w:t>
      </w:r>
      <w:proofErr w:type="gramEnd"/>
      <w:r w:rsidR="00020AFB" w:rsidRPr="00A730DF">
        <w:rPr>
          <w:rFonts w:hint="eastAsia"/>
          <w:u w:val="single"/>
        </w:rPr>
        <w:t>（</w:t>
      </w:r>
      <w:r w:rsidR="00020AFB" w:rsidRPr="00A730DF">
        <w:rPr>
          <w:rFonts w:hint="eastAsia"/>
          <w:u w:val="single"/>
        </w:rPr>
        <w:t>2,4,5-</w:t>
      </w:r>
      <w:r w:rsidR="00020AFB" w:rsidRPr="00A730DF">
        <w:rPr>
          <w:u w:val="single"/>
        </w:rPr>
        <w:t>T</w:t>
      </w:r>
      <w:r w:rsidR="00020AFB" w:rsidRPr="00A730DF">
        <w:rPr>
          <w:rFonts w:hint="eastAsia"/>
          <w:u w:val="single"/>
        </w:rPr>
        <w:t>richlorophenol</w:t>
      </w:r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2,4,6-</w:t>
      </w:r>
      <w:r w:rsidRPr="00A730DF">
        <w:rPr>
          <w:rFonts w:hint="eastAsia"/>
        </w:rPr>
        <w:t>三氯</w:t>
      </w:r>
      <w:proofErr w:type="gramStart"/>
      <w:r w:rsidRPr="00A730DF">
        <w:rPr>
          <w:rFonts w:hint="eastAsia"/>
        </w:rPr>
        <w:t>酚</w:t>
      </w:r>
      <w:proofErr w:type="gramEnd"/>
      <w:r w:rsidR="00020AFB" w:rsidRPr="00A730DF">
        <w:rPr>
          <w:rFonts w:hint="eastAsia"/>
          <w:u w:val="single"/>
        </w:rPr>
        <w:t>（</w:t>
      </w:r>
      <w:r w:rsidR="00020AFB" w:rsidRPr="00A730DF">
        <w:rPr>
          <w:rFonts w:hint="eastAsia"/>
          <w:u w:val="single"/>
        </w:rPr>
        <w:t>2,4,6-</w:t>
      </w:r>
      <w:r w:rsidR="00020AFB" w:rsidRPr="00A730DF">
        <w:rPr>
          <w:u w:val="single"/>
        </w:rPr>
        <w:t>T</w:t>
      </w:r>
      <w:r w:rsidR="00E95533">
        <w:rPr>
          <w:rFonts w:hint="eastAsia"/>
          <w:u w:val="single"/>
        </w:rPr>
        <w:t>richlorophenol</w:t>
      </w:r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>、六</w:t>
      </w:r>
      <w:proofErr w:type="gramStart"/>
      <w:r w:rsidRPr="00A730DF">
        <w:rPr>
          <w:rFonts w:hint="eastAsia"/>
        </w:rPr>
        <w:t>氯苯</w:t>
      </w:r>
      <w:proofErr w:type="gramEnd"/>
      <w:r w:rsidR="00020AFB" w:rsidRPr="00A730DF">
        <w:rPr>
          <w:rFonts w:hint="eastAsia"/>
          <w:u w:val="single"/>
        </w:rPr>
        <w:t>（</w:t>
      </w:r>
      <w:proofErr w:type="spellStart"/>
      <w:r w:rsidR="00020AFB" w:rsidRPr="00A730DF">
        <w:rPr>
          <w:u w:val="single"/>
        </w:rPr>
        <w:t>H</w:t>
      </w:r>
      <w:r w:rsidR="00020AFB" w:rsidRPr="00A730DF">
        <w:rPr>
          <w:rFonts w:hint="eastAsia"/>
          <w:u w:val="single"/>
        </w:rPr>
        <w:t>exachlorobenzene</w:t>
      </w:r>
      <w:proofErr w:type="spellEnd"/>
      <w:r w:rsidR="00020AFB" w:rsidRPr="00A730DF">
        <w:rPr>
          <w:rFonts w:hint="eastAsia"/>
          <w:u w:val="single"/>
        </w:rPr>
        <w:t>）</w:t>
      </w:r>
      <w:r w:rsidR="00020AFB" w:rsidRPr="00A730DF">
        <w:rPr>
          <w:rFonts w:hint="eastAsia"/>
        </w:rPr>
        <w:t>、</w:t>
      </w:r>
      <w:r w:rsidRPr="00A730DF">
        <w:rPr>
          <w:rFonts w:hint="eastAsia"/>
        </w:rPr>
        <w:t>五氯</w:t>
      </w:r>
      <w:proofErr w:type="gramStart"/>
      <w:r w:rsidRPr="00A730DF">
        <w:rPr>
          <w:rFonts w:hint="eastAsia"/>
        </w:rPr>
        <w:t>酚</w:t>
      </w:r>
      <w:proofErr w:type="gramEnd"/>
      <w:r w:rsidR="00020AFB" w:rsidRPr="00A730DF">
        <w:rPr>
          <w:rFonts w:hint="eastAsia"/>
          <w:u w:val="single"/>
        </w:rPr>
        <w:t>（</w:t>
      </w:r>
      <w:r w:rsidR="00020AFB" w:rsidRPr="00A730DF">
        <w:rPr>
          <w:u w:val="single"/>
        </w:rPr>
        <w:t>P</w:t>
      </w:r>
      <w:r w:rsidR="00020AFB" w:rsidRPr="00A730DF">
        <w:rPr>
          <w:rFonts w:hint="eastAsia"/>
          <w:u w:val="single"/>
        </w:rPr>
        <w:t>entachlorophenol</w:t>
      </w:r>
      <w:r w:rsidR="00020AFB" w:rsidRPr="00A730DF">
        <w:rPr>
          <w:rFonts w:hint="eastAsia"/>
          <w:u w:val="single"/>
        </w:rPr>
        <w:t>）</w:t>
      </w:r>
      <w:r w:rsidR="00020AFB" w:rsidRPr="00A730DF">
        <w:rPr>
          <w:rFonts w:hint="eastAsia"/>
        </w:rPr>
        <w:t>、</w:t>
      </w:r>
      <w:r w:rsidR="00020AFB" w:rsidRPr="00A730DF">
        <w:rPr>
          <w:rFonts w:hint="eastAsia"/>
          <w:u w:val="single"/>
        </w:rPr>
        <w:t>硝基苯（</w:t>
      </w:r>
      <w:r w:rsidR="00020AFB" w:rsidRPr="00A730DF">
        <w:rPr>
          <w:u w:val="single"/>
        </w:rPr>
        <w:t>Nitrobenzene</w:t>
      </w:r>
      <w:r w:rsidR="00020AFB" w:rsidRPr="00A730DF">
        <w:rPr>
          <w:rFonts w:hint="eastAsia"/>
          <w:u w:val="single"/>
        </w:rPr>
        <w:t>）及</w:t>
      </w:r>
      <w:r w:rsidR="00020AFB" w:rsidRPr="00A730DF">
        <w:rPr>
          <w:rFonts w:hint="eastAsia"/>
          <w:u w:val="single"/>
        </w:rPr>
        <w:t>2</w:t>
      </w:r>
      <w:r w:rsidR="00020AFB" w:rsidRPr="00A730DF">
        <w:rPr>
          <w:u w:val="single"/>
        </w:rPr>
        <w:t>,4-</w:t>
      </w:r>
      <w:r w:rsidR="00020AFB" w:rsidRPr="00A730DF">
        <w:rPr>
          <w:rFonts w:hint="eastAsia"/>
          <w:u w:val="single"/>
        </w:rPr>
        <w:t>二硝基甲苯（</w:t>
      </w:r>
      <w:r w:rsidR="009F513D" w:rsidRPr="00A730DF">
        <w:rPr>
          <w:u w:val="single"/>
        </w:rPr>
        <w:t>2,4-Dinitrotoluene</w:t>
      </w:r>
      <w:r w:rsidR="00020AFB" w:rsidRPr="00A730DF">
        <w:rPr>
          <w:rFonts w:hint="eastAsia"/>
          <w:u w:val="single"/>
        </w:rPr>
        <w:t>）</w:t>
      </w:r>
      <w:r w:rsidRPr="00A730DF">
        <w:rPr>
          <w:rFonts w:hint="eastAsia"/>
          <w:u w:val="single"/>
        </w:rPr>
        <w:t>等</w:t>
      </w:r>
      <w:r w:rsidR="00E36FC8" w:rsidRPr="00A730DF">
        <w:rPr>
          <w:rFonts w:hint="eastAsia"/>
          <w:u w:val="single"/>
        </w:rPr>
        <w:t>化合物</w:t>
      </w:r>
      <w:r w:rsidR="009F513D" w:rsidRPr="00A730DF">
        <w:rPr>
          <w:rFonts w:hint="eastAsia"/>
          <w:u w:val="single"/>
        </w:rPr>
        <w:t>（如表一所列）</w:t>
      </w:r>
      <w:r w:rsidR="00E36FC8" w:rsidRPr="00A730DF">
        <w:rPr>
          <w:rFonts w:hint="eastAsia"/>
        </w:rPr>
        <w:t>，</w:t>
      </w:r>
      <w:r w:rsidR="00E36FC8" w:rsidRPr="00A730DF">
        <w:rPr>
          <w:rFonts w:hint="eastAsia"/>
          <w:u w:val="single"/>
        </w:rPr>
        <w:t>其他半揮發性有機</w:t>
      </w:r>
      <w:r w:rsidRPr="00A730DF">
        <w:rPr>
          <w:rFonts w:hint="eastAsia"/>
          <w:u w:val="single"/>
        </w:rPr>
        <w:t>化合物</w:t>
      </w:r>
      <w:r w:rsidR="00E36FC8" w:rsidRPr="00A730DF">
        <w:rPr>
          <w:rFonts w:hint="eastAsia"/>
          <w:u w:val="single"/>
        </w:rPr>
        <w:t>經驗</w:t>
      </w:r>
      <w:r w:rsidR="004F18C1" w:rsidRPr="00A730DF">
        <w:rPr>
          <w:rFonts w:hint="eastAsia"/>
          <w:u w:val="single"/>
        </w:rPr>
        <w:t>證</w:t>
      </w:r>
      <w:r w:rsidR="00E36FC8" w:rsidRPr="00A730DF">
        <w:rPr>
          <w:rFonts w:hint="eastAsia"/>
          <w:u w:val="single"/>
        </w:rPr>
        <w:t>符合品保品管規範亦可適用</w:t>
      </w:r>
      <w:r w:rsidRPr="00A730DF">
        <w:rPr>
          <w:rFonts w:hint="eastAsia"/>
        </w:rPr>
        <w:t>。</w:t>
      </w:r>
      <w:r w:rsidRPr="00A730DF">
        <w:rPr>
          <w:rFonts w:hint="eastAsia"/>
        </w:rPr>
        <w:t xml:space="preserve"> </w:t>
      </w:r>
    </w:p>
    <w:p w14:paraId="06EDB8B9" w14:textId="77777777" w:rsidR="00671A71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  <w:u w:val="single"/>
        </w:rPr>
      </w:pPr>
      <w:r w:rsidRPr="00A730DF">
        <w:rPr>
          <w:rFonts w:hint="eastAsia"/>
          <w:b w:val="0"/>
          <w:sz w:val="28"/>
          <w:szCs w:val="28"/>
          <w:u w:val="single"/>
        </w:rPr>
        <w:t>三、干擾</w:t>
      </w:r>
      <w:r w:rsidRPr="00A730DF">
        <w:rPr>
          <w:b w:val="0"/>
          <w:sz w:val="28"/>
          <w:szCs w:val="28"/>
          <w:u w:val="single"/>
        </w:rPr>
        <w:t xml:space="preserve"> </w:t>
      </w:r>
      <w:r w:rsidRPr="00A730DF">
        <w:rPr>
          <w:rFonts w:hint="eastAsia"/>
          <w:b w:val="0"/>
          <w:sz w:val="28"/>
          <w:szCs w:val="28"/>
          <w:u w:val="single"/>
        </w:rPr>
        <w:t xml:space="preserve">　　</w:t>
      </w:r>
      <w:r w:rsidRPr="00A730DF">
        <w:rPr>
          <w:b w:val="0"/>
          <w:sz w:val="28"/>
          <w:szCs w:val="28"/>
          <w:u w:val="single"/>
        </w:rPr>
        <w:t xml:space="preserve"> </w:t>
      </w:r>
    </w:p>
    <w:p w14:paraId="68D44116" w14:textId="3E2FAD52" w:rsidR="00322FAB" w:rsidRPr="00A730DF" w:rsidRDefault="00964C72" w:rsidP="00EC4B6C">
      <w:pPr>
        <w:pStyle w:val="p2"/>
        <w:numPr>
          <w:ilvl w:val="0"/>
          <w:numId w:val="1"/>
        </w:numPr>
        <w:jc w:val="both"/>
        <w:rPr>
          <w:u w:val="single"/>
        </w:rPr>
      </w:pPr>
      <w:r w:rsidRPr="00A730DF">
        <w:rPr>
          <w:rFonts w:hint="eastAsia"/>
          <w:u w:val="single"/>
        </w:rPr>
        <w:t>試藥、溶劑或玻璃器皿所含之雜質，可能污染並干擾分析結果，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>為確保試藥或溶劑之適用性，必須執行空白試驗。</w:t>
      </w:r>
    </w:p>
    <w:p w14:paraId="31D1C574" w14:textId="1CC9C3CD" w:rsidR="00671A71" w:rsidRPr="00A730DF" w:rsidRDefault="00322FAB" w:rsidP="00EC4B6C">
      <w:pPr>
        <w:pStyle w:val="p2"/>
        <w:numPr>
          <w:ilvl w:val="0"/>
          <w:numId w:val="1"/>
        </w:numPr>
        <w:jc w:val="both"/>
        <w:rPr>
          <w:u w:val="single"/>
        </w:rPr>
      </w:pPr>
      <w:r w:rsidRPr="00A730DF">
        <w:rPr>
          <w:rFonts w:hint="eastAsia"/>
          <w:u w:val="single"/>
        </w:rPr>
        <w:t>玻璃器皿必須清洗以避免干擾；</w:t>
      </w:r>
      <w:r w:rsidR="00964C72" w:rsidRPr="00A730DF">
        <w:rPr>
          <w:rFonts w:hint="eastAsia"/>
          <w:u w:val="single"/>
        </w:rPr>
        <w:t>玻璃器皿使用完畢，應立即以溶劑淋洗，然後以清潔劑清洗，以水沖洗，繼之以</w:t>
      </w:r>
      <w:r w:rsidR="00981F41" w:rsidRPr="00B74F5E">
        <w:rPr>
          <w:rFonts w:hint="eastAsia"/>
          <w:color w:val="FF0000"/>
          <w:u w:val="single"/>
        </w:rPr>
        <w:t>試劑水</w:t>
      </w:r>
      <w:r w:rsidR="00964C72" w:rsidRPr="00A730DF">
        <w:rPr>
          <w:rFonts w:hint="eastAsia"/>
          <w:u w:val="single"/>
        </w:rPr>
        <w:t>淋洗、晾乾，再以二氯甲烷淋洗，晾乾後以鋁箔紙封口，放置於乾淨地點，避免污染。</w:t>
      </w:r>
      <w:r w:rsidR="00964C72" w:rsidRPr="00A730DF">
        <w:rPr>
          <w:u w:val="single"/>
        </w:rPr>
        <w:t xml:space="preserve"> </w:t>
      </w:r>
    </w:p>
    <w:p w14:paraId="5790D286" w14:textId="77777777" w:rsidR="00671A71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四、設備</w:t>
      </w:r>
      <w:r w:rsidR="000A43E3" w:rsidRPr="00A730DF">
        <w:rPr>
          <w:rFonts w:hint="eastAsia"/>
          <w:b w:val="0"/>
          <w:sz w:val="28"/>
          <w:szCs w:val="28"/>
        </w:rPr>
        <w:t>與材料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69E94148" w14:textId="62FC2510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（一）</w:t>
      </w:r>
      <w:r w:rsidRPr="00A730DF">
        <w:rPr>
          <w:rFonts w:hint="eastAsia"/>
        </w:rPr>
        <w:t xml:space="preserve"> </w:t>
      </w:r>
      <w:proofErr w:type="gramStart"/>
      <w:r w:rsidRPr="00A730DF">
        <w:rPr>
          <w:rFonts w:hint="eastAsia"/>
        </w:rPr>
        <w:t>採樣瓶</w:t>
      </w:r>
      <w:proofErr w:type="gramEnd"/>
      <w:r w:rsidRPr="00A730DF">
        <w:rPr>
          <w:rFonts w:hint="eastAsia"/>
        </w:rPr>
        <w:t>：</w:t>
      </w:r>
      <w:r w:rsidRPr="00A730DF">
        <w:rPr>
          <w:rFonts w:hint="eastAsia"/>
        </w:rPr>
        <w:t>1 L</w:t>
      </w:r>
      <w:r w:rsidRPr="00A730DF">
        <w:rPr>
          <w:rFonts w:hint="eastAsia"/>
        </w:rPr>
        <w:t>，棕色玻璃製，</w:t>
      </w:r>
      <w:proofErr w:type="gramStart"/>
      <w:r w:rsidRPr="00A730DF">
        <w:rPr>
          <w:rFonts w:hint="eastAsia"/>
        </w:rPr>
        <w:t>附內襯</w:t>
      </w:r>
      <w:proofErr w:type="gramEnd"/>
      <w:r w:rsidRPr="00A730DF">
        <w:rPr>
          <w:rFonts w:hint="eastAsia"/>
        </w:rPr>
        <w:t>為鐵氟龍墊片之螺旋瓶蓋；若使用無色玻璃瓶，可以鋁箔</w:t>
      </w:r>
      <w:proofErr w:type="gramStart"/>
      <w:r w:rsidRPr="00A730DF">
        <w:rPr>
          <w:rFonts w:hint="eastAsia"/>
        </w:rPr>
        <w:t>紙包於瓶</w:t>
      </w:r>
      <w:proofErr w:type="gramEnd"/>
      <w:r w:rsidRPr="00A730DF">
        <w:rPr>
          <w:rFonts w:hint="eastAsia"/>
        </w:rPr>
        <w:t>外，以</w:t>
      </w:r>
      <w:r w:rsidRPr="00716BB2">
        <w:rPr>
          <w:rFonts w:hint="eastAsia"/>
          <w:color w:val="FF0000"/>
          <w:u w:val="single"/>
        </w:rPr>
        <w:t>遮</w:t>
      </w:r>
      <w:r w:rsidR="00716BB2" w:rsidRPr="00716BB2">
        <w:rPr>
          <w:rFonts w:hint="eastAsia"/>
          <w:color w:val="FF0000"/>
          <w:u w:val="single"/>
        </w:rPr>
        <w:t>蔽</w:t>
      </w:r>
      <w:r w:rsidRPr="00A730DF">
        <w:rPr>
          <w:rFonts w:hint="eastAsia"/>
        </w:rPr>
        <w:t>光線。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347A68DC" w14:textId="4982BE11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（二）</w:t>
      </w:r>
      <w:r w:rsidRPr="00A730DF">
        <w:rPr>
          <w:rFonts w:hint="eastAsia"/>
        </w:rPr>
        <w:t xml:space="preserve"> </w:t>
      </w:r>
      <w:proofErr w:type="gramStart"/>
      <w:r w:rsidRPr="00A730DF">
        <w:rPr>
          <w:rFonts w:hint="eastAsia"/>
        </w:rPr>
        <w:t>分液漏斗</w:t>
      </w:r>
      <w:proofErr w:type="gramEnd"/>
      <w:r w:rsidRPr="00A730DF">
        <w:rPr>
          <w:rFonts w:hint="eastAsia"/>
        </w:rPr>
        <w:t>：</w:t>
      </w:r>
      <w:r w:rsidR="00716BB2" w:rsidRPr="00716BB2">
        <w:rPr>
          <w:rFonts w:hint="eastAsia"/>
          <w:color w:val="FF0000"/>
          <w:u w:val="single"/>
        </w:rPr>
        <w:t>玻璃材質，</w:t>
      </w:r>
      <w:r w:rsidRPr="00716BB2">
        <w:rPr>
          <w:rFonts w:hint="eastAsia"/>
          <w:color w:val="FF0000"/>
          <w:u w:val="single"/>
        </w:rPr>
        <w:t>1000 mL</w:t>
      </w:r>
      <w:r w:rsidRPr="00716BB2">
        <w:rPr>
          <w:rFonts w:hint="eastAsia"/>
          <w:color w:val="FF0000"/>
          <w:u w:val="single"/>
        </w:rPr>
        <w:t>，</w:t>
      </w:r>
      <w:proofErr w:type="gramStart"/>
      <w:r w:rsidRPr="00716BB2">
        <w:rPr>
          <w:rFonts w:hint="eastAsia"/>
          <w:color w:val="FF0000"/>
          <w:u w:val="single"/>
        </w:rPr>
        <w:t>附鐵氟</w:t>
      </w:r>
      <w:proofErr w:type="gramEnd"/>
      <w:r w:rsidRPr="00716BB2">
        <w:rPr>
          <w:rFonts w:hint="eastAsia"/>
          <w:color w:val="FF0000"/>
          <w:u w:val="single"/>
        </w:rPr>
        <w:t>龍活</w:t>
      </w:r>
      <w:proofErr w:type="gramStart"/>
      <w:r w:rsidRPr="00716BB2">
        <w:rPr>
          <w:rFonts w:hint="eastAsia"/>
          <w:color w:val="FF0000"/>
          <w:u w:val="single"/>
        </w:rPr>
        <w:t>栓</w:t>
      </w:r>
      <w:proofErr w:type="gramEnd"/>
      <w:r w:rsidRPr="00A730DF">
        <w:rPr>
          <w:rFonts w:hint="eastAsia"/>
        </w:rPr>
        <w:t>，活</w:t>
      </w:r>
      <w:proofErr w:type="gramStart"/>
      <w:r w:rsidRPr="00A730DF">
        <w:rPr>
          <w:rFonts w:hint="eastAsia"/>
        </w:rPr>
        <w:t>栓</w:t>
      </w:r>
      <w:proofErr w:type="gramEnd"/>
      <w:r w:rsidRPr="00A730DF">
        <w:rPr>
          <w:rFonts w:hint="eastAsia"/>
        </w:rPr>
        <w:t>不得使用潤滑油脂。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57158382" w14:textId="77777777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（三）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漏斗：</w:t>
      </w:r>
      <w:proofErr w:type="gramStart"/>
      <w:r w:rsidRPr="00A730DF">
        <w:rPr>
          <w:rFonts w:hint="eastAsia"/>
        </w:rPr>
        <w:t>熔板漏斗</w:t>
      </w:r>
      <w:proofErr w:type="gramEnd"/>
      <w:r w:rsidRPr="00A730DF">
        <w:rPr>
          <w:rFonts w:hint="eastAsia"/>
        </w:rPr>
        <w:t>或一般漏斗，玻璃製。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6F62E5EB" w14:textId="598D2284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lastRenderedPageBreak/>
        <w:t>（四）</w:t>
      </w:r>
      <w:r w:rsidR="0002686F" w:rsidRPr="00A730DF">
        <w:rPr>
          <w:rFonts w:hint="eastAsia"/>
          <w:u w:val="single"/>
        </w:rPr>
        <w:t>濃縮裝置：可使用</w:t>
      </w:r>
      <w:r w:rsidRPr="00A730DF">
        <w:rPr>
          <w:u w:val="single"/>
        </w:rPr>
        <w:t xml:space="preserve"> K</w:t>
      </w:r>
      <w:r w:rsidR="00D0520B" w:rsidRPr="00A730DF">
        <w:rPr>
          <w:u w:val="single"/>
        </w:rPr>
        <w:t xml:space="preserve">. </w:t>
      </w:r>
      <w:r w:rsidRPr="00A730DF">
        <w:rPr>
          <w:u w:val="single"/>
        </w:rPr>
        <w:t>D</w:t>
      </w:r>
      <w:r w:rsidR="00D0520B" w:rsidRPr="00A730DF">
        <w:rPr>
          <w:u w:val="single"/>
        </w:rPr>
        <w:t>.</w:t>
      </w:r>
      <w:r w:rsidRPr="00A730DF">
        <w:rPr>
          <w:rFonts w:hint="eastAsia"/>
          <w:u w:val="single"/>
        </w:rPr>
        <w:t>（</w:t>
      </w:r>
      <w:proofErr w:type="spellStart"/>
      <w:r w:rsidRPr="00A730DF">
        <w:rPr>
          <w:u w:val="single"/>
        </w:rPr>
        <w:t>Kuderna</w:t>
      </w:r>
      <w:proofErr w:type="spellEnd"/>
      <w:r w:rsidRPr="00A730DF">
        <w:rPr>
          <w:u w:val="single"/>
        </w:rPr>
        <w:t>- Danish</w:t>
      </w:r>
      <w:r w:rsidRPr="00A730DF">
        <w:rPr>
          <w:rFonts w:hint="eastAsia"/>
          <w:u w:val="single"/>
        </w:rPr>
        <w:t>）濃縮裝置</w:t>
      </w:r>
      <w:r w:rsidR="0002686F" w:rsidRPr="00A730DF">
        <w:rPr>
          <w:rFonts w:hint="eastAsia"/>
          <w:u w:val="single"/>
        </w:rPr>
        <w:t>、減壓濃縮裝置、加熱減壓吹氮濃縮裝置、振盪減壓濃縮裝置、離心減壓濃縮裝置；或其他相似功能之裝置</w:t>
      </w:r>
      <w:r w:rsidRPr="00A730DF">
        <w:rPr>
          <w:rFonts w:hint="eastAsia"/>
          <w:u w:val="single"/>
        </w:rPr>
        <w:t>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401B6474" w14:textId="77777777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（五）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氮</w:t>
      </w:r>
      <w:proofErr w:type="gramStart"/>
      <w:r w:rsidRPr="00A730DF">
        <w:rPr>
          <w:rFonts w:hint="eastAsia"/>
        </w:rPr>
        <w:t>氣吹除</w:t>
      </w:r>
      <w:proofErr w:type="gramEnd"/>
      <w:r w:rsidRPr="00A730DF">
        <w:rPr>
          <w:rFonts w:hint="eastAsia"/>
        </w:rPr>
        <w:t>裝置。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75E9882F" w14:textId="320B72ED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（六）</w:t>
      </w:r>
      <w:r w:rsidRPr="00A730DF">
        <w:rPr>
          <w:rFonts w:hint="eastAsia"/>
        </w:rPr>
        <w:t xml:space="preserve"> </w:t>
      </w:r>
      <w:proofErr w:type="gramStart"/>
      <w:r w:rsidRPr="00A730DF">
        <w:rPr>
          <w:rFonts w:hint="eastAsia"/>
          <w:u w:val="single"/>
        </w:rPr>
        <w:t>水浴</w:t>
      </w:r>
      <w:r w:rsidR="009E7118" w:rsidRPr="00A730DF">
        <w:rPr>
          <w:rFonts w:hint="eastAsia"/>
          <w:u w:val="single"/>
        </w:rPr>
        <w:t>裝置</w:t>
      </w:r>
      <w:proofErr w:type="gramEnd"/>
      <w:r w:rsidRPr="00A730DF">
        <w:rPr>
          <w:rFonts w:hint="eastAsia"/>
        </w:rPr>
        <w:t>：可加熱至</w:t>
      </w:r>
      <w:r w:rsidRPr="00A730DF">
        <w:rPr>
          <w:rFonts w:hint="eastAsia"/>
        </w:rPr>
        <w:t xml:space="preserve"> 65</w:t>
      </w:r>
      <w:r w:rsidRPr="00A730DF">
        <w:rPr>
          <w:rFonts w:hint="eastAsia"/>
        </w:rPr>
        <w:t>℃，溫度控制在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±</w:t>
      </w:r>
      <w:r w:rsidRPr="00A730DF">
        <w:rPr>
          <w:rFonts w:hint="eastAsia"/>
        </w:rPr>
        <w:t xml:space="preserve"> 2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以內者。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B1A6F4F" w14:textId="77777777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（七）</w:t>
      </w:r>
      <w:r w:rsidRPr="00A730DF">
        <w:rPr>
          <w:rFonts w:hint="eastAsia"/>
        </w:rPr>
        <w:t xml:space="preserve"> </w:t>
      </w:r>
      <w:proofErr w:type="gramStart"/>
      <w:r w:rsidRPr="00A730DF">
        <w:rPr>
          <w:rFonts w:hint="eastAsia"/>
        </w:rPr>
        <w:t>量瓶</w:t>
      </w:r>
      <w:proofErr w:type="gramEnd"/>
      <w:r w:rsidRPr="00A730DF">
        <w:rPr>
          <w:rFonts w:hint="eastAsia"/>
        </w:rPr>
        <w:t>：</w:t>
      </w:r>
      <w:r w:rsidRPr="00A730DF">
        <w:rPr>
          <w:rFonts w:hint="eastAsia"/>
        </w:rPr>
        <w:t>10 mL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25 mL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50 mL</w:t>
      </w:r>
      <w:r w:rsidRPr="00A730DF">
        <w:rPr>
          <w:rFonts w:hint="eastAsia"/>
        </w:rPr>
        <w:t>，</w:t>
      </w:r>
      <w:proofErr w:type="gramStart"/>
      <w:r w:rsidRPr="00A730DF">
        <w:rPr>
          <w:rFonts w:hint="eastAsia"/>
        </w:rPr>
        <w:t>硼矽玻璃製附鐵</w:t>
      </w:r>
      <w:proofErr w:type="gramEnd"/>
      <w:r w:rsidRPr="00A730DF">
        <w:rPr>
          <w:rFonts w:hint="eastAsia"/>
        </w:rPr>
        <w:t>氟龍瓶蓋。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602CE378" w14:textId="72A93709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（八）</w:t>
      </w:r>
      <w:r w:rsidRPr="00A730DF">
        <w:rPr>
          <w:rFonts w:hint="eastAsia"/>
        </w:rPr>
        <w:t xml:space="preserve"> </w:t>
      </w:r>
      <w:proofErr w:type="gramStart"/>
      <w:r w:rsidRPr="00A730DF">
        <w:rPr>
          <w:rFonts w:hint="eastAsia"/>
        </w:rPr>
        <w:t>圓底燒瓶</w:t>
      </w:r>
      <w:proofErr w:type="gramEnd"/>
      <w:r w:rsidRPr="00A730DF">
        <w:rPr>
          <w:rFonts w:hint="eastAsia"/>
        </w:rPr>
        <w:t>：</w:t>
      </w:r>
      <w:r w:rsidRPr="00A730DF">
        <w:rPr>
          <w:rFonts w:hint="eastAsia"/>
        </w:rPr>
        <w:t>300 mL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500 mL</w:t>
      </w:r>
      <w:r w:rsidRPr="00A730DF">
        <w:rPr>
          <w:rFonts w:hint="eastAsia"/>
        </w:rPr>
        <w:t>，</w:t>
      </w:r>
      <w:proofErr w:type="gramStart"/>
      <w:r w:rsidRPr="00A730DF">
        <w:rPr>
          <w:rFonts w:hint="eastAsia"/>
        </w:rPr>
        <w:t>硼矽玻璃製附鐵</w:t>
      </w:r>
      <w:proofErr w:type="gramEnd"/>
      <w:r w:rsidRPr="00A730DF">
        <w:rPr>
          <w:rFonts w:hint="eastAsia"/>
        </w:rPr>
        <w:t xml:space="preserve">氟龍瓶蓋。　</w:t>
      </w:r>
      <w:r w:rsidRPr="00A730DF">
        <w:rPr>
          <w:rFonts w:hint="eastAsia"/>
        </w:rPr>
        <w:t xml:space="preserve"> </w:t>
      </w:r>
    </w:p>
    <w:p w14:paraId="0D062D06" w14:textId="0C4A9C92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</w:t>
      </w:r>
      <w:r w:rsidR="00E36FC8" w:rsidRPr="00A730DF">
        <w:rPr>
          <w:rFonts w:hint="eastAsia"/>
        </w:rPr>
        <w:t>九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天平：可</w:t>
      </w:r>
      <w:proofErr w:type="gramStart"/>
      <w:r w:rsidRPr="00A730DF">
        <w:rPr>
          <w:rFonts w:hint="eastAsia"/>
        </w:rPr>
        <w:t>精秤至</w:t>
      </w:r>
      <w:proofErr w:type="gramEnd"/>
      <w:r w:rsidRPr="00A730DF">
        <w:rPr>
          <w:rFonts w:hint="eastAsia"/>
        </w:rPr>
        <w:t xml:space="preserve"> 0.1 mg</w:t>
      </w:r>
      <w:r w:rsidRPr="00A730DF">
        <w:rPr>
          <w:rFonts w:hint="eastAsia"/>
        </w:rPr>
        <w:t>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40FA0683" w14:textId="2AA2E63F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（十）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微量注射器：</w:t>
      </w:r>
      <w:r w:rsidRPr="00A730DF">
        <w:rPr>
          <w:rFonts w:hint="eastAsia"/>
        </w:rPr>
        <w:t>10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25</w:t>
      </w:r>
      <w:r w:rsidR="004F63FF">
        <w:rPr>
          <w:rFonts w:hint="eastAsia"/>
        </w:rPr>
        <w:t>、</w:t>
      </w:r>
      <w:r w:rsidRPr="00A730DF">
        <w:rPr>
          <w:rFonts w:hint="eastAsia"/>
        </w:rPr>
        <w:t>50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>100</w:t>
      </w:r>
      <w:r w:rsidRPr="00A730DF">
        <w:rPr>
          <w:rFonts w:hint="eastAsia"/>
        </w:rPr>
        <w:t>、</w:t>
      </w:r>
      <w:r w:rsidRPr="00A730DF">
        <w:rPr>
          <w:rFonts w:hint="eastAsia"/>
        </w:rPr>
        <w:t xml:space="preserve">250 </w:t>
      </w:r>
      <w:proofErr w:type="spellStart"/>
      <w:r w:rsidRPr="00A730DF">
        <w:rPr>
          <w:rFonts w:asciiTheme="majorHAnsi" w:hAnsiTheme="majorHAnsi" w:cstheme="majorHAnsi"/>
        </w:rPr>
        <w:t>μ</w:t>
      </w:r>
      <w:r w:rsidRPr="00A730DF">
        <w:rPr>
          <w:rFonts w:hint="eastAsia"/>
        </w:rPr>
        <w:t>L</w:t>
      </w:r>
      <w:proofErr w:type="spellEnd"/>
      <w:r w:rsidR="00E36FC8" w:rsidRPr="00A730DF">
        <w:rPr>
          <w:rFonts w:hint="eastAsia"/>
        </w:rPr>
        <w:t>等</w:t>
      </w:r>
      <w:r w:rsidRPr="00A730DF">
        <w:rPr>
          <w:rFonts w:hint="eastAsia"/>
        </w:rPr>
        <w:t>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52D8A66E" w14:textId="0369523D" w:rsidR="00671A71" w:rsidRPr="00A730DF" w:rsidRDefault="00964C72" w:rsidP="00536FCA">
      <w:pPr>
        <w:pStyle w:val="p2"/>
        <w:jc w:val="both"/>
        <w:rPr>
          <w:u w:val="single"/>
        </w:rPr>
      </w:pPr>
      <w:r w:rsidRPr="00A730DF">
        <w:rPr>
          <w:rFonts w:hint="eastAsia"/>
        </w:rPr>
        <w:t>（十</w:t>
      </w:r>
      <w:r w:rsidR="00E36FC8" w:rsidRPr="00A730DF">
        <w:rPr>
          <w:rFonts w:hint="eastAsia"/>
        </w:rPr>
        <w:t>一</w:t>
      </w:r>
      <w:r w:rsidRPr="00A730DF">
        <w:rPr>
          <w:rFonts w:hint="eastAsia"/>
        </w:rPr>
        <w:t>）</w:t>
      </w:r>
      <w:r w:rsidR="00A11CF6" w:rsidRPr="00B74F5E">
        <w:rPr>
          <w:rFonts w:ascii="Times New Roman" w:eastAsia="標楷體" w:hAnsi="Times New Roman" w:hint="eastAsia"/>
          <w:u w:val="single"/>
        </w:rPr>
        <w:t>氮氣及氦氣：</w:t>
      </w:r>
      <w:r w:rsidR="00A11CF6" w:rsidRPr="00B74F5E">
        <w:rPr>
          <w:rFonts w:ascii="Times New Roman" w:eastAsia="標楷體" w:hAnsi="Times New Roman" w:hint="eastAsia"/>
          <w:color w:val="FF0000"/>
          <w:u w:val="single"/>
        </w:rPr>
        <w:t>純度為</w:t>
      </w:r>
      <w:r w:rsidR="00A11CF6" w:rsidRPr="00B74F5E">
        <w:rPr>
          <w:rFonts w:ascii="Times New Roman" w:eastAsia="標楷體" w:hAnsi="Times New Roman"/>
          <w:color w:val="FF0000"/>
          <w:u w:val="single"/>
        </w:rPr>
        <w:t xml:space="preserve"> </w:t>
      </w:r>
      <w:r w:rsidR="00A11CF6" w:rsidRPr="00B74F5E">
        <w:rPr>
          <w:rFonts w:ascii="Times New Roman" w:eastAsia="標楷體" w:hAnsi="Times New Roman" w:cstheme="majorHAnsi"/>
          <w:color w:val="FF0000"/>
          <w:u w:val="single"/>
        </w:rPr>
        <w:t>99.999</w:t>
      </w:r>
      <w:r w:rsidR="00BA0DFA" w:rsidRPr="00B74F5E">
        <w:rPr>
          <w:rFonts w:ascii="Times New Roman" w:eastAsia="標楷體" w:hAnsi="Times New Roman" w:cstheme="majorHAnsi" w:hint="eastAsia"/>
          <w:color w:val="FF0000"/>
          <w:u w:val="single"/>
        </w:rPr>
        <w:t xml:space="preserve">% </w:t>
      </w:r>
      <w:r w:rsidR="00A11CF6" w:rsidRPr="00B74F5E">
        <w:rPr>
          <w:rFonts w:ascii="Times New Roman" w:eastAsia="標楷體" w:hAnsi="Times New Roman" w:hint="eastAsia"/>
          <w:color w:val="FF0000"/>
          <w:u w:val="single"/>
        </w:rPr>
        <w:t>以上。</w:t>
      </w:r>
      <w:r w:rsidRPr="00B74F5E">
        <w:rPr>
          <w:color w:val="FF0000"/>
          <w:u w:val="single"/>
        </w:rPr>
        <w:t xml:space="preserve"> </w:t>
      </w:r>
      <w:r w:rsidRPr="00A730DF">
        <w:rPr>
          <w:rFonts w:hint="eastAsia"/>
          <w:u w:val="single"/>
        </w:rPr>
        <w:t xml:space="preserve">　　</w:t>
      </w:r>
      <w:r w:rsidRPr="00A730DF">
        <w:rPr>
          <w:rFonts w:hint="eastAsia"/>
          <w:u w:val="single"/>
        </w:rPr>
        <w:t xml:space="preserve"> </w:t>
      </w:r>
    </w:p>
    <w:p w14:paraId="54CF11D5" w14:textId="1021F11F" w:rsidR="00703411" w:rsidRPr="00A730DF" w:rsidRDefault="00964C72" w:rsidP="00536FCA">
      <w:pPr>
        <w:pStyle w:val="p2"/>
        <w:jc w:val="both"/>
        <w:rPr>
          <w:u w:val="single"/>
        </w:rPr>
      </w:pPr>
      <w:r w:rsidRPr="00A730DF">
        <w:rPr>
          <w:rFonts w:hint="eastAsia"/>
          <w:u w:val="single"/>
        </w:rPr>
        <w:t>（十</w:t>
      </w:r>
      <w:r w:rsidR="00E36FC8" w:rsidRPr="00A730DF">
        <w:rPr>
          <w:rFonts w:hint="eastAsia"/>
          <w:u w:val="single"/>
        </w:rPr>
        <w:t>二</w:t>
      </w:r>
      <w:r w:rsidRPr="00A730DF">
        <w:rPr>
          <w:rFonts w:hint="eastAsia"/>
          <w:u w:val="single"/>
        </w:rPr>
        <w:t>）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  <w:u w:val="single"/>
        </w:rPr>
        <w:t>氣相層析質譜儀</w:t>
      </w:r>
    </w:p>
    <w:p w14:paraId="5C75B7CE" w14:textId="012BEAE9" w:rsidR="00671A71" w:rsidRPr="00A730DF" w:rsidRDefault="00703411" w:rsidP="00536FCA">
      <w:pPr>
        <w:pStyle w:val="p2"/>
        <w:ind w:left="1304" w:hanging="170"/>
        <w:jc w:val="both"/>
        <w:rPr>
          <w:u w:val="single"/>
        </w:rPr>
      </w:pPr>
      <w:r w:rsidRPr="00A730DF">
        <w:rPr>
          <w:u w:val="single"/>
        </w:rPr>
        <w:t>1.</w:t>
      </w:r>
      <w:r w:rsidRPr="00A730DF">
        <w:rPr>
          <w:rFonts w:hint="eastAsia"/>
          <w:u w:val="single"/>
        </w:rPr>
        <w:t>氣相層析儀</w:t>
      </w:r>
      <w:proofErr w:type="gramStart"/>
      <w:r w:rsidRPr="00A730DF">
        <w:rPr>
          <w:rFonts w:hint="eastAsia"/>
          <w:u w:val="single"/>
        </w:rPr>
        <w:t>–</w:t>
      </w:r>
      <w:proofErr w:type="gramEnd"/>
      <w:r w:rsidRPr="00A730DF">
        <w:rPr>
          <w:rFonts w:hint="eastAsia"/>
          <w:u w:val="single"/>
        </w:rPr>
        <w:t>具設定</w:t>
      </w:r>
      <w:proofErr w:type="gramStart"/>
      <w:r w:rsidRPr="00A730DF">
        <w:rPr>
          <w:rFonts w:hint="eastAsia"/>
          <w:u w:val="single"/>
        </w:rPr>
        <w:t>昇</w:t>
      </w:r>
      <w:proofErr w:type="gramEnd"/>
      <w:r w:rsidRPr="00A730DF">
        <w:rPr>
          <w:rFonts w:hint="eastAsia"/>
          <w:u w:val="single"/>
        </w:rPr>
        <w:t>溫程式功能之氣相層析儀，以及其它必須之附件，如注射針、層</w:t>
      </w:r>
      <w:proofErr w:type="gramStart"/>
      <w:r w:rsidRPr="00A730DF">
        <w:rPr>
          <w:rFonts w:hint="eastAsia"/>
          <w:u w:val="single"/>
        </w:rPr>
        <w:t>析管柱</w:t>
      </w:r>
      <w:proofErr w:type="gramEnd"/>
      <w:r w:rsidRPr="00A730DF">
        <w:rPr>
          <w:rFonts w:hint="eastAsia"/>
          <w:u w:val="single"/>
        </w:rPr>
        <w:t>及氣體等的完整分析系統。</w:t>
      </w:r>
      <w:r w:rsidR="00964C72" w:rsidRPr="00A730DF">
        <w:rPr>
          <w:rFonts w:hint="eastAsia"/>
          <w:u w:val="single"/>
        </w:rPr>
        <w:t xml:space="preserve">　　</w:t>
      </w:r>
      <w:r w:rsidR="00964C72" w:rsidRPr="00A730DF">
        <w:rPr>
          <w:u w:val="single"/>
        </w:rPr>
        <w:t xml:space="preserve"> </w:t>
      </w:r>
    </w:p>
    <w:p w14:paraId="2E3CB831" w14:textId="49A348E9" w:rsidR="00F41D11" w:rsidRPr="00A730DF" w:rsidRDefault="00703411" w:rsidP="00536FCA">
      <w:pPr>
        <w:pStyle w:val="p2"/>
        <w:ind w:left="1304" w:hanging="170"/>
        <w:jc w:val="both"/>
        <w:rPr>
          <w:u w:val="single"/>
        </w:rPr>
      </w:pPr>
      <w:r w:rsidRPr="00A730DF">
        <w:rPr>
          <w:u w:val="single"/>
        </w:rPr>
        <w:t>2.</w:t>
      </w:r>
      <w:r w:rsidRPr="00A730DF">
        <w:rPr>
          <w:rFonts w:hint="eastAsia"/>
          <w:u w:val="single"/>
        </w:rPr>
        <w:t>層</w:t>
      </w:r>
      <w:proofErr w:type="gramStart"/>
      <w:r w:rsidRPr="00A730DF">
        <w:rPr>
          <w:rFonts w:hint="eastAsia"/>
          <w:u w:val="single"/>
        </w:rPr>
        <w:t>析</w:t>
      </w:r>
      <w:r w:rsidR="00964C72" w:rsidRPr="00A730DF">
        <w:rPr>
          <w:rFonts w:hint="eastAsia"/>
          <w:u w:val="single"/>
        </w:rPr>
        <w:t>管柱</w:t>
      </w:r>
      <w:proofErr w:type="gramEnd"/>
      <w:r w:rsidR="00964C72" w:rsidRPr="00A730DF">
        <w:rPr>
          <w:rFonts w:hint="eastAsia"/>
          <w:u w:val="single"/>
        </w:rPr>
        <w:t>：</w:t>
      </w:r>
      <w:r w:rsidR="00964C72" w:rsidRPr="00A730DF">
        <w:rPr>
          <w:u w:val="single"/>
        </w:rPr>
        <w:t>30 m</w:t>
      </w:r>
      <w:r w:rsidRPr="00A730DF">
        <w:rPr>
          <w:rFonts w:hint="eastAsia"/>
          <w:u w:val="single"/>
        </w:rPr>
        <w:t>（長度）</w:t>
      </w:r>
      <w:r w:rsidR="00964C72" w:rsidRPr="00A730DF">
        <w:rPr>
          <w:rFonts w:hint="eastAsia"/>
          <w:u w:val="single"/>
        </w:rPr>
        <w:t>×</w:t>
      </w:r>
      <w:r w:rsidR="00964C72" w:rsidRPr="00A730DF">
        <w:rPr>
          <w:u w:val="single"/>
        </w:rPr>
        <w:t xml:space="preserve"> 0.25 mm</w:t>
      </w:r>
      <w:r w:rsidRPr="00A730DF">
        <w:rPr>
          <w:rFonts w:hint="eastAsia"/>
          <w:u w:val="single"/>
        </w:rPr>
        <w:t>（</w:t>
      </w:r>
      <w:r w:rsidR="00964C72" w:rsidRPr="00A730DF">
        <w:rPr>
          <w:rFonts w:hint="eastAsia"/>
          <w:u w:val="single"/>
        </w:rPr>
        <w:t>內徑</w:t>
      </w:r>
      <w:r w:rsidRPr="00A730DF">
        <w:rPr>
          <w:rFonts w:hint="eastAsia"/>
          <w:u w:val="single"/>
        </w:rPr>
        <w:t>）×</w:t>
      </w:r>
      <w:r w:rsidRPr="00A730DF">
        <w:rPr>
          <w:u w:val="single"/>
        </w:rPr>
        <w:t xml:space="preserve">  1 </w:t>
      </w:r>
      <w:proofErr w:type="spellStart"/>
      <w:r w:rsidRPr="00A730DF">
        <w:rPr>
          <w:rFonts w:asciiTheme="majorHAnsi" w:hAnsiTheme="majorHAnsi" w:cstheme="majorHAnsi"/>
          <w:u w:val="single"/>
        </w:rPr>
        <w:t>μ</w:t>
      </w:r>
      <w:r w:rsidRPr="00A730DF">
        <w:rPr>
          <w:u w:val="single"/>
        </w:rPr>
        <w:t>m</w:t>
      </w:r>
      <w:proofErr w:type="spellEnd"/>
      <w:r w:rsidRPr="00A730DF">
        <w:rPr>
          <w:rFonts w:hint="eastAsia"/>
          <w:u w:val="single"/>
        </w:rPr>
        <w:t>（膜厚）</w:t>
      </w:r>
      <w:r w:rsidR="00964C72" w:rsidRPr="00A730DF">
        <w:rPr>
          <w:rFonts w:hint="eastAsia"/>
          <w:u w:val="single"/>
        </w:rPr>
        <w:t>的</w:t>
      </w:r>
      <w:r w:rsidR="00964C72" w:rsidRPr="00A730DF">
        <w:rPr>
          <w:u w:val="single"/>
        </w:rPr>
        <w:t xml:space="preserve"> DB</w:t>
      </w:r>
      <w:r w:rsidR="003A2076" w:rsidRPr="00A730DF">
        <w:rPr>
          <w:u w:val="single"/>
        </w:rPr>
        <w:t>-</w:t>
      </w:r>
      <w:r w:rsidR="00964C72" w:rsidRPr="00A730DF">
        <w:rPr>
          <w:u w:val="single"/>
        </w:rPr>
        <w:t xml:space="preserve">5 MS </w:t>
      </w:r>
      <w:proofErr w:type="gramStart"/>
      <w:r w:rsidR="00964C72" w:rsidRPr="00A730DF">
        <w:rPr>
          <w:rFonts w:hint="eastAsia"/>
          <w:u w:val="single"/>
        </w:rPr>
        <w:t>毛細管柱或</w:t>
      </w:r>
      <w:r w:rsidR="00981F41" w:rsidRPr="00B74F5E">
        <w:rPr>
          <w:rFonts w:hint="eastAsia"/>
          <w:color w:val="FF0000"/>
          <w:u w:val="single"/>
        </w:rPr>
        <w:t>同級</w:t>
      </w:r>
      <w:proofErr w:type="gramEnd"/>
      <w:r w:rsidR="00981F41" w:rsidRPr="00B74F5E">
        <w:rPr>
          <w:rFonts w:hint="eastAsia"/>
          <w:color w:val="FF0000"/>
          <w:u w:val="single"/>
        </w:rPr>
        <w:t>品</w:t>
      </w:r>
      <w:r w:rsidR="00964C72" w:rsidRPr="00A730DF">
        <w:rPr>
          <w:rFonts w:hint="eastAsia"/>
          <w:u w:val="single"/>
        </w:rPr>
        <w:t>。</w:t>
      </w:r>
    </w:p>
    <w:p w14:paraId="473831D4" w14:textId="332A8088" w:rsidR="00703411" w:rsidRPr="00A730DF" w:rsidRDefault="00703411" w:rsidP="00536FCA">
      <w:pPr>
        <w:pStyle w:val="p2"/>
        <w:ind w:left="1304" w:hanging="170"/>
        <w:jc w:val="both"/>
        <w:rPr>
          <w:u w:val="single"/>
        </w:rPr>
      </w:pPr>
      <w:r w:rsidRPr="00A730DF">
        <w:rPr>
          <w:u w:val="single"/>
        </w:rPr>
        <w:t>3.</w:t>
      </w:r>
      <w:r w:rsidRPr="00A730DF">
        <w:rPr>
          <w:rFonts w:hint="eastAsia"/>
          <w:u w:val="single"/>
        </w:rPr>
        <w:t>質譜儀：每</w:t>
      </w:r>
      <w:r w:rsidRPr="00A730DF">
        <w:rPr>
          <w:u w:val="single"/>
        </w:rPr>
        <w:t>1</w:t>
      </w:r>
      <w:r w:rsidRPr="00A730DF">
        <w:rPr>
          <w:rFonts w:hint="eastAsia"/>
          <w:u w:val="single"/>
        </w:rPr>
        <w:t>秒或更短時間內可由質量</w:t>
      </w:r>
      <w:r w:rsidRPr="00A730DF">
        <w:rPr>
          <w:u w:val="single"/>
        </w:rPr>
        <w:t xml:space="preserve"> </w:t>
      </w:r>
      <w:r w:rsidR="00586328" w:rsidRPr="00A730DF">
        <w:rPr>
          <w:rFonts w:hint="eastAsia"/>
          <w:u w:val="single"/>
        </w:rPr>
        <w:t>3</w:t>
      </w:r>
      <w:r w:rsidRPr="00A730DF">
        <w:rPr>
          <w:u w:val="single"/>
        </w:rPr>
        <w:t xml:space="preserve">5 </w:t>
      </w:r>
      <w:proofErr w:type="spellStart"/>
      <w:r w:rsidRPr="00A730DF">
        <w:rPr>
          <w:u w:val="single"/>
        </w:rPr>
        <w:t>amu</w:t>
      </w:r>
      <w:proofErr w:type="spellEnd"/>
      <w:r w:rsidRPr="00A730DF">
        <w:rPr>
          <w:rFonts w:hint="eastAsia"/>
          <w:u w:val="single"/>
        </w:rPr>
        <w:t>掃描至</w:t>
      </w:r>
      <w:r w:rsidR="00586328" w:rsidRPr="00A730DF">
        <w:rPr>
          <w:rFonts w:hint="eastAsia"/>
          <w:u w:val="single"/>
        </w:rPr>
        <w:t xml:space="preserve"> </w:t>
      </w:r>
      <w:r w:rsidRPr="00A730DF">
        <w:rPr>
          <w:u w:val="single"/>
        </w:rPr>
        <w:t xml:space="preserve">500 </w:t>
      </w:r>
      <w:proofErr w:type="spellStart"/>
      <w:r w:rsidRPr="00A730DF">
        <w:rPr>
          <w:u w:val="single"/>
        </w:rPr>
        <w:t>amu</w:t>
      </w:r>
      <w:proofErr w:type="spellEnd"/>
      <w:r w:rsidRPr="00A730DF">
        <w:rPr>
          <w:rFonts w:hint="eastAsia"/>
          <w:u w:val="single"/>
        </w:rPr>
        <w:t>，使用</w:t>
      </w:r>
      <w:r w:rsidRPr="00A730DF">
        <w:rPr>
          <w:u w:val="single"/>
        </w:rPr>
        <w:t xml:space="preserve"> EI </w:t>
      </w:r>
      <w:r w:rsidRPr="00A730DF">
        <w:rPr>
          <w:rFonts w:hint="eastAsia"/>
          <w:u w:val="single"/>
        </w:rPr>
        <w:t>方式離子化，標準電子能量為</w:t>
      </w:r>
      <w:r w:rsidRPr="00A730DF">
        <w:rPr>
          <w:u w:val="single"/>
        </w:rPr>
        <w:t xml:space="preserve"> 70 eV</w:t>
      </w:r>
      <w:r w:rsidRPr="00A730DF">
        <w:rPr>
          <w:rFonts w:hint="eastAsia"/>
          <w:u w:val="single"/>
        </w:rPr>
        <w:t>。</w:t>
      </w:r>
    </w:p>
    <w:p w14:paraId="32CEE543" w14:textId="17C1E623" w:rsidR="00703411" w:rsidRPr="00A730DF" w:rsidRDefault="00703411" w:rsidP="00536FCA">
      <w:pPr>
        <w:pStyle w:val="p2"/>
        <w:ind w:left="1304" w:hanging="170"/>
        <w:jc w:val="both"/>
        <w:rPr>
          <w:u w:val="single"/>
        </w:rPr>
      </w:pPr>
      <w:r w:rsidRPr="00A730DF">
        <w:rPr>
          <w:u w:val="single"/>
        </w:rPr>
        <w:t>4.</w:t>
      </w:r>
      <w:r w:rsidRPr="00A730DF">
        <w:rPr>
          <w:rFonts w:hint="eastAsia"/>
          <w:u w:val="single"/>
        </w:rPr>
        <w:t>數據處理系統：可持續在整個層析過程中，收集並儲存所有質譜資料之電腦系統。此電腦系統應具有可自</w:t>
      </w:r>
      <w:proofErr w:type="gramStart"/>
      <w:r w:rsidRPr="00A730DF">
        <w:rPr>
          <w:rFonts w:hint="eastAsia"/>
          <w:u w:val="single"/>
        </w:rPr>
        <w:t>任何層析質</w:t>
      </w:r>
      <w:proofErr w:type="gramEnd"/>
      <w:r w:rsidRPr="00A730DF">
        <w:rPr>
          <w:rFonts w:hint="eastAsia"/>
          <w:u w:val="single"/>
        </w:rPr>
        <w:t>譜資料檔案中搜尋特定離子，並以離子強度對時間或</w:t>
      </w:r>
      <w:proofErr w:type="gramStart"/>
      <w:r w:rsidRPr="00A730DF">
        <w:rPr>
          <w:rFonts w:hint="eastAsia"/>
          <w:u w:val="single"/>
        </w:rPr>
        <w:t>掃描數繪出</w:t>
      </w:r>
      <w:proofErr w:type="gramEnd"/>
      <w:r w:rsidRPr="00A730DF">
        <w:rPr>
          <w:rFonts w:hint="eastAsia"/>
          <w:u w:val="single"/>
        </w:rPr>
        <w:t>圖譜的功能，此種圖譜稱為</w:t>
      </w:r>
      <w:r w:rsidRPr="00A730DF">
        <w:rPr>
          <w:u w:val="single"/>
        </w:rPr>
        <w:t xml:space="preserve">Extracted ion current profile </w:t>
      </w:r>
      <w:r w:rsidRPr="00A730DF">
        <w:rPr>
          <w:rFonts w:hint="eastAsia"/>
          <w:u w:val="single"/>
        </w:rPr>
        <w:t>（</w:t>
      </w:r>
      <w:r w:rsidRPr="00A730DF">
        <w:rPr>
          <w:u w:val="single"/>
        </w:rPr>
        <w:t>EICP</w:t>
      </w:r>
      <w:r w:rsidRPr="00A730DF">
        <w:rPr>
          <w:rFonts w:hint="eastAsia"/>
          <w:u w:val="single"/>
        </w:rPr>
        <w:t>）；</w:t>
      </w:r>
      <w:proofErr w:type="gramStart"/>
      <w:r w:rsidRPr="00A730DF">
        <w:rPr>
          <w:rFonts w:hint="eastAsia"/>
          <w:u w:val="single"/>
        </w:rPr>
        <w:t>此外，</w:t>
      </w:r>
      <w:proofErr w:type="gramEnd"/>
      <w:r w:rsidRPr="00A730DF">
        <w:rPr>
          <w:rFonts w:hint="eastAsia"/>
          <w:u w:val="single"/>
        </w:rPr>
        <w:t>系統還需具備適當的軟體進行積分。</w:t>
      </w:r>
    </w:p>
    <w:p w14:paraId="2B193E9E" w14:textId="45F598F2" w:rsidR="00671A71" w:rsidRPr="00A730DF" w:rsidRDefault="00F41D11" w:rsidP="00536FCA">
      <w:pPr>
        <w:pStyle w:val="p2"/>
        <w:jc w:val="both"/>
        <w:rPr>
          <w:rFonts w:ascii="Times New Roman" w:eastAsia="標楷體" w:hAnsi="Times New Roman" w:cs="Times New Roman"/>
          <w:u w:val="single"/>
        </w:rPr>
      </w:pPr>
      <w:r w:rsidRPr="00A730DF">
        <w:rPr>
          <w:rFonts w:hint="eastAsia"/>
          <w:u w:val="single"/>
        </w:rPr>
        <w:t>（十</w:t>
      </w:r>
      <w:r w:rsidR="00703411" w:rsidRPr="00A730DF">
        <w:rPr>
          <w:rFonts w:hint="eastAsia"/>
          <w:u w:val="single"/>
        </w:rPr>
        <w:t>三</w:t>
      </w:r>
      <w:r w:rsidRPr="00A730DF">
        <w:rPr>
          <w:rFonts w:hint="eastAsia"/>
          <w:u w:val="single"/>
        </w:rPr>
        <w:t>）</w:t>
      </w:r>
      <w:r w:rsidR="00964C72" w:rsidRPr="00A730DF">
        <w:rPr>
          <w:u w:val="single"/>
        </w:rPr>
        <w:t xml:space="preserve"> </w:t>
      </w:r>
      <w:r w:rsidR="009E7118" w:rsidRPr="00A730DF">
        <w:rPr>
          <w:rFonts w:ascii="Times New Roman" w:eastAsia="標楷體" w:hAnsi="Times New Roman"/>
          <w:u w:val="single"/>
        </w:rPr>
        <w:t xml:space="preserve">pH </w:t>
      </w:r>
      <w:r w:rsidR="009E7118" w:rsidRPr="00A730DF">
        <w:rPr>
          <w:rFonts w:ascii="Times New Roman" w:eastAsia="標楷體" w:hAnsi="Times New Roman" w:hint="eastAsia"/>
          <w:u w:val="single"/>
        </w:rPr>
        <w:t>計或</w:t>
      </w:r>
      <w:r w:rsidR="004408A1" w:rsidRPr="00A730DF">
        <w:rPr>
          <w:rFonts w:ascii="Times New Roman" w:eastAsia="標楷體" w:hAnsi="Times New Roman" w:cs="Times New Roman"/>
          <w:u w:val="single"/>
        </w:rPr>
        <w:t>pH</w:t>
      </w:r>
      <w:r w:rsidR="004408A1" w:rsidRPr="00A730DF">
        <w:rPr>
          <w:rFonts w:ascii="Times New Roman" w:eastAsia="標楷體" w:hAnsi="Times New Roman" w:cs="Times New Roman" w:hint="eastAsia"/>
          <w:u w:val="single"/>
        </w:rPr>
        <w:t>試紙：</w:t>
      </w:r>
      <w:r w:rsidR="004408A1" w:rsidRPr="00A730DF">
        <w:rPr>
          <w:rFonts w:ascii="Times New Roman" w:eastAsia="標楷體" w:hAnsi="Times New Roman" w:cs="Times New Roman"/>
          <w:u w:val="single"/>
        </w:rPr>
        <w:t xml:space="preserve"> pH</w:t>
      </w:r>
      <w:r w:rsidR="004408A1" w:rsidRPr="00A730DF">
        <w:rPr>
          <w:rFonts w:ascii="Times New Roman" w:eastAsia="標楷體" w:hAnsi="Times New Roman" w:cs="Times New Roman" w:hint="eastAsia"/>
          <w:u w:val="single"/>
        </w:rPr>
        <w:t>範圍須包括所需之萃取</w:t>
      </w:r>
      <w:r w:rsidR="004408A1" w:rsidRPr="00A730DF">
        <w:rPr>
          <w:rFonts w:ascii="Times New Roman" w:eastAsia="標楷體" w:hAnsi="Times New Roman" w:cs="Times New Roman"/>
          <w:u w:val="single"/>
        </w:rPr>
        <w:t xml:space="preserve"> pH</w:t>
      </w:r>
      <w:r w:rsidR="004408A1" w:rsidRPr="00A730DF">
        <w:rPr>
          <w:rFonts w:ascii="Times New Roman" w:eastAsia="標楷體" w:hAnsi="Times New Roman" w:cs="Times New Roman" w:hint="eastAsia"/>
          <w:u w:val="single"/>
        </w:rPr>
        <w:t>範圍。</w:t>
      </w:r>
    </w:p>
    <w:p w14:paraId="76B7D9A6" w14:textId="4BC0597A" w:rsidR="009E7118" w:rsidRPr="00A730DF" w:rsidRDefault="009E7118" w:rsidP="00536FCA">
      <w:pPr>
        <w:pStyle w:val="p2"/>
        <w:jc w:val="both"/>
        <w:rPr>
          <w:u w:val="single"/>
        </w:rPr>
      </w:pPr>
      <w:r w:rsidRPr="00A730DF">
        <w:rPr>
          <w:rFonts w:ascii="Times New Roman" w:eastAsia="標楷體" w:hAnsi="Times New Roman" w:cs="Times New Roman" w:hint="eastAsia"/>
          <w:u w:val="single"/>
        </w:rPr>
        <w:t>（十</w:t>
      </w:r>
      <w:r w:rsidR="00703411" w:rsidRPr="00A730DF">
        <w:rPr>
          <w:rFonts w:ascii="Times New Roman" w:eastAsia="標楷體" w:hAnsi="Times New Roman" w:cs="Times New Roman" w:hint="eastAsia"/>
          <w:u w:val="single"/>
        </w:rPr>
        <w:t>四</w:t>
      </w:r>
      <w:r w:rsidRPr="00A730DF">
        <w:rPr>
          <w:rFonts w:ascii="Times New Roman" w:eastAsia="標楷體" w:hAnsi="Times New Roman" w:cs="Times New Roman" w:hint="eastAsia"/>
          <w:u w:val="single"/>
        </w:rPr>
        <w:t>）除水裝置：無水硫酸鈉去</w:t>
      </w:r>
      <w:proofErr w:type="gramStart"/>
      <w:r w:rsidRPr="00A730DF">
        <w:rPr>
          <w:rFonts w:ascii="Times New Roman" w:eastAsia="標楷體" w:hAnsi="Times New Roman" w:cs="Times New Roman" w:hint="eastAsia"/>
          <w:u w:val="single"/>
        </w:rPr>
        <w:t>水玻璃管柱</w:t>
      </w:r>
      <w:proofErr w:type="gramEnd"/>
      <w:r w:rsidRPr="00A730DF">
        <w:rPr>
          <w:rFonts w:ascii="Times New Roman" w:eastAsia="標楷體" w:hAnsi="Times New Roman" w:cs="Times New Roman" w:hint="eastAsia"/>
          <w:u w:val="single"/>
        </w:rPr>
        <w:t>、</w:t>
      </w:r>
      <w:proofErr w:type="spellStart"/>
      <w:r w:rsidRPr="00A730DF">
        <w:rPr>
          <w:rFonts w:ascii="Times New Roman" w:eastAsia="標楷體" w:hAnsi="Times New Roman" w:cs="Times New Roman" w:hint="eastAsia"/>
          <w:u w:val="single"/>
        </w:rPr>
        <w:t>GoreTeX</w:t>
      </w:r>
      <w:proofErr w:type="spellEnd"/>
      <w:r w:rsidRPr="00A730DF">
        <w:rPr>
          <w:rFonts w:ascii="Times New Roman" w:eastAsia="標楷體" w:hAnsi="Times New Roman" w:cs="Times New Roman" w:hint="eastAsia"/>
          <w:u w:val="single"/>
        </w:rPr>
        <w:t xml:space="preserve"> </w:t>
      </w:r>
      <w:proofErr w:type="gramStart"/>
      <w:r w:rsidRPr="00A730DF">
        <w:rPr>
          <w:rFonts w:ascii="Times New Roman" w:eastAsia="標楷體" w:hAnsi="Times New Roman" w:cs="Times New Roman" w:hint="eastAsia"/>
          <w:u w:val="single"/>
        </w:rPr>
        <w:t>除水膜</w:t>
      </w:r>
      <w:proofErr w:type="gramEnd"/>
      <w:r w:rsidRPr="00A730DF">
        <w:rPr>
          <w:rFonts w:ascii="Times New Roman" w:eastAsia="標楷體" w:hAnsi="Times New Roman" w:cs="Times New Roman" w:hint="eastAsia"/>
          <w:u w:val="single"/>
        </w:rPr>
        <w:t>；或其他相似</w:t>
      </w:r>
      <w:proofErr w:type="gramStart"/>
      <w:r w:rsidRPr="00A730DF">
        <w:rPr>
          <w:rFonts w:ascii="Times New Roman" w:eastAsia="標楷體" w:hAnsi="Times New Roman" w:cs="Times New Roman" w:hint="eastAsia"/>
          <w:u w:val="single"/>
        </w:rPr>
        <w:t>具除水</w:t>
      </w:r>
      <w:proofErr w:type="gramEnd"/>
      <w:r w:rsidRPr="00A730DF">
        <w:rPr>
          <w:rFonts w:ascii="Times New Roman" w:eastAsia="標楷體" w:hAnsi="Times New Roman" w:cs="Times New Roman" w:hint="eastAsia"/>
          <w:u w:val="single"/>
        </w:rPr>
        <w:t>功能之材料或裝置。</w:t>
      </w:r>
    </w:p>
    <w:p w14:paraId="0283F2A4" w14:textId="77777777" w:rsidR="00671A71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五、試劑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1B003CBF" w14:textId="3883BF30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（一）</w:t>
      </w:r>
      <w:r w:rsidRPr="00A730DF">
        <w:rPr>
          <w:rFonts w:hint="eastAsia"/>
          <w:u w:val="single"/>
        </w:rPr>
        <w:t>試劑水</w:t>
      </w:r>
      <w:r w:rsidR="004848A6" w:rsidRPr="00A730DF">
        <w:rPr>
          <w:rFonts w:hint="eastAsia"/>
          <w:u w:val="single"/>
        </w:rPr>
        <w:t>：不含有機化合物之去離子水，或符合前述規格之市售純水</w:t>
      </w:r>
      <w:r w:rsidRPr="00A730DF">
        <w:rPr>
          <w:rFonts w:hint="eastAsia"/>
          <w:u w:val="single"/>
        </w:rPr>
        <w:t>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73272395" w14:textId="1830FE78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（二）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二氯甲烷、甲醇：</w:t>
      </w:r>
      <w:proofErr w:type="gramStart"/>
      <w:r w:rsidRPr="00A730DF">
        <w:rPr>
          <w:rFonts w:hint="eastAsia"/>
        </w:rPr>
        <w:t>殘量級</w:t>
      </w:r>
      <w:proofErr w:type="gramEnd"/>
      <w:r w:rsidRPr="00A730DF">
        <w:rPr>
          <w:rFonts w:hint="eastAsia"/>
        </w:rPr>
        <w:t>或</w:t>
      </w:r>
      <w:r w:rsidRPr="00B74F5E">
        <w:rPr>
          <w:rFonts w:hint="eastAsia"/>
          <w:color w:val="FF0000"/>
          <w:u w:val="single"/>
        </w:rPr>
        <w:t>同級品</w:t>
      </w:r>
      <w:r w:rsidRPr="00A730DF">
        <w:rPr>
          <w:rFonts w:hint="eastAsia"/>
        </w:rPr>
        <w:t>，視需要以玻璃器皿蒸餾保存之。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3F8D04D0" w14:textId="77777777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lastRenderedPageBreak/>
        <w:t>（三）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無水硫酸鈉（</w:t>
      </w:r>
      <w:r w:rsidRPr="00A730DF">
        <w:rPr>
          <w:rFonts w:hint="eastAsia"/>
        </w:rPr>
        <w:t>Anhydrous Na</w:t>
      </w:r>
      <w:r w:rsidRPr="00A730DF">
        <w:rPr>
          <w:rFonts w:hint="eastAsia"/>
          <w:vertAlign w:val="subscript"/>
        </w:rPr>
        <w:t>2</w:t>
      </w:r>
      <w:r w:rsidRPr="00A730DF">
        <w:rPr>
          <w:rFonts w:hint="eastAsia"/>
        </w:rPr>
        <w:t>SO</w:t>
      </w:r>
      <w:r w:rsidRPr="00A730DF">
        <w:rPr>
          <w:rFonts w:hint="eastAsia"/>
          <w:vertAlign w:val="subscript"/>
        </w:rPr>
        <w:t>4</w:t>
      </w:r>
      <w:r w:rsidRPr="00A730DF">
        <w:rPr>
          <w:rFonts w:hint="eastAsia"/>
        </w:rPr>
        <w:t>）：</w:t>
      </w:r>
      <w:proofErr w:type="gramStart"/>
      <w:r w:rsidRPr="00A730DF">
        <w:rPr>
          <w:rFonts w:hint="eastAsia"/>
        </w:rPr>
        <w:t>殘量級</w:t>
      </w:r>
      <w:proofErr w:type="gramEnd"/>
      <w:r w:rsidRPr="00A730DF">
        <w:rPr>
          <w:rFonts w:hint="eastAsia"/>
        </w:rPr>
        <w:t>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FFE78CE" w14:textId="4ADD5489" w:rsidR="00671A71" w:rsidRPr="00A730DF" w:rsidRDefault="00964C72" w:rsidP="00536FCA">
      <w:pPr>
        <w:pStyle w:val="p2"/>
        <w:jc w:val="both"/>
        <w:rPr>
          <w:u w:val="single"/>
        </w:rPr>
      </w:pPr>
      <w:r w:rsidRPr="00A730DF">
        <w:rPr>
          <w:rFonts w:hint="eastAsia"/>
        </w:rPr>
        <w:t>（四）</w:t>
      </w:r>
      <w:r w:rsidR="00DA40F7" w:rsidRPr="00A730DF">
        <w:rPr>
          <w:rFonts w:hint="eastAsia"/>
          <w:u w:val="single"/>
        </w:rPr>
        <w:t>氫氧化鈉溶液（</w:t>
      </w:r>
      <w:r w:rsidR="00DA40F7" w:rsidRPr="00A730DF">
        <w:rPr>
          <w:u w:val="single"/>
        </w:rPr>
        <w:t xml:space="preserve">10 </w:t>
      </w:r>
      <w:r w:rsidR="006B6762" w:rsidRPr="00A730DF">
        <w:rPr>
          <w:u w:val="single"/>
        </w:rPr>
        <w:t>M</w:t>
      </w:r>
      <w:r w:rsidR="00DA40F7" w:rsidRPr="00A730DF">
        <w:rPr>
          <w:rFonts w:hint="eastAsia"/>
          <w:u w:val="single"/>
        </w:rPr>
        <w:t>）：先以少量不含有機物的試劑水溶解</w:t>
      </w:r>
      <w:r w:rsidR="00DA40F7" w:rsidRPr="00A730DF">
        <w:rPr>
          <w:u w:val="single"/>
        </w:rPr>
        <w:t xml:space="preserve"> 40 g </w:t>
      </w:r>
      <w:r w:rsidR="00DA40F7" w:rsidRPr="00A730DF">
        <w:rPr>
          <w:rFonts w:hint="eastAsia"/>
          <w:u w:val="single"/>
        </w:rPr>
        <w:t>氫氧化鈉後定容至</w:t>
      </w:r>
      <w:r w:rsidR="00DA40F7" w:rsidRPr="00A730DF">
        <w:rPr>
          <w:u w:val="single"/>
        </w:rPr>
        <w:t xml:space="preserve"> 100 mL</w:t>
      </w:r>
      <w:r w:rsidR="00DA40F7" w:rsidRPr="00A730DF">
        <w:rPr>
          <w:rFonts w:hint="eastAsia"/>
          <w:u w:val="single"/>
        </w:rPr>
        <w:t>。其他濃度之氫氧化鈉溶液亦可被用來調整樣品</w:t>
      </w:r>
      <w:r w:rsidR="00DA40F7" w:rsidRPr="00A730DF">
        <w:rPr>
          <w:u w:val="single"/>
        </w:rPr>
        <w:t xml:space="preserve"> pH </w:t>
      </w:r>
      <w:r w:rsidR="00DA40F7" w:rsidRPr="00A730DF">
        <w:rPr>
          <w:rFonts w:hint="eastAsia"/>
          <w:u w:val="single"/>
        </w:rPr>
        <w:t>值，所添加體積須小於樣品總體積之</w:t>
      </w:r>
      <w:r w:rsidR="00DA40F7" w:rsidRPr="00A730DF">
        <w:rPr>
          <w:u w:val="single"/>
        </w:rPr>
        <w:t xml:space="preserve"> 1%</w:t>
      </w:r>
      <w:r w:rsidR="00DA40F7" w:rsidRPr="00A730DF">
        <w:rPr>
          <w:rFonts w:hint="eastAsia"/>
          <w:u w:val="single"/>
        </w:rPr>
        <w:t>。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  <w:u w:val="single"/>
        </w:rPr>
        <w:t xml:space="preserve">　　</w:t>
      </w:r>
      <w:r w:rsidRPr="00A730DF">
        <w:rPr>
          <w:rFonts w:hint="eastAsia"/>
          <w:u w:val="single"/>
        </w:rPr>
        <w:t xml:space="preserve"> </w:t>
      </w:r>
    </w:p>
    <w:p w14:paraId="006D3721" w14:textId="376F3A0B" w:rsidR="00671A71" w:rsidRPr="00A730DF" w:rsidRDefault="00964C72" w:rsidP="00536FCA">
      <w:pPr>
        <w:pStyle w:val="p2"/>
        <w:jc w:val="both"/>
      </w:pPr>
      <w:r w:rsidRPr="00A730DF">
        <w:rPr>
          <w:rFonts w:hint="eastAsia"/>
          <w:u w:val="single"/>
        </w:rPr>
        <w:t>（五）</w:t>
      </w:r>
      <w:r w:rsidR="00DA40F7" w:rsidRPr="00A730DF">
        <w:rPr>
          <w:rFonts w:hint="eastAsia"/>
          <w:u w:val="single"/>
        </w:rPr>
        <w:t>硫酸溶液</w:t>
      </w:r>
      <w:proofErr w:type="gramStart"/>
      <w:r w:rsidR="00DA40F7" w:rsidRPr="00A730DF">
        <w:rPr>
          <w:rFonts w:hint="eastAsia"/>
          <w:u w:val="single"/>
        </w:rPr>
        <w:t>（</w:t>
      </w:r>
      <w:proofErr w:type="gramEnd"/>
      <w:r w:rsidR="00DA40F7" w:rsidRPr="00A730DF">
        <w:rPr>
          <w:u w:val="single"/>
        </w:rPr>
        <w:t>1</w:t>
      </w:r>
      <w:r w:rsidR="00DA40F7" w:rsidRPr="00A730DF">
        <w:rPr>
          <w:rFonts w:hint="eastAsia"/>
          <w:u w:val="single"/>
        </w:rPr>
        <w:t>：</w:t>
      </w:r>
      <w:r w:rsidR="00DA40F7" w:rsidRPr="00A730DF">
        <w:rPr>
          <w:u w:val="single"/>
        </w:rPr>
        <w:t>1 v/v</w:t>
      </w:r>
      <w:proofErr w:type="gramStart"/>
      <w:r w:rsidR="00DA40F7" w:rsidRPr="00A730DF">
        <w:rPr>
          <w:rFonts w:hint="eastAsia"/>
          <w:u w:val="single"/>
        </w:rPr>
        <w:t>）</w:t>
      </w:r>
      <w:proofErr w:type="gramEnd"/>
      <w:r w:rsidR="00DA40F7" w:rsidRPr="00A730DF">
        <w:rPr>
          <w:rFonts w:hint="eastAsia"/>
          <w:u w:val="single"/>
        </w:rPr>
        <w:t>：緩慢加入</w:t>
      </w:r>
      <w:r w:rsidR="00DA40F7" w:rsidRPr="00A730DF">
        <w:rPr>
          <w:u w:val="single"/>
        </w:rPr>
        <w:t xml:space="preserve"> 50 mL </w:t>
      </w:r>
      <w:r w:rsidR="00DA40F7" w:rsidRPr="00A730DF">
        <w:rPr>
          <w:rFonts w:hint="eastAsia"/>
          <w:u w:val="single"/>
        </w:rPr>
        <w:t>硫酸（比重</w:t>
      </w:r>
      <w:r w:rsidR="00DA40F7" w:rsidRPr="00A730DF">
        <w:rPr>
          <w:u w:val="single"/>
        </w:rPr>
        <w:t>1.84</w:t>
      </w:r>
      <w:r w:rsidR="00DA40F7" w:rsidRPr="00A730DF">
        <w:rPr>
          <w:rFonts w:hint="eastAsia"/>
          <w:u w:val="single"/>
        </w:rPr>
        <w:t>）於</w:t>
      </w:r>
      <w:r w:rsidR="00DA40F7" w:rsidRPr="00A730DF">
        <w:rPr>
          <w:u w:val="single"/>
        </w:rPr>
        <w:t xml:space="preserve"> 50 mL </w:t>
      </w:r>
      <w:r w:rsidR="00DA40F7" w:rsidRPr="00A730DF">
        <w:rPr>
          <w:rFonts w:hint="eastAsia"/>
          <w:u w:val="single"/>
        </w:rPr>
        <w:t>不含有機物之試劑水中。其他濃度之硫酸溶液亦可被用來調整樣品</w:t>
      </w:r>
      <w:r w:rsidR="00DA40F7" w:rsidRPr="00A730DF">
        <w:rPr>
          <w:rFonts w:hint="eastAsia"/>
          <w:u w:val="single"/>
        </w:rPr>
        <w:t xml:space="preserve"> pH </w:t>
      </w:r>
      <w:r w:rsidR="00DA40F7" w:rsidRPr="00A730DF">
        <w:rPr>
          <w:rFonts w:hint="eastAsia"/>
          <w:u w:val="single"/>
        </w:rPr>
        <w:t>值，所添加體積須小於樣品總體積之</w:t>
      </w:r>
      <w:r w:rsidR="00DA40F7" w:rsidRPr="00A730DF">
        <w:rPr>
          <w:rFonts w:hint="eastAsia"/>
          <w:u w:val="single"/>
        </w:rPr>
        <w:t xml:space="preserve"> 1</w:t>
      </w:r>
      <w:r w:rsidR="00DA40F7" w:rsidRPr="00A730DF">
        <w:rPr>
          <w:u w:val="single"/>
        </w:rPr>
        <w:t>%</w:t>
      </w:r>
      <w:r w:rsidR="00DA40F7" w:rsidRPr="00A730DF">
        <w:rPr>
          <w:rFonts w:hint="eastAsia"/>
          <w:u w:val="single"/>
        </w:rPr>
        <w:t>。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  <w:u w:val="single"/>
        </w:rPr>
        <w:t xml:space="preserve">　</w:t>
      </w:r>
      <w:r w:rsidRPr="00A730DF">
        <w:rPr>
          <w:rFonts w:hint="eastAsia"/>
        </w:rPr>
        <w:t xml:space="preserve">　</w:t>
      </w:r>
      <w:r w:rsidRPr="00A730DF">
        <w:rPr>
          <w:rFonts w:hint="eastAsia"/>
        </w:rPr>
        <w:t xml:space="preserve"> </w:t>
      </w:r>
    </w:p>
    <w:p w14:paraId="78E89A9E" w14:textId="49566DF4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（六）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  <w:u w:val="single"/>
        </w:rPr>
        <w:t>化合物標準品</w:t>
      </w:r>
      <w:r w:rsidR="00D71D02" w:rsidRPr="00A730DF">
        <w:rPr>
          <w:rFonts w:hint="eastAsia"/>
          <w:u w:val="single"/>
        </w:rPr>
        <w:t>：</w:t>
      </w:r>
      <w:r w:rsidRPr="00A730DF">
        <w:rPr>
          <w:rFonts w:hint="eastAsia"/>
          <w:u w:val="single"/>
        </w:rPr>
        <w:t>分析試藥級或同級品，純度</w:t>
      </w:r>
      <w:r w:rsidRPr="00A730DF">
        <w:rPr>
          <w:rFonts w:hint="eastAsia"/>
          <w:u w:val="single"/>
        </w:rPr>
        <w:t xml:space="preserve"> 98</w:t>
      </w:r>
      <w:r w:rsidR="00206C0D" w:rsidRPr="00A730DF">
        <w:rPr>
          <w:rFonts w:hint="eastAsia"/>
          <w:u w:val="single"/>
        </w:rPr>
        <w:t>%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  <w:u w:val="single"/>
        </w:rPr>
        <w:t>以上</w:t>
      </w:r>
      <w:r w:rsidR="00F13843" w:rsidRPr="00A730DF">
        <w:rPr>
          <w:rFonts w:hint="eastAsia"/>
          <w:u w:val="single"/>
        </w:rPr>
        <w:t>，附純度證明文件</w:t>
      </w:r>
      <w:r w:rsidRPr="00A730DF">
        <w:rPr>
          <w:rFonts w:hint="eastAsia"/>
          <w:u w:val="single"/>
        </w:rPr>
        <w:t>。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161A708F" w14:textId="4055EDCD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（七）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儲備標準溶液：</w:t>
      </w:r>
      <w:proofErr w:type="gramStart"/>
      <w:r w:rsidRPr="00A730DF">
        <w:rPr>
          <w:rFonts w:hint="eastAsia"/>
          <w:u w:val="single"/>
        </w:rPr>
        <w:t>分別秤取約</w:t>
      </w:r>
      <w:proofErr w:type="gramEnd"/>
      <w:r w:rsidRPr="00A730DF">
        <w:rPr>
          <w:rFonts w:hint="eastAsia"/>
          <w:u w:val="single"/>
        </w:rPr>
        <w:t xml:space="preserve"> 50 mg</w:t>
      </w:r>
      <w:r w:rsidRPr="00A730DF">
        <w:rPr>
          <w:rFonts w:hint="eastAsia"/>
          <w:u w:val="single"/>
        </w:rPr>
        <w:t>（精確秤至</w:t>
      </w:r>
      <w:r w:rsidRPr="00A730DF">
        <w:rPr>
          <w:rFonts w:hint="eastAsia"/>
          <w:u w:val="single"/>
        </w:rPr>
        <w:t xml:space="preserve"> 0.1 mg</w:t>
      </w:r>
      <w:r w:rsidRPr="00A730DF">
        <w:rPr>
          <w:rFonts w:hint="eastAsia"/>
          <w:u w:val="single"/>
        </w:rPr>
        <w:t>）</w:t>
      </w:r>
      <w:proofErr w:type="gramStart"/>
      <w:r w:rsidR="000D3204" w:rsidRPr="00A730DF">
        <w:rPr>
          <w:rFonts w:hint="eastAsia"/>
          <w:u w:val="single"/>
        </w:rPr>
        <w:t>待測</w:t>
      </w:r>
      <w:r w:rsidRPr="00A730DF">
        <w:rPr>
          <w:rFonts w:hint="eastAsia"/>
          <w:u w:val="single"/>
        </w:rPr>
        <w:t>化合物</w:t>
      </w:r>
      <w:proofErr w:type="gramEnd"/>
      <w:r w:rsidR="0088276A" w:rsidRPr="00A730DF">
        <w:rPr>
          <w:rFonts w:hint="eastAsia"/>
          <w:u w:val="single"/>
        </w:rPr>
        <w:t>標準品</w:t>
      </w:r>
      <w:r w:rsidRPr="00A730DF">
        <w:rPr>
          <w:rFonts w:hint="eastAsia"/>
          <w:u w:val="single"/>
        </w:rPr>
        <w:t>，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置於</w:t>
      </w:r>
      <w:r w:rsidRPr="00A730DF">
        <w:rPr>
          <w:rFonts w:hint="eastAsia"/>
        </w:rPr>
        <w:t xml:space="preserve"> 10 mL </w:t>
      </w:r>
      <w:proofErr w:type="gramStart"/>
      <w:r w:rsidRPr="00A730DF">
        <w:rPr>
          <w:rFonts w:hint="eastAsia"/>
        </w:rPr>
        <w:t>之量瓶</w:t>
      </w:r>
      <w:proofErr w:type="gramEnd"/>
      <w:r w:rsidRPr="00A730DF">
        <w:rPr>
          <w:rFonts w:hint="eastAsia"/>
        </w:rPr>
        <w:t>，分別以二氯甲烷溶解後，稀釋至刻度，計算其濃度。貯存於棕色之試藥瓶（瓶蓋需有鐵氟龍內襯），冷凍保存於</w:t>
      </w:r>
      <w:r w:rsidRPr="00A730DF">
        <w:rPr>
          <w:rFonts w:hint="eastAsia"/>
        </w:rPr>
        <w:t xml:space="preserve"> -10</w:t>
      </w:r>
      <w:r w:rsidRPr="00A730DF">
        <w:rPr>
          <w:rFonts w:hint="eastAsia"/>
        </w:rPr>
        <w:t>℃</w:t>
      </w:r>
      <w:r w:rsidR="00D0520B" w:rsidRPr="00A730DF">
        <w:t xml:space="preserve"> </w:t>
      </w:r>
      <w:r w:rsidRPr="00A730DF">
        <w:rPr>
          <w:rFonts w:hint="eastAsia"/>
        </w:rPr>
        <w:t>以下，本儲備標準溶液</w:t>
      </w:r>
      <w:r w:rsidR="00845FEE" w:rsidRPr="00845FEE">
        <w:rPr>
          <w:rFonts w:hint="eastAsia"/>
          <w:color w:val="FF0000"/>
          <w:u w:val="single"/>
        </w:rPr>
        <w:t>應至少每年配製</w:t>
      </w:r>
      <w:r w:rsidR="00845FEE" w:rsidRPr="00845FEE">
        <w:rPr>
          <w:rFonts w:hint="eastAsia"/>
          <w:color w:val="FF0000"/>
          <w:u w:val="single"/>
        </w:rPr>
        <w:t>1</w:t>
      </w:r>
      <w:r w:rsidR="00845FEE" w:rsidRPr="00845FEE">
        <w:rPr>
          <w:rFonts w:hint="eastAsia"/>
          <w:color w:val="FF0000"/>
          <w:u w:val="single"/>
        </w:rPr>
        <w:t>次</w:t>
      </w:r>
      <w:r w:rsidRPr="00A730DF">
        <w:rPr>
          <w:rFonts w:hint="eastAsia"/>
        </w:rPr>
        <w:t>。</w:t>
      </w:r>
      <w:r w:rsidR="004A5BA7" w:rsidRPr="00A730DF">
        <w:rPr>
          <w:rFonts w:hint="eastAsia"/>
          <w:u w:val="single"/>
        </w:rPr>
        <w:t>或使用市售可追溯濃度證明文件之標準溶液。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0F5CD2B4" w14:textId="4D920789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（八）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內標準品溶液：購買或配製含</w:t>
      </w:r>
      <w:r w:rsidRPr="00A730DF">
        <w:rPr>
          <w:rFonts w:hint="eastAsia"/>
        </w:rPr>
        <w:t>1,4-</w:t>
      </w:r>
      <w:r w:rsidRPr="00A730DF">
        <w:rPr>
          <w:rFonts w:hint="eastAsia"/>
        </w:rPr>
        <w:t>二</w:t>
      </w:r>
      <w:proofErr w:type="gramStart"/>
      <w:r w:rsidRPr="00A730DF">
        <w:rPr>
          <w:rFonts w:hint="eastAsia"/>
        </w:rPr>
        <w:t>氯苯</w:t>
      </w:r>
      <w:proofErr w:type="gramEnd"/>
      <w:r w:rsidRPr="00A730DF">
        <w:rPr>
          <w:rFonts w:hint="eastAsia"/>
        </w:rPr>
        <w:t>-</w:t>
      </w:r>
      <w:r w:rsidR="003E3D53" w:rsidRPr="003E3D53">
        <w:rPr>
          <w:i/>
        </w:rPr>
        <w:t>d</w:t>
      </w:r>
      <w:r w:rsidRPr="00A730DF">
        <w:rPr>
          <w:rFonts w:hint="eastAsia"/>
          <w:vertAlign w:val="subscript"/>
        </w:rPr>
        <w:t>4</w:t>
      </w:r>
      <w:r w:rsidRPr="00A730DF">
        <w:rPr>
          <w:rFonts w:hint="eastAsia"/>
        </w:rPr>
        <w:t>（</w:t>
      </w:r>
      <w:r w:rsidRPr="00A730DF">
        <w:rPr>
          <w:rFonts w:hint="eastAsia"/>
        </w:rPr>
        <w:t>1,4-Dichlorobenzene</w:t>
      </w:r>
      <w:r w:rsidR="003E3D53" w:rsidRPr="003E3D53">
        <w:rPr>
          <w:rFonts w:hint="eastAsia"/>
          <w:i/>
        </w:rPr>
        <w:t>-d</w:t>
      </w:r>
      <w:r w:rsidRPr="00A730DF">
        <w:rPr>
          <w:rFonts w:hint="eastAsia"/>
          <w:vertAlign w:val="subscript"/>
        </w:rPr>
        <w:t>4</w:t>
      </w:r>
      <w:r w:rsidRPr="00A730DF">
        <w:rPr>
          <w:rFonts w:hint="eastAsia"/>
        </w:rPr>
        <w:t>）、</w:t>
      </w:r>
      <w:r w:rsidR="00C9247E" w:rsidRPr="00A730DF">
        <w:rPr>
          <w:rFonts w:hint="eastAsia"/>
        </w:rPr>
        <w:t>萘</w:t>
      </w:r>
      <w:r w:rsidR="003E3D53" w:rsidRPr="003E3D53">
        <w:rPr>
          <w:rFonts w:hint="eastAsia"/>
          <w:i/>
        </w:rPr>
        <w:t>-d</w:t>
      </w:r>
      <w:r w:rsidRPr="00A730DF">
        <w:rPr>
          <w:rFonts w:hint="eastAsia"/>
          <w:vertAlign w:val="subscript"/>
        </w:rPr>
        <w:t>8</w:t>
      </w:r>
      <w:r w:rsidRPr="00A730DF">
        <w:rPr>
          <w:rFonts w:hint="eastAsia"/>
        </w:rPr>
        <w:t>（</w:t>
      </w:r>
      <w:r w:rsidR="00C9247E" w:rsidRPr="00A730DF">
        <w:t>N</w:t>
      </w:r>
      <w:r w:rsidRPr="00A730DF">
        <w:rPr>
          <w:rFonts w:hint="eastAsia"/>
        </w:rPr>
        <w:t>aphthalene</w:t>
      </w:r>
      <w:r w:rsidR="003E3D53" w:rsidRPr="003E3D53">
        <w:rPr>
          <w:rFonts w:hint="eastAsia"/>
          <w:i/>
        </w:rPr>
        <w:t>-d</w:t>
      </w:r>
      <w:r w:rsidRPr="00A730DF">
        <w:rPr>
          <w:rFonts w:hint="eastAsia"/>
          <w:vertAlign w:val="subscript"/>
        </w:rPr>
        <w:t>8</w:t>
      </w:r>
      <w:r w:rsidRPr="00A730DF">
        <w:rPr>
          <w:rFonts w:hint="eastAsia"/>
        </w:rPr>
        <w:t>）、</w:t>
      </w:r>
      <w:r w:rsidR="00C9247E" w:rsidRPr="00A730DF">
        <w:rPr>
          <w:rFonts w:hint="eastAsia"/>
        </w:rPr>
        <w:t>苊</w:t>
      </w:r>
      <w:r w:rsidR="003E3D53" w:rsidRPr="003E3D53">
        <w:rPr>
          <w:rFonts w:hint="eastAsia"/>
          <w:i/>
        </w:rPr>
        <w:t>-d</w:t>
      </w:r>
      <w:r w:rsidRPr="00A730DF">
        <w:rPr>
          <w:rFonts w:hint="eastAsia"/>
          <w:vertAlign w:val="subscript"/>
        </w:rPr>
        <w:t>10</w:t>
      </w:r>
      <w:r w:rsidRPr="00A730DF">
        <w:rPr>
          <w:rFonts w:hint="eastAsia"/>
        </w:rPr>
        <w:t>（</w:t>
      </w:r>
      <w:r w:rsidR="00C9247E" w:rsidRPr="00A730DF">
        <w:rPr>
          <w:rFonts w:hint="eastAsia"/>
        </w:rPr>
        <w:t>A</w:t>
      </w:r>
      <w:r w:rsidRPr="00A730DF">
        <w:rPr>
          <w:rFonts w:hint="eastAsia"/>
        </w:rPr>
        <w:t>cenaphthene</w:t>
      </w:r>
      <w:r w:rsidR="003E3D53" w:rsidRPr="003E3D53">
        <w:rPr>
          <w:rFonts w:hint="eastAsia"/>
          <w:i/>
        </w:rPr>
        <w:t>-d</w:t>
      </w:r>
      <w:r w:rsidRPr="00A730DF">
        <w:rPr>
          <w:rFonts w:hint="eastAsia"/>
          <w:vertAlign w:val="subscript"/>
        </w:rPr>
        <w:t>10</w:t>
      </w:r>
      <w:r w:rsidRPr="00A730DF">
        <w:rPr>
          <w:rFonts w:hint="eastAsia"/>
        </w:rPr>
        <w:t>）及菲</w:t>
      </w:r>
      <w:r w:rsidR="003E3D53" w:rsidRPr="003E3D53">
        <w:rPr>
          <w:rFonts w:hint="eastAsia"/>
          <w:i/>
        </w:rPr>
        <w:t>-d</w:t>
      </w:r>
      <w:r w:rsidRPr="00A730DF">
        <w:rPr>
          <w:rFonts w:hint="eastAsia"/>
          <w:vertAlign w:val="subscript"/>
        </w:rPr>
        <w:t>10</w:t>
      </w:r>
      <w:r w:rsidRPr="00A730DF">
        <w:rPr>
          <w:rFonts w:hint="eastAsia"/>
        </w:rPr>
        <w:t xml:space="preserve"> (</w:t>
      </w:r>
      <w:r w:rsidR="00C9247E" w:rsidRPr="00A730DF">
        <w:t>P</w:t>
      </w:r>
      <w:r w:rsidRPr="00A730DF">
        <w:rPr>
          <w:rFonts w:hint="eastAsia"/>
        </w:rPr>
        <w:t>henanthrene</w:t>
      </w:r>
      <w:r w:rsidR="003E3D53" w:rsidRPr="003E3D53">
        <w:rPr>
          <w:rFonts w:ascii="Times New Roman" w:hAnsi="Times New Roman" w:hint="eastAsia"/>
          <w:i/>
        </w:rPr>
        <w:t>-d</w:t>
      </w:r>
      <w:r w:rsidRPr="00A730DF">
        <w:rPr>
          <w:rFonts w:hint="eastAsia"/>
          <w:vertAlign w:val="subscript"/>
        </w:rPr>
        <w:t>10</w:t>
      </w:r>
      <w:proofErr w:type="gramStart"/>
      <w:r w:rsidRPr="00A730DF">
        <w:rPr>
          <w:rFonts w:hint="eastAsia"/>
        </w:rPr>
        <w:t>）</w:t>
      </w:r>
      <w:proofErr w:type="gramEnd"/>
      <w:r w:rsidRPr="00A730DF">
        <w:rPr>
          <w:rFonts w:hint="eastAsia"/>
        </w:rPr>
        <w:t>的內標準品溶液，</w:t>
      </w:r>
      <w:r w:rsidRPr="00A730DF">
        <w:rPr>
          <w:rFonts w:hint="eastAsia"/>
          <w:u w:val="single"/>
        </w:rPr>
        <w:t>此溶液以二氯甲烷配製，濃度</w:t>
      </w:r>
      <w:r w:rsidR="00DA40F7" w:rsidRPr="00A730DF">
        <w:rPr>
          <w:rFonts w:hint="eastAsia"/>
          <w:u w:val="single"/>
        </w:rPr>
        <w:t>約</w:t>
      </w:r>
      <w:r w:rsidR="00206C0D" w:rsidRPr="00A730DF">
        <w:rPr>
          <w:rFonts w:hint="eastAsia"/>
          <w:u w:val="single"/>
        </w:rPr>
        <w:t>為</w:t>
      </w:r>
      <w:r w:rsidRPr="00A730DF">
        <w:rPr>
          <w:u w:val="single"/>
        </w:rPr>
        <w:t xml:space="preserve"> 4000 </w:t>
      </w:r>
      <w:proofErr w:type="spellStart"/>
      <w:r w:rsidR="00206C0D" w:rsidRPr="00A730DF">
        <w:rPr>
          <w:rFonts w:asciiTheme="majorHAnsi" w:hAnsiTheme="majorHAnsi" w:cstheme="majorHAnsi"/>
          <w:u w:val="single"/>
        </w:rPr>
        <w:t>μg</w:t>
      </w:r>
      <w:proofErr w:type="spellEnd"/>
      <w:r w:rsidR="00206C0D" w:rsidRPr="00A730DF">
        <w:rPr>
          <w:rFonts w:asciiTheme="majorHAnsi" w:hAnsiTheme="majorHAnsi" w:cstheme="majorHAnsi"/>
          <w:u w:val="single"/>
        </w:rPr>
        <w:t>/mL</w:t>
      </w:r>
      <w:r w:rsidRPr="00A730DF">
        <w:rPr>
          <w:rFonts w:hint="eastAsia"/>
          <w:u w:val="single"/>
        </w:rPr>
        <w:t>。</w:t>
      </w:r>
      <w:proofErr w:type="gramStart"/>
      <w:r w:rsidR="00837741" w:rsidRPr="00A730DF">
        <w:rPr>
          <w:rFonts w:hint="eastAsia"/>
          <w:u w:val="single"/>
        </w:rPr>
        <w:t>檢量標準</w:t>
      </w:r>
      <w:proofErr w:type="gramEnd"/>
      <w:r w:rsidR="00837741" w:rsidRPr="00A730DF">
        <w:rPr>
          <w:rFonts w:hint="eastAsia"/>
          <w:u w:val="single"/>
        </w:rPr>
        <w:t>溶液及樣品上機前，每</w:t>
      </w:r>
      <w:r w:rsidR="00837741" w:rsidRPr="00A730DF">
        <w:rPr>
          <w:u w:val="single"/>
        </w:rPr>
        <w:t xml:space="preserve">1 mL </w:t>
      </w:r>
      <w:r w:rsidR="00837741" w:rsidRPr="00A730DF">
        <w:rPr>
          <w:rFonts w:hint="eastAsia"/>
          <w:u w:val="single"/>
        </w:rPr>
        <w:t>添加</w:t>
      </w:r>
      <w:r w:rsidR="00837741" w:rsidRPr="00A730DF">
        <w:rPr>
          <w:u w:val="single"/>
        </w:rPr>
        <w:t xml:space="preserve"> 10 </w:t>
      </w:r>
      <w:proofErr w:type="spellStart"/>
      <w:r w:rsidR="00837741" w:rsidRPr="00A730DF">
        <w:rPr>
          <w:rFonts w:asciiTheme="majorHAnsi" w:hAnsiTheme="majorHAnsi" w:cstheme="majorHAnsi"/>
          <w:u w:val="single"/>
        </w:rPr>
        <w:t>μL</w:t>
      </w:r>
      <w:proofErr w:type="spellEnd"/>
      <w:r w:rsidR="00837741" w:rsidRPr="00A730DF">
        <w:rPr>
          <w:rFonts w:asciiTheme="majorHAnsi" w:hAnsiTheme="majorHAnsi" w:cstheme="majorHAnsi"/>
          <w:u w:val="single"/>
        </w:rPr>
        <w:t xml:space="preserve"> </w:t>
      </w:r>
      <w:r w:rsidR="00837741" w:rsidRPr="00A730DF">
        <w:rPr>
          <w:rFonts w:asciiTheme="majorHAnsi" w:hAnsiTheme="majorHAnsi" w:cstheme="majorHAnsi" w:hint="eastAsia"/>
          <w:u w:val="single"/>
        </w:rPr>
        <w:t>的內標準溶液</w:t>
      </w:r>
      <w:r w:rsidRPr="00A730DF">
        <w:rPr>
          <w:rFonts w:hint="eastAsia"/>
          <w:u w:val="single"/>
        </w:rPr>
        <w:t>。</w:t>
      </w:r>
      <w:r w:rsidRPr="00A730DF"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770BF211" w14:textId="3667AD70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（九）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儲備擬似標準品溶液：購買或配製含</w:t>
      </w:r>
      <w:proofErr w:type="gramStart"/>
      <w:r w:rsidRPr="00A730DF">
        <w:rPr>
          <w:rFonts w:hint="eastAsia"/>
        </w:rPr>
        <w:t>酚</w:t>
      </w:r>
      <w:proofErr w:type="gramEnd"/>
      <w:r w:rsidR="003E3D53" w:rsidRPr="003E3D53">
        <w:rPr>
          <w:rFonts w:ascii="Times New Roman" w:hAnsi="Times New Roman" w:hint="eastAsia"/>
          <w:i/>
        </w:rPr>
        <w:t>-d</w:t>
      </w:r>
      <w:r w:rsidRPr="00A730DF">
        <w:rPr>
          <w:rFonts w:hint="eastAsia"/>
          <w:vertAlign w:val="subscript"/>
        </w:rPr>
        <w:t>6</w:t>
      </w:r>
      <w:r w:rsidRPr="00A730DF">
        <w:rPr>
          <w:rFonts w:hint="eastAsia"/>
        </w:rPr>
        <w:t>（</w:t>
      </w:r>
      <w:r w:rsidR="00B555E8" w:rsidRPr="00A730DF">
        <w:t>P</w:t>
      </w:r>
      <w:r w:rsidRPr="00A730DF">
        <w:rPr>
          <w:rFonts w:hint="eastAsia"/>
        </w:rPr>
        <w:t>henol</w:t>
      </w:r>
      <w:r w:rsidR="003E3D53" w:rsidRPr="003E3D53">
        <w:rPr>
          <w:rFonts w:ascii="Times New Roman" w:hAnsi="Times New Roman" w:hint="eastAsia"/>
          <w:i/>
        </w:rPr>
        <w:t>-d</w:t>
      </w:r>
      <w:r w:rsidRPr="00A730DF">
        <w:rPr>
          <w:rFonts w:hint="eastAsia"/>
          <w:vertAlign w:val="subscript"/>
        </w:rPr>
        <w:t>6</w:t>
      </w:r>
      <w:r w:rsidRPr="00A730DF">
        <w:rPr>
          <w:rFonts w:hint="eastAsia"/>
        </w:rPr>
        <w:t>）、</w:t>
      </w:r>
      <w:r w:rsidRPr="00A730DF">
        <w:rPr>
          <w:rFonts w:hint="eastAsia"/>
        </w:rPr>
        <w:t>2-</w:t>
      </w:r>
      <w:r w:rsidRPr="00A730DF">
        <w:rPr>
          <w:rFonts w:hint="eastAsia"/>
        </w:rPr>
        <w:t>氟</w:t>
      </w:r>
      <w:proofErr w:type="gramStart"/>
      <w:r w:rsidRPr="00A730DF">
        <w:rPr>
          <w:rFonts w:hint="eastAsia"/>
        </w:rPr>
        <w:t>酚</w:t>
      </w:r>
      <w:proofErr w:type="gramEnd"/>
      <w:r w:rsidRPr="00A730DF">
        <w:rPr>
          <w:rFonts w:hint="eastAsia"/>
        </w:rPr>
        <w:t>（</w:t>
      </w:r>
      <w:r w:rsidRPr="00A730DF">
        <w:rPr>
          <w:rFonts w:hint="eastAsia"/>
        </w:rPr>
        <w:t>2-</w:t>
      </w:r>
      <w:r w:rsidR="00B555E8" w:rsidRPr="00A730DF">
        <w:t>F</w:t>
      </w:r>
      <w:r w:rsidRPr="00A730DF">
        <w:rPr>
          <w:rFonts w:hint="eastAsia"/>
        </w:rPr>
        <w:t>luorophenol</w:t>
      </w:r>
      <w:r w:rsidRPr="00A730DF">
        <w:rPr>
          <w:rFonts w:hint="eastAsia"/>
        </w:rPr>
        <w:t>）、</w:t>
      </w:r>
      <w:r w:rsidRPr="00A730DF">
        <w:rPr>
          <w:rFonts w:hint="eastAsia"/>
        </w:rPr>
        <w:t>2,4,6-</w:t>
      </w:r>
      <w:r w:rsidRPr="00A730DF">
        <w:rPr>
          <w:rFonts w:hint="eastAsia"/>
        </w:rPr>
        <w:t>三溴</w:t>
      </w:r>
      <w:proofErr w:type="gramStart"/>
      <w:r w:rsidRPr="00A730DF">
        <w:rPr>
          <w:rFonts w:hint="eastAsia"/>
        </w:rPr>
        <w:t>酚</w:t>
      </w:r>
      <w:proofErr w:type="gramEnd"/>
      <w:r w:rsidRPr="00A730DF">
        <w:rPr>
          <w:rFonts w:hint="eastAsia"/>
        </w:rPr>
        <w:t>（</w:t>
      </w:r>
      <w:r w:rsidRPr="00A730DF">
        <w:rPr>
          <w:rFonts w:hint="eastAsia"/>
        </w:rPr>
        <w:t>2,4,6-</w:t>
      </w:r>
      <w:r w:rsidR="00B555E8" w:rsidRPr="00A730DF">
        <w:t>T</w:t>
      </w:r>
      <w:r w:rsidRPr="00A730DF">
        <w:rPr>
          <w:rFonts w:hint="eastAsia"/>
        </w:rPr>
        <w:t>ribromophenol</w:t>
      </w:r>
      <w:r w:rsidRPr="00A730DF">
        <w:rPr>
          <w:rFonts w:hint="eastAsia"/>
        </w:rPr>
        <w:t>）、硝基苯</w:t>
      </w:r>
      <w:r w:rsidR="003E3D53" w:rsidRPr="003E3D53">
        <w:rPr>
          <w:rFonts w:ascii="Times New Roman" w:hAnsi="Times New Roman" w:hint="eastAsia"/>
          <w:i/>
        </w:rPr>
        <w:t>-d</w:t>
      </w:r>
      <w:r w:rsidRPr="00A730DF">
        <w:rPr>
          <w:rFonts w:hint="eastAsia"/>
          <w:vertAlign w:val="subscript"/>
        </w:rPr>
        <w:t>5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（</w:t>
      </w:r>
      <w:r w:rsidR="00B555E8" w:rsidRPr="00A730DF">
        <w:t>N</w:t>
      </w:r>
      <w:r w:rsidRPr="00A730DF">
        <w:rPr>
          <w:rFonts w:hint="eastAsia"/>
        </w:rPr>
        <w:t>itrobenzene</w:t>
      </w:r>
      <w:r w:rsidR="003E3D53" w:rsidRPr="003E3D53">
        <w:rPr>
          <w:rFonts w:ascii="Times New Roman" w:hAnsi="Times New Roman" w:hint="eastAsia"/>
          <w:i/>
        </w:rPr>
        <w:t>-d</w:t>
      </w:r>
      <w:r w:rsidRPr="00A730DF">
        <w:rPr>
          <w:rFonts w:hint="eastAsia"/>
          <w:vertAlign w:val="subscript"/>
        </w:rPr>
        <w:t>5</w:t>
      </w:r>
      <w:r w:rsidRPr="00A730DF">
        <w:rPr>
          <w:rFonts w:hint="eastAsia"/>
        </w:rPr>
        <w:t>）、</w:t>
      </w:r>
      <w:r w:rsidRPr="00A730DF">
        <w:rPr>
          <w:rFonts w:hint="eastAsia"/>
        </w:rPr>
        <w:t>2-</w:t>
      </w:r>
      <w:proofErr w:type="gramStart"/>
      <w:r w:rsidRPr="00A730DF">
        <w:rPr>
          <w:rFonts w:hint="eastAsia"/>
        </w:rPr>
        <w:t>氟聯苯</w:t>
      </w:r>
      <w:proofErr w:type="gramEnd"/>
      <w:r w:rsidRPr="00A730DF">
        <w:rPr>
          <w:rFonts w:hint="eastAsia"/>
        </w:rPr>
        <w:t>（</w:t>
      </w:r>
      <w:r w:rsidRPr="00A730DF">
        <w:rPr>
          <w:rFonts w:hint="eastAsia"/>
        </w:rPr>
        <w:t>2-</w:t>
      </w:r>
      <w:r w:rsidR="00B555E8" w:rsidRPr="00A730DF">
        <w:t>F</w:t>
      </w:r>
      <w:r w:rsidRPr="00A730DF">
        <w:rPr>
          <w:rFonts w:hint="eastAsia"/>
        </w:rPr>
        <w:t>luorobiphenyl</w:t>
      </w:r>
      <w:r w:rsidRPr="00A730DF">
        <w:rPr>
          <w:rFonts w:hint="eastAsia"/>
        </w:rPr>
        <w:t>）及</w:t>
      </w:r>
      <w:r w:rsidRPr="00A730DF">
        <w:rPr>
          <w:rFonts w:hint="eastAsia"/>
        </w:rPr>
        <w:t xml:space="preserve"> </w:t>
      </w:r>
      <w:r w:rsidR="00B555E8" w:rsidRPr="00A730DF">
        <w:rPr>
          <w:rFonts w:hint="eastAsia"/>
        </w:rPr>
        <w:t>三聯苯</w:t>
      </w:r>
      <w:r w:rsidR="003E3D53" w:rsidRPr="003E3D53">
        <w:rPr>
          <w:rFonts w:ascii="Times New Roman" w:hAnsi="Times New Roman" w:hint="eastAsia"/>
          <w:i/>
        </w:rPr>
        <w:t>-d</w:t>
      </w:r>
      <w:r w:rsidR="00B555E8" w:rsidRPr="00A730DF">
        <w:rPr>
          <w:rFonts w:hint="eastAsia"/>
          <w:vertAlign w:val="subscript"/>
        </w:rPr>
        <w:t>14</w:t>
      </w:r>
      <w:r w:rsidR="00B555E8" w:rsidRPr="00A730DF">
        <w:rPr>
          <w:rFonts w:hint="eastAsia"/>
        </w:rPr>
        <w:t>（</w:t>
      </w:r>
      <w:r w:rsidR="00B555E8" w:rsidRPr="00A730DF">
        <w:t>T</w:t>
      </w:r>
      <w:r w:rsidRPr="00A730DF">
        <w:rPr>
          <w:rFonts w:hint="eastAsia"/>
        </w:rPr>
        <w:t>erphenyl</w:t>
      </w:r>
      <w:r w:rsidR="003E3D53" w:rsidRPr="003E3D53">
        <w:rPr>
          <w:rFonts w:ascii="Times New Roman" w:hAnsi="Times New Roman" w:hint="eastAsia"/>
          <w:i/>
        </w:rPr>
        <w:t>-d</w:t>
      </w:r>
      <w:r w:rsidRPr="00A730DF">
        <w:rPr>
          <w:rFonts w:hint="eastAsia"/>
          <w:vertAlign w:val="subscript"/>
        </w:rPr>
        <w:t>14</w:t>
      </w:r>
      <w:r w:rsidR="00B555E8" w:rsidRPr="00A730DF">
        <w:rPr>
          <w:rFonts w:hint="eastAsia"/>
        </w:rPr>
        <w:t>）</w:t>
      </w:r>
      <w:r w:rsidRPr="00A730DF">
        <w:rPr>
          <w:rFonts w:hint="eastAsia"/>
        </w:rPr>
        <w:t>的擬似標準品溶液。此溶液以二氯甲烷配製，濃度在</w:t>
      </w:r>
      <w:r w:rsidRPr="00A730DF">
        <w:rPr>
          <w:rFonts w:hint="eastAsia"/>
        </w:rPr>
        <w:t xml:space="preserve"> 1000 </w:t>
      </w:r>
      <w:r w:rsidRPr="00A730DF">
        <w:rPr>
          <w:rFonts w:hint="eastAsia"/>
        </w:rPr>
        <w:t>至</w:t>
      </w:r>
      <w:r w:rsidRPr="00A730DF">
        <w:rPr>
          <w:rFonts w:hint="eastAsia"/>
        </w:rPr>
        <w:t xml:space="preserve"> 2000 </w:t>
      </w:r>
      <w:proofErr w:type="spellStart"/>
      <w:r w:rsidR="00206C0D" w:rsidRPr="00A730DF">
        <w:rPr>
          <w:rFonts w:asciiTheme="majorHAnsi" w:hAnsiTheme="majorHAnsi" w:cstheme="majorHAnsi"/>
        </w:rPr>
        <w:t>μg</w:t>
      </w:r>
      <w:proofErr w:type="spellEnd"/>
      <w:r w:rsidR="00206C0D" w:rsidRPr="00A730DF">
        <w:rPr>
          <w:rFonts w:asciiTheme="majorHAnsi" w:hAnsiTheme="majorHAnsi" w:cstheme="majorHAnsi"/>
        </w:rPr>
        <w:t>/mL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之間。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20527C99" w14:textId="1586170A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（十）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擬似標準品溶液：將儲備擬似標準溶液以甲醇或丙酮稀釋至適當濃度，此溶液應在樣品前處理之前添加於每一空白樣品、真實樣品、品管樣品中，添加量視需要而定，最後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Pr="00A730DF">
        <w:rPr>
          <w:rFonts w:hint="eastAsia"/>
        </w:rPr>
        <w:t>中濃度為</w:t>
      </w:r>
      <w:r w:rsidRPr="00A730DF">
        <w:rPr>
          <w:rFonts w:hint="eastAsia"/>
        </w:rPr>
        <w:t xml:space="preserve"> 25 </w:t>
      </w:r>
      <w:r w:rsidRPr="00A730DF">
        <w:rPr>
          <w:rFonts w:hint="eastAsia"/>
        </w:rPr>
        <w:t>至</w:t>
      </w:r>
      <w:r w:rsidRPr="00A730DF">
        <w:rPr>
          <w:rFonts w:hint="eastAsia"/>
        </w:rPr>
        <w:t xml:space="preserve"> 50 </w:t>
      </w:r>
      <w:proofErr w:type="spellStart"/>
      <w:r w:rsidR="00837741" w:rsidRPr="00A730DF">
        <w:rPr>
          <w:rFonts w:asciiTheme="majorHAnsi" w:hAnsiTheme="majorHAnsi" w:cstheme="majorHAnsi"/>
        </w:rPr>
        <w:t>μg</w:t>
      </w:r>
      <w:proofErr w:type="spellEnd"/>
      <w:r w:rsidR="00837741" w:rsidRPr="00A730DF">
        <w:rPr>
          <w:rFonts w:asciiTheme="majorHAnsi" w:hAnsiTheme="majorHAnsi" w:cstheme="majorHAnsi"/>
        </w:rPr>
        <w:t>/mL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為適當。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782CE54" w14:textId="2093A979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（十一）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添加標準品溶液：量取適量</w:t>
      </w:r>
      <w:proofErr w:type="gramStart"/>
      <w:r w:rsidRPr="00A730DF">
        <w:rPr>
          <w:rFonts w:hint="eastAsia"/>
        </w:rPr>
        <w:t>待測物</w:t>
      </w:r>
      <w:proofErr w:type="gramEnd"/>
      <w:r w:rsidRPr="00A730DF">
        <w:rPr>
          <w:rFonts w:hint="eastAsia"/>
        </w:rPr>
        <w:t>的儲備標準溶液，混合</w:t>
      </w:r>
      <w:proofErr w:type="gramStart"/>
      <w:r w:rsidRPr="00A730DF">
        <w:rPr>
          <w:rFonts w:hint="eastAsia"/>
        </w:rPr>
        <w:t>於量瓶內</w:t>
      </w:r>
      <w:proofErr w:type="gramEnd"/>
      <w:r w:rsidRPr="00A730DF">
        <w:rPr>
          <w:rFonts w:hint="eastAsia"/>
        </w:rPr>
        <w:t>，再以甲醇或丙酮稀釋到適當濃度（約</w:t>
      </w:r>
      <w:r w:rsidRPr="00A730DF">
        <w:rPr>
          <w:rFonts w:hint="eastAsia"/>
        </w:rPr>
        <w:t xml:space="preserve"> 50 </w:t>
      </w:r>
      <w:r w:rsidRPr="00A730DF">
        <w:rPr>
          <w:rFonts w:hint="eastAsia"/>
        </w:rPr>
        <w:t>至</w:t>
      </w:r>
      <w:r w:rsidRPr="00A730DF">
        <w:rPr>
          <w:rFonts w:hint="eastAsia"/>
        </w:rPr>
        <w:t xml:space="preserve"> 100 </w:t>
      </w:r>
      <w:proofErr w:type="spellStart"/>
      <w:r w:rsidR="00837741" w:rsidRPr="00A730DF">
        <w:rPr>
          <w:rFonts w:asciiTheme="majorHAnsi" w:hAnsiTheme="majorHAnsi" w:cstheme="majorHAnsi"/>
        </w:rPr>
        <w:t>μg</w:t>
      </w:r>
      <w:proofErr w:type="spellEnd"/>
      <w:r w:rsidR="00837741" w:rsidRPr="00A730DF">
        <w:rPr>
          <w:rFonts w:asciiTheme="majorHAnsi" w:hAnsiTheme="majorHAnsi" w:cstheme="majorHAnsi"/>
        </w:rPr>
        <w:t>/mL</w:t>
      </w:r>
      <w:r w:rsidRPr="00A730DF">
        <w:rPr>
          <w:rFonts w:hint="eastAsia"/>
        </w:rPr>
        <w:t>）。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03230B4" w14:textId="4678C163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（十二）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質譜儀校正標準品溶液：以二氯甲烷配製</w:t>
      </w:r>
      <w:r w:rsidRPr="00A730DF">
        <w:rPr>
          <w:rFonts w:hint="eastAsia"/>
        </w:rPr>
        <w:t xml:space="preserve"> 25 </w:t>
      </w:r>
      <w:proofErr w:type="spellStart"/>
      <w:r w:rsidR="00837741" w:rsidRPr="00A730DF">
        <w:rPr>
          <w:rFonts w:asciiTheme="majorHAnsi" w:hAnsiTheme="majorHAnsi" w:cstheme="majorHAnsi"/>
        </w:rPr>
        <w:t>μg</w:t>
      </w:r>
      <w:proofErr w:type="spellEnd"/>
      <w:r w:rsidR="00837741" w:rsidRPr="00A730DF">
        <w:rPr>
          <w:rFonts w:asciiTheme="majorHAnsi" w:hAnsiTheme="majorHAnsi" w:cstheme="majorHAnsi"/>
        </w:rPr>
        <w:t>/mL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的</w:t>
      </w:r>
      <w:r w:rsidR="00BA072C" w:rsidRPr="00BA072C">
        <w:rPr>
          <w:rFonts w:hint="eastAsia"/>
          <w:color w:val="FF0000"/>
          <w:u w:val="single"/>
        </w:rPr>
        <w:t>十氟三</w:t>
      </w:r>
      <w:proofErr w:type="gramStart"/>
      <w:r w:rsidR="00BA072C" w:rsidRPr="00BA072C">
        <w:rPr>
          <w:rFonts w:hint="eastAsia"/>
          <w:color w:val="FF0000"/>
          <w:u w:val="single"/>
        </w:rPr>
        <w:t>苯基磷</w:t>
      </w:r>
      <w:proofErr w:type="gramEnd"/>
      <w:r w:rsidRPr="00BA072C">
        <w:rPr>
          <w:rFonts w:hint="eastAsia"/>
          <w:u w:val="single"/>
        </w:rPr>
        <w:t>（</w:t>
      </w:r>
      <w:proofErr w:type="spellStart"/>
      <w:r w:rsidR="000059D7" w:rsidRPr="00BA072C">
        <w:rPr>
          <w:rFonts w:hint="eastAsia"/>
          <w:u w:val="single"/>
        </w:rPr>
        <w:t>D</w:t>
      </w:r>
      <w:r w:rsidRPr="00BA072C">
        <w:rPr>
          <w:rFonts w:hint="eastAsia"/>
          <w:u w:val="single"/>
        </w:rPr>
        <w:t>ecafluorotriphenylphosphine</w:t>
      </w:r>
      <w:proofErr w:type="spellEnd"/>
      <w:r w:rsidR="00D92527" w:rsidRPr="00D92527">
        <w:rPr>
          <w:rFonts w:hint="eastAsia"/>
          <w:color w:val="FF0000"/>
          <w:u w:val="single"/>
        </w:rPr>
        <w:t xml:space="preserve">, </w:t>
      </w:r>
      <w:r w:rsidR="00BA072C" w:rsidRPr="00BA072C">
        <w:rPr>
          <w:rFonts w:hint="eastAsia"/>
          <w:color w:val="FF0000"/>
          <w:u w:val="single"/>
        </w:rPr>
        <w:t>D</w:t>
      </w:r>
      <w:r w:rsidR="00BA072C" w:rsidRPr="00BA072C">
        <w:rPr>
          <w:color w:val="FF0000"/>
          <w:u w:val="single"/>
        </w:rPr>
        <w:t>FTPP</w:t>
      </w:r>
      <w:r w:rsidRPr="00BA072C">
        <w:rPr>
          <w:rFonts w:hint="eastAsia"/>
          <w:u w:val="single"/>
        </w:rPr>
        <w:t>）</w:t>
      </w:r>
      <w:r w:rsidRPr="00A730DF">
        <w:rPr>
          <w:rFonts w:hint="eastAsia"/>
        </w:rPr>
        <w:t>溶液。</w:t>
      </w:r>
      <w:r w:rsidRPr="00A730DF">
        <w:rPr>
          <w:rFonts w:hint="eastAsia"/>
        </w:rPr>
        <w:t xml:space="preserve"> </w:t>
      </w:r>
    </w:p>
    <w:p w14:paraId="7083281A" w14:textId="77777777" w:rsidR="00671A71" w:rsidRPr="00A730DF" w:rsidRDefault="00964C72" w:rsidP="00536FCA">
      <w:pPr>
        <w:pStyle w:val="h2"/>
        <w:spacing w:before="120" w:beforeAutospacing="0" w:after="120" w:afterAutospacing="0"/>
        <w:jc w:val="both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六、</w:t>
      </w:r>
      <w:proofErr w:type="gramStart"/>
      <w:r w:rsidRPr="00A730DF">
        <w:rPr>
          <w:rFonts w:hint="eastAsia"/>
          <w:b w:val="0"/>
          <w:sz w:val="28"/>
          <w:szCs w:val="28"/>
        </w:rPr>
        <w:t>採</w:t>
      </w:r>
      <w:proofErr w:type="gramEnd"/>
      <w:r w:rsidRPr="00A730DF">
        <w:rPr>
          <w:rFonts w:hint="eastAsia"/>
          <w:b w:val="0"/>
          <w:sz w:val="28"/>
          <w:szCs w:val="28"/>
        </w:rPr>
        <w:t>樣與保存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72A66EEB" w14:textId="6C5094E5" w:rsidR="00671A71" w:rsidRPr="00A730DF" w:rsidRDefault="00964C72" w:rsidP="00536FCA">
      <w:pPr>
        <w:pStyle w:val="p1"/>
        <w:jc w:val="both"/>
      </w:pPr>
      <w:r w:rsidRPr="00A730DF">
        <w:rPr>
          <w:rFonts w:hint="eastAsia"/>
        </w:rPr>
        <w:t xml:space="preserve">　　</w:t>
      </w:r>
      <w:r w:rsidR="00076472" w:rsidRPr="00A730DF">
        <w:rPr>
          <w:rFonts w:hint="eastAsia"/>
        </w:rPr>
        <w:t>參考</w:t>
      </w:r>
      <w:r w:rsidR="00076472" w:rsidRPr="00A730DF">
        <w:rPr>
          <w:rFonts w:hint="eastAsia"/>
          <w:u w:val="single"/>
        </w:rPr>
        <w:t>「</w:t>
      </w:r>
      <w:r w:rsidRPr="00A730DF">
        <w:rPr>
          <w:rFonts w:hint="eastAsia"/>
          <w:u w:val="single"/>
        </w:rPr>
        <w:t>事業廢棄物毒性特性溶出程序（</w:t>
      </w:r>
      <w:r w:rsidRPr="00A730DF">
        <w:rPr>
          <w:rFonts w:hint="eastAsia"/>
          <w:u w:val="single"/>
        </w:rPr>
        <w:t>NIEA R201</w:t>
      </w:r>
      <w:r w:rsidRPr="00A730DF">
        <w:rPr>
          <w:rFonts w:hint="eastAsia"/>
          <w:u w:val="single"/>
        </w:rPr>
        <w:t>）</w:t>
      </w:r>
      <w:r w:rsidR="003A52A6" w:rsidRPr="00A730DF">
        <w:rPr>
          <w:rFonts w:hint="eastAsia"/>
          <w:u w:val="single"/>
        </w:rPr>
        <w:t>」</w:t>
      </w:r>
      <w:r w:rsidRPr="00A730DF">
        <w:rPr>
          <w:rFonts w:hint="eastAsia"/>
        </w:rPr>
        <w:t>之第六節。以乾淨之玻璃瓶收集廢棄物</w:t>
      </w:r>
      <w:proofErr w:type="gramStart"/>
      <w:r w:rsidR="00BC6761" w:rsidRPr="0050091D">
        <w:rPr>
          <w:rFonts w:hint="eastAsia"/>
          <w:color w:val="FF0000"/>
        </w:rPr>
        <w:t>萃出液</w:t>
      </w:r>
      <w:r w:rsidRPr="00A730DF">
        <w:rPr>
          <w:rFonts w:hint="eastAsia"/>
        </w:rPr>
        <w:t>約</w:t>
      </w:r>
      <w:proofErr w:type="gramEnd"/>
      <w:r w:rsidRPr="00A730DF">
        <w:rPr>
          <w:rFonts w:hint="eastAsia"/>
        </w:rPr>
        <w:t xml:space="preserve"> 1 </w:t>
      </w:r>
      <w:r w:rsidRPr="00A730DF">
        <w:rPr>
          <w:rFonts w:hint="eastAsia"/>
        </w:rPr>
        <w:t>至</w:t>
      </w:r>
      <w:r w:rsidRPr="00A730DF">
        <w:rPr>
          <w:rFonts w:hint="eastAsia"/>
        </w:rPr>
        <w:t xml:space="preserve"> 2 L</w:t>
      </w:r>
      <w:r w:rsidRPr="00A730DF">
        <w:rPr>
          <w:rFonts w:hint="eastAsia"/>
        </w:rPr>
        <w:t>，收集之樣品需冷藏在</w:t>
      </w:r>
      <w:r w:rsidRPr="00A730DF">
        <w:rPr>
          <w:u w:val="single"/>
        </w:rPr>
        <w:t xml:space="preserve"> 4</w:t>
      </w:r>
      <w:r w:rsidR="000955EE" w:rsidRPr="00A730DF">
        <w:rPr>
          <w:rFonts w:hint="eastAsia"/>
          <w:u w:val="single"/>
        </w:rPr>
        <w:t xml:space="preserve"> </w:t>
      </w:r>
      <w:r w:rsidR="0039427E" w:rsidRPr="00A730DF">
        <w:rPr>
          <w:rFonts w:ascii="Times New Roman" w:eastAsia="標楷體" w:hAnsi="Times New Roman"/>
          <w:u w:val="single"/>
        </w:rPr>
        <w:t>± 2</w:t>
      </w:r>
      <w:r w:rsidR="0039427E" w:rsidRPr="00A730DF">
        <w:rPr>
          <w:rFonts w:ascii="Times New Roman" w:eastAsia="標楷體" w:hAnsi="Times New Roman" w:hint="eastAsia"/>
          <w:u w:val="single"/>
        </w:rPr>
        <w:t>℃</w:t>
      </w:r>
      <w:r w:rsidRPr="00A730DF">
        <w:rPr>
          <w:rFonts w:hint="eastAsia"/>
          <w:u w:val="single"/>
        </w:rPr>
        <w:t>，</w:t>
      </w:r>
      <w:r w:rsidRPr="00A730DF">
        <w:rPr>
          <w:rFonts w:hint="eastAsia"/>
        </w:rPr>
        <w:t>並於</w:t>
      </w:r>
      <w:r w:rsidRPr="00A730DF">
        <w:rPr>
          <w:rFonts w:hint="eastAsia"/>
        </w:rPr>
        <w:t xml:space="preserve"> 14 </w:t>
      </w:r>
      <w:r w:rsidRPr="00A730DF">
        <w:rPr>
          <w:rFonts w:hint="eastAsia"/>
        </w:rPr>
        <w:t>天內完成萃取，萃取後</w:t>
      </w:r>
      <w:r w:rsidRPr="00A730DF">
        <w:rPr>
          <w:rFonts w:hint="eastAsia"/>
        </w:rPr>
        <w:t xml:space="preserve"> 40 </w:t>
      </w:r>
      <w:r w:rsidRPr="00A730DF">
        <w:rPr>
          <w:rFonts w:hint="eastAsia"/>
        </w:rPr>
        <w:t>天內</w:t>
      </w:r>
      <w:r w:rsidR="00D0520B" w:rsidRPr="00A730DF">
        <w:rPr>
          <w:rFonts w:hint="eastAsia"/>
        </w:rPr>
        <w:t>完成</w:t>
      </w:r>
      <w:r w:rsidR="00030854" w:rsidRPr="00A730DF">
        <w:rPr>
          <w:rFonts w:hint="eastAsia"/>
        </w:rPr>
        <w:t>分析</w:t>
      </w:r>
      <w:r w:rsidRPr="00A730DF">
        <w:rPr>
          <w:rFonts w:hint="eastAsia"/>
        </w:rPr>
        <w:t>。</w:t>
      </w:r>
      <w:r w:rsidRPr="00A730DF">
        <w:rPr>
          <w:rFonts w:hint="eastAsia"/>
        </w:rPr>
        <w:t xml:space="preserve"> </w:t>
      </w:r>
    </w:p>
    <w:p w14:paraId="75FA28C6" w14:textId="77777777" w:rsidR="00671A71" w:rsidRPr="00A730DF" w:rsidRDefault="00964C72" w:rsidP="00536FCA">
      <w:pPr>
        <w:pStyle w:val="h2"/>
        <w:spacing w:before="120" w:beforeAutospacing="0" w:after="120" w:afterAutospacing="0"/>
        <w:jc w:val="both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七、步驟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1F436B7F" w14:textId="735F5217" w:rsidR="00536FCA" w:rsidRDefault="00964C72" w:rsidP="00536FCA">
      <w:pPr>
        <w:pStyle w:val="p2"/>
        <w:jc w:val="both"/>
      </w:pPr>
      <w:r w:rsidRPr="00A730DF">
        <w:rPr>
          <w:rFonts w:hint="eastAsia"/>
        </w:rPr>
        <w:t>（一）</w:t>
      </w:r>
      <w:r w:rsidRPr="00A730DF">
        <w:rPr>
          <w:rFonts w:hint="eastAsia"/>
        </w:rPr>
        <w:t xml:space="preserve"> 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萃取</w:t>
      </w:r>
    </w:p>
    <w:p w14:paraId="18FB3A6E" w14:textId="04F025B2" w:rsidR="00671A71" w:rsidRPr="00B74F5E" w:rsidRDefault="00536FCA" w:rsidP="00536FCA">
      <w:pPr>
        <w:pStyle w:val="p2"/>
        <w:ind w:left="1474" w:firstLine="0"/>
        <w:jc w:val="both"/>
        <w:rPr>
          <w:u w:val="single"/>
        </w:rPr>
      </w:pPr>
      <w:r w:rsidRPr="00B74F5E">
        <w:rPr>
          <w:rFonts w:hint="eastAsia"/>
          <w:color w:val="FF0000"/>
          <w:u w:val="single"/>
        </w:rPr>
        <w:t>若</w:t>
      </w:r>
      <w:proofErr w:type="gramStart"/>
      <w:r w:rsidR="00BC6761">
        <w:rPr>
          <w:rFonts w:hint="eastAsia"/>
          <w:color w:val="FF0000"/>
          <w:u w:val="single"/>
        </w:rPr>
        <w:t>萃出液</w:t>
      </w:r>
      <w:proofErr w:type="gramEnd"/>
      <w:r w:rsidRPr="00B74F5E">
        <w:rPr>
          <w:rFonts w:hint="eastAsia"/>
          <w:color w:val="FF0000"/>
          <w:u w:val="single"/>
        </w:rPr>
        <w:t>判定</w:t>
      </w:r>
      <w:proofErr w:type="gramStart"/>
      <w:r w:rsidRPr="00B74F5E">
        <w:rPr>
          <w:rFonts w:hint="eastAsia"/>
          <w:color w:val="FF0000"/>
          <w:u w:val="single"/>
        </w:rPr>
        <w:t>屬非水相</w:t>
      </w:r>
      <w:proofErr w:type="gramEnd"/>
      <w:r w:rsidRPr="00B74F5E">
        <w:rPr>
          <w:rFonts w:hint="eastAsia"/>
          <w:color w:val="FF0000"/>
          <w:u w:val="single"/>
        </w:rPr>
        <w:t>液態，可參考「土壤、</w:t>
      </w:r>
      <w:proofErr w:type="gramStart"/>
      <w:r w:rsidRPr="00B74F5E">
        <w:rPr>
          <w:rFonts w:hint="eastAsia"/>
          <w:color w:val="FF0000"/>
          <w:u w:val="single"/>
        </w:rPr>
        <w:t>底泥及</w:t>
      </w:r>
      <w:proofErr w:type="gramEnd"/>
      <w:r w:rsidRPr="00B74F5E">
        <w:rPr>
          <w:rFonts w:hint="eastAsia"/>
          <w:color w:val="FF0000"/>
          <w:u w:val="single"/>
        </w:rPr>
        <w:t>事業廢棄物中半揮發性／非揮發性有機物檢測樣品製備方法總則</w:t>
      </w:r>
      <w:r w:rsidRPr="00B74F5E">
        <w:rPr>
          <w:rFonts w:hint="eastAsia"/>
          <w:color w:val="FF0000"/>
          <w:u w:val="single"/>
        </w:rPr>
        <w:t xml:space="preserve"> </w:t>
      </w:r>
      <w:r w:rsidRPr="00B74F5E">
        <w:rPr>
          <w:rFonts w:hint="eastAsia"/>
          <w:color w:val="FF0000"/>
          <w:u w:val="single"/>
        </w:rPr>
        <w:t>（</w:t>
      </w:r>
      <w:r w:rsidRPr="00B74F5E">
        <w:rPr>
          <w:rFonts w:hint="eastAsia"/>
          <w:color w:val="FF0000"/>
          <w:u w:val="single"/>
        </w:rPr>
        <w:t>NIEA M151</w:t>
      </w:r>
      <w:r w:rsidRPr="00B74F5E">
        <w:rPr>
          <w:rFonts w:hint="eastAsia"/>
          <w:color w:val="FF0000"/>
          <w:u w:val="single"/>
        </w:rPr>
        <w:t>）</w:t>
      </w:r>
      <w:r w:rsidR="00CC3A4B" w:rsidRPr="00B74F5E">
        <w:rPr>
          <w:rFonts w:hint="eastAsia"/>
          <w:color w:val="FF0000"/>
          <w:u w:val="single"/>
        </w:rPr>
        <w:t>」</w:t>
      </w:r>
      <w:r w:rsidRPr="00B74F5E">
        <w:rPr>
          <w:rFonts w:hint="eastAsia"/>
          <w:color w:val="FF0000"/>
          <w:u w:val="single"/>
        </w:rPr>
        <w:t>，依樣品型態執行檢測。</w:t>
      </w:r>
      <w:r w:rsidR="00964C72" w:rsidRPr="00B74F5E">
        <w:rPr>
          <w:rFonts w:hint="eastAsia"/>
          <w:u w:val="single"/>
        </w:rPr>
        <w:t xml:space="preserve">　　　　</w:t>
      </w:r>
      <w:r w:rsidR="00964C72" w:rsidRPr="00B74F5E">
        <w:rPr>
          <w:rFonts w:hint="eastAsia"/>
          <w:u w:val="single"/>
        </w:rPr>
        <w:t xml:space="preserve"> </w:t>
      </w:r>
    </w:p>
    <w:p w14:paraId="78FD433B" w14:textId="193BAFB5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1.</w:t>
      </w:r>
      <w:r w:rsidR="00981F41" w:rsidRPr="00B74F5E">
        <w:rPr>
          <w:rFonts w:hint="eastAsia"/>
          <w:color w:val="FF0000"/>
          <w:u w:val="single"/>
        </w:rPr>
        <w:t>正確</w:t>
      </w:r>
      <w:r w:rsidRPr="00B74F5E">
        <w:rPr>
          <w:rFonts w:hint="eastAsia"/>
          <w:color w:val="FF0000"/>
          <w:u w:val="single"/>
        </w:rPr>
        <w:t>量取</w:t>
      </w:r>
      <w:r w:rsidR="00981F41" w:rsidRPr="00B74F5E">
        <w:rPr>
          <w:rFonts w:hint="eastAsia"/>
          <w:color w:val="FF0000"/>
          <w:u w:val="single"/>
        </w:rPr>
        <w:t>事業廢棄物</w:t>
      </w:r>
      <w:proofErr w:type="gramStart"/>
      <w:r w:rsidR="00BC6761">
        <w:rPr>
          <w:rFonts w:hint="eastAsia"/>
          <w:color w:val="FF0000"/>
          <w:u w:val="single"/>
        </w:rPr>
        <w:t>萃出液</w:t>
      </w:r>
      <w:proofErr w:type="gramEnd"/>
      <w:r w:rsidRPr="00B74F5E">
        <w:rPr>
          <w:rFonts w:hint="eastAsia"/>
          <w:color w:val="FF0000"/>
          <w:u w:val="single"/>
        </w:rPr>
        <w:t>樣品</w:t>
      </w:r>
      <w:r w:rsidR="004A5BA7" w:rsidRPr="00B74F5E">
        <w:rPr>
          <w:rFonts w:hint="eastAsia"/>
          <w:color w:val="FF0000"/>
          <w:u w:val="single"/>
        </w:rPr>
        <w:t>約</w:t>
      </w:r>
      <w:r w:rsidR="004A5BA7" w:rsidRPr="00B74F5E">
        <w:rPr>
          <w:rFonts w:hint="eastAsia"/>
          <w:b/>
          <w:color w:val="FF0000"/>
          <w:u w:val="single"/>
        </w:rPr>
        <w:t xml:space="preserve"> </w:t>
      </w:r>
      <w:r w:rsidRPr="00B74F5E">
        <w:rPr>
          <w:rFonts w:hint="eastAsia"/>
          <w:color w:val="FF0000"/>
          <w:u w:val="single"/>
        </w:rPr>
        <w:t>500 mL</w:t>
      </w:r>
      <w:r w:rsidRPr="00A730DF">
        <w:rPr>
          <w:rFonts w:hint="eastAsia"/>
        </w:rPr>
        <w:t>，置於</w:t>
      </w:r>
      <w:r w:rsidRPr="00A730DF">
        <w:rPr>
          <w:rFonts w:hint="eastAsia"/>
        </w:rPr>
        <w:t xml:space="preserve"> </w:t>
      </w:r>
      <w:r w:rsidR="0030524F" w:rsidRPr="00A730DF">
        <w:rPr>
          <w:rFonts w:asciiTheme="majorHAnsi" w:hAnsiTheme="majorHAnsi" w:cstheme="majorHAnsi" w:hint="eastAsia"/>
        </w:rPr>
        <w:t>1</w:t>
      </w:r>
      <w:r w:rsidRPr="00A730DF">
        <w:rPr>
          <w:rFonts w:hint="eastAsia"/>
        </w:rPr>
        <w:t xml:space="preserve"> L </w:t>
      </w:r>
      <w:proofErr w:type="gramStart"/>
      <w:r w:rsidRPr="00A730DF">
        <w:rPr>
          <w:rFonts w:hint="eastAsia"/>
        </w:rPr>
        <w:t>的分液漏斗</w:t>
      </w:r>
      <w:proofErr w:type="gramEnd"/>
      <w:r w:rsidRPr="00A730DF">
        <w:rPr>
          <w:rFonts w:hint="eastAsia"/>
        </w:rPr>
        <w:t>中，加入適量的擬似標準品溶液。若欲以此樣品作添加及添加重覆，則需另外再取樣品</w:t>
      </w:r>
      <w:r w:rsidRPr="00A730DF">
        <w:rPr>
          <w:rFonts w:hint="eastAsia"/>
        </w:rPr>
        <w:t xml:space="preserve"> 500 mL </w:t>
      </w:r>
      <w:r w:rsidRPr="00A730DF">
        <w:rPr>
          <w:rFonts w:hint="eastAsia"/>
        </w:rPr>
        <w:t>各一，分別加入適量的添加標準品溶液及擬似標準品溶液。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27093442" w14:textId="2BF0E404" w:rsidR="00DC5DD1" w:rsidRPr="00A730DF" w:rsidRDefault="00964C72" w:rsidP="00536FCA">
      <w:pPr>
        <w:pStyle w:val="p3"/>
        <w:jc w:val="both"/>
        <w:rPr>
          <w:u w:val="single"/>
        </w:rPr>
      </w:pPr>
      <w:r w:rsidRPr="00A730DF">
        <w:t>2.</w:t>
      </w:r>
      <w:r w:rsidR="00DC5DD1" w:rsidRPr="00A730DF">
        <w:rPr>
          <w:rFonts w:hint="eastAsia"/>
          <w:u w:val="single"/>
        </w:rPr>
        <w:t>調整酸鹼度並進行萃取：</w:t>
      </w:r>
      <w:r w:rsidR="00F334F9" w:rsidRPr="00A730DF">
        <w:rPr>
          <w:rFonts w:hint="eastAsia"/>
          <w:u w:val="single"/>
        </w:rPr>
        <w:t>萃取時調</w:t>
      </w:r>
      <w:r w:rsidR="00F334F9" w:rsidRPr="00A730DF">
        <w:rPr>
          <w:u w:val="single"/>
        </w:rPr>
        <w:t xml:space="preserve"> pH </w:t>
      </w:r>
      <w:r w:rsidR="00F334F9" w:rsidRPr="00A730DF">
        <w:rPr>
          <w:rFonts w:hint="eastAsia"/>
          <w:u w:val="single"/>
        </w:rPr>
        <w:t>次序可對調以達到酸、鹼雜質較佳的分離效果，過度調整</w:t>
      </w:r>
      <w:r w:rsidR="00F334F9" w:rsidRPr="00A730DF">
        <w:rPr>
          <w:u w:val="single"/>
        </w:rPr>
        <w:t xml:space="preserve"> pH </w:t>
      </w:r>
      <w:r w:rsidR="00F334F9" w:rsidRPr="00A730DF">
        <w:rPr>
          <w:rFonts w:hint="eastAsia"/>
          <w:u w:val="single"/>
        </w:rPr>
        <w:t>可能造成部分成分流失。以下為</w:t>
      </w:r>
      <w:r w:rsidR="004A5BA7" w:rsidRPr="00A730DF">
        <w:rPr>
          <w:rFonts w:hint="eastAsia"/>
          <w:u w:val="single"/>
        </w:rPr>
        <w:t>敘</w:t>
      </w:r>
      <w:r w:rsidR="00F334F9" w:rsidRPr="00A730DF">
        <w:rPr>
          <w:rFonts w:hint="eastAsia"/>
          <w:u w:val="single"/>
        </w:rPr>
        <w:t>述先</w:t>
      </w:r>
      <w:proofErr w:type="gramStart"/>
      <w:r w:rsidR="00F334F9" w:rsidRPr="00A730DF">
        <w:rPr>
          <w:rFonts w:hint="eastAsia"/>
          <w:u w:val="single"/>
        </w:rPr>
        <w:t>調酸後調鹼</w:t>
      </w:r>
      <w:proofErr w:type="gramEnd"/>
      <w:r w:rsidR="00F334F9" w:rsidRPr="00A730DF">
        <w:rPr>
          <w:rFonts w:hint="eastAsia"/>
          <w:u w:val="single"/>
        </w:rPr>
        <w:t>程序。</w:t>
      </w:r>
    </w:p>
    <w:p w14:paraId="27268B57" w14:textId="54E000BB" w:rsidR="00671A71" w:rsidRPr="00A730DF" w:rsidRDefault="00DC5DD1" w:rsidP="00536FCA">
      <w:pPr>
        <w:pStyle w:val="p3"/>
        <w:ind w:left="1928" w:hanging="284"/>
        <w:jc w:val="both"/>
        <w:rPr>
          <w:u w:val="single"/>
        </w:rPr>
      </w:pPr>
      <w:r w:rsidRPr="00A730DF">
        <w:rPr>
          <w:rFonts w:hint="eastAsia"/>
          <w:u w:val="single"/>
        </w:rPr>
        <w:t>(1)</w:t>
      </w:r>
      <w:r w:rsidR="00837741" w:rsidRPr="00A730DF">
        <w:rPr>
          <w:rFonts w:hint="eastAsia"/>
          <w:u w:val="single"/>
        </w:rPr>
        <w:t>以</w:t>
      </w:r>
      <w:r w:rsidR="00964C72" w:rsidRPr="00A730DF">
        <w:rPr>
          <w:rFonts w:hint="eastAsia"/>
          <w:u w:val="single"/>
        </w:rPr>
        <w:t>適量之硫酸溶液調整</w:t>
      </w:r>
      <w:r w:rsidR="00547F77" w:rsidRPr="00B74F5E">
        <w:rPr>
          <w:rFonts w:hint="eastAsia"/>
          <w:color w:val="FF0000"/>
          <w:u w:val="single"/>
        </w:rPr>
        <w:t>事業廢棄物</w:t>
      </w:r>
      <w:proofErr w:type="gramStart"/>
      <w:r w:rsidR="00BC6761">
        <w:rPr>
          <w:rFonts w:hint="eastAsia"/>
          <w:color w:val="FF0000"/>
          <w:u w:val="single"/>
        </w:rPr>
        <w:t>萃出液</w:t>
      </w:r>
      <w:proofErr w:type="gramEnd"/>
      <w:r w:rsidR="00964C72" w:rsidRPr="00B74F5E">
        <w:rPr>
          <w:rFonts w:hint="eastAsia"/>
          <w:color w:val="FF0000"/>
          <w:u w:val="single"/>
        </w:rPr>
        <w:t>樣品</w:t>
      </w:r>
      <w:r w:rsidR="00964C72" w:rsidRPr="00A730DF">
        <w:rPr>
          <w:rFonts w:hint="eastAsia"/>
          <w:u w:val="single"/>
        </w:rPr>
        <w:t>的</w:t>
      </w:r>
      <w:r w:rsidR="00964C72" w:rsidRPr="00A730DF">
        <w:rPr>
          <w:u w:val="single"/>
        </w:rPr>
        <w:t xml:space="preserve"> pH </w:t>
      </w:r>
      <w:r w:rsidR="00964C72" w:rsidRPr="00A730DF">
        <w:rPr>
          <w:rFonts w:hint="eastAsia"/>
          <w:u w:val="single"/>
        </w:rPr>
        <w:t>值</w:t>
      </w:r>
      <w:r w:rsidR="0056024C" w:rsidRPr="00A730DF">
        <w:rPr>
          <w:rFonts w:hint="eastAsia"/>
          <w:u w:val="single"/>
        </w:rPr>
        <w:t>約</w:t>
      </w:r>
      <w:r w:rsidR="00964C72" w:rsidRPr="00A730DF">
        <w:rPr>
          <w:rFonts w:hint="eastAsia"/>
          <w:u w:val="single"/>
        </w:rPr>
        <w:t>至</w:t>
      </w:r>
      <w:r w:rsidR="00964C72" w:rsidRPr="00A730DF">
        <w:rPr>
          <w:u w:val="single"/>
        </w:rPr>
        <w:t>2</w:t>
      </w:r>
      <w:r w:rsidR="00964C72" w:rsidRPr="00A730DF">
        <w:rPr>
          <w:rFonts w:hint="eastAsia"/>
          <w:u w:val="single"/>
        </w:rPr>
        <w:t>，</w:t>
      </w:r>
      <w:r w:rsidR="00837741" w:rsidRPr="00A730DF">
        <w:rPr>
          <w:rFonts w:hint="eastAsia"/>
          <w:u w:val="single"/>
        </w:rPr>
        <w:t>加入</w:t>
      </w:r>
      <w:r w:rsidR="00964C72" w:rsidRPr="00A730DF">
        <w:rPr>
          <w:u w:val="single"/>
        </w:rPr>
        <w:t xml:space="preserve"> 40 mL </w:t>
      </w:r>
      <w:r w:rsidR="00964C72" w:rsidRPr="00A730DF">
        <w:rPr>
          <w:rFonts w:hint="eastAsia"/>
          <w:u w:val="single"/>
        </w:rPr>
        <w:t>的二氯甲烷</w:t>
      </w:r>
      <w:proofErr w:type="gramStart"/>
      <w:r w:rsidR="00837741" w:rsidRPr="00A730DF">
        <w:rPr>
          <w:rFonts w:hint="eastAsia"/>
          <w:u w:val="single"/>
        </w:rPr>
        <w:t>至分液漏斗</w:t>
      </w:r>
      <w:proofErr w:type="gramEnd"/>
      <w:r w:rsidR="00837741" w:rsidRPr="00A730DF">
        <w:rPr>
          <w:rFonts w:hint="eastAsia"/>
          <w:u w:val="single"/>
        </w:rPr>
        <w:t>中</w:t>
      </w:r>
      <w:r w:rsidR="00964C72" w:rsidRPr="00A730DF">
        <w:rPr>
          <w:rFonts w:hint="eastAsia"/>
          <w:u w:val="single"/>
        </w:rPr>
        <w:t>，並劇烈搖</w:t>
      </w:r>
      <w:proofErr w:type="gramStart"/>
      <w:r w:rsidR="00964C72" w:rsidRPr="00A730DF">
        <w:rPr>
          <w:rFonts w:hint="eastAsia"/>
          <w:u w:val="single"/>
        </w:rPr>
        <w:t>盪</w:t>
      </w:r>
      <w:proofErr w:type="gramEnd"/>
      <w:r w:rsidR="00964C72" w:rsidRPr="00A730DF">
        <w:rPr>
          <w:rFonts w:hint="eastAsia"/>
          <w:u w:val="single"/>
        </w:rPr>
        <w:t>，萃取約</w:t>
      </w:r>
      <w:r w:rsidR="00964C72" w:rsidRPr="00A730DF">
        <w:rPr>
          <w:u w:val="single"/>
        </w:rPr>
        <w:t xml:space="preserve"> 2 </w:t>
      </w:r>
      <w:r w:rsidR="00964C72" w:rsidRPr="00A730DF">
        <w:rPr>
          <w:rFonts w:hint="eastAsia"/>
          <w:u w:val="single"/>
        </w:rPr>
        <w:t>分鐘後，將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964C72" w:rsidRPr="00A730DF">
        <w:rPr>
          <w:rFonts w:hint="eastAsia"/>
          <w:u w:val="single"/>
        </w:rPr>
        <w:t>（二氯甲烷層）由底部放出，收集至</w:t>
      </w:r>
      <w:r w:rsidR="00837741" w:rsidRPr="00A730DF">
        <w:rPr>
          <w:rFonts w:hint="eastAsia"/>
          <w:u w:val="single"/>
        </w:rPr>
        <w:t>三角</w:t>
      </w:r>
      <w:r w:rsidR="00964C72" w:rsidRPr="00A730DF">
        <w:rPr>
          <w:rFonts w:hint="eastAsia"/>
          <w:u w:val="single"/>
        </w:rPr>
        <w:t>瓶內</w:t>
      </w:r>
      <w:r w:rsidR="00837741" w:rsidRPr="00A730DF">
        <w:rPr>
          <w:rFonts w:hint="eastAsia"/>
          <w:u w:val="single"/>
        </w:rPr>
        <w:t>；</w:t>
      </w:r>
      <w:r w:rsidR="00964C72" w:rsidRPr="00A730DF">
        <w:rPr>
          <w:rFonts w:hint="eastAsia"/>
          <w:u w:val="single"/>
        </w:rPr>
        <w:t>在搖</w:t>
      </w:r>
      <w:proofErr w:type="gramStart"/>
      <w:r w:rsidR="00964C72" w:rsidRPr="00A730DF">
        <w:rPr>
          <w:rFonts w:hint="eastAsia"/>
          <w:u w:val="single"/>
        </w:rPr>
        <w:t>盪</w:t>
      </w:r>
      <w:proofErr w:type="gramEnd"/>
      <w:r w:rsidR="00964C72" w:rsidRPr="00A730DF">
        <w:rPr>
          <w:rFonts w:hint="eastAsia"/>
          <w:u w:val="single"/>
        </w:rPr>
        <w:t>過程，應偶</w:t>
      </w:r>
      <w:r w:rsidR="000D3D6F" w:rsidRPr="00A730DF">
        <w:rPr>
          <w:rFonts w:hint="eastAsia"/>
          <w:u w:val="single"/>
        </w:rPr>
        <w:t>爾</w:t>
      </w:r>
      <w:proofErr w:type="gramStart"/>
      <w:r w:rsidR="00964C72" w:rsidRPr="00A730DF">
        <w:rPr>
          <w:rFonts w:hint="eastAsia"/>
          <w:u w:val="single"/>
        </w:rPr>
        <w:t>將分液漏斗</w:t>
      </w:r>
      <w:proofErr w:type="gramEnd"/>
      <w:r w:rsidR="00964C72" w:rsidRPr="00A730DF">
        <w:rPr>
          <w:rFonts w:hint="eastAsia"/>
          <w:u w:val="single"/>
        </w:rPr>
        <w:t>的活</w:t>
      </w:r>
      <w:proofErr w:type="gramStart"/>
      <w:r w:rsidR="00964C72" w:rsidRPr="00A730DF">
        <w:rPr>
          <w:rFonts w:hint="eastAsia"/>
          <w:u w:val="single"/>
        </w:rPr>
        <w:t>栓</w:t>
      </w:r>
      <w:proofErr w:type="gramEnd"/>
      <w:r w:rsidR="00964C72" w:rsidRPr="00A730DF">
        <w:rPr>
          <w:rFonts w:hint="eastAsia"/>
          <w:u w:val="single"/>
        </w:rPr>
        <w:t>打開，釋放漏斗內的二氯甲烷蒸氣。重</w:t>
      </w:r>
      <w:r w:rsidR="00076472" w:rsidRPr="00A730DF">
        <w:rPr>
          <w:rFonts w:hint="eastAsia"/>
          <w:u w:val="single"/>
        </w:rPr>
        <w:t>複</w:t>
      </w:r>
      <w:r w:rsidR="00964C72" w:rsidRPr="00A730DF">
        <w:rPr>
          <w:rFonts w:hint="eastAsia"/>
          <w:u w:val="single"/>
        </w:rPr>
        <w:t>上述步驟</w:t>
      </w:r>
      <w:r w:rsidR="00837741" w:rsidRPr="00A730DF">
        <w:rPr>
          <w:rFonts w:hint="eastAsia"/>
          <w:u w:val="single"/>
        </w:rPr>
        <w:t>二</w:t>
      </w:r>
      <w:r w:rsidR="00964C72" w:rsidRPr="00A730DF">
        <w:rPr>
          <w:rFonts w:hint="eastAsia"/>
          <w:u w:val="single"/>
        </w:rPr>
        <w:t>次（一共萃取三次）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>，將所有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964C72" w:rsidRPr="00A730DF">
        <w:rPr>
          <w:rFonts w:hint="eastAsia"/>
          <w:u w:val="single"/>
        </w:rPr>
        <w:t>收集於同一</w:t>
      </w:r>
      <w:r w:rsidR="00837741" w:rsidRPr="00A730DF">
        <w:rPr>
          <w:rFonts w:hint="eastAsia"/>
          <w:u w:val="single"/>
        </w:rPr>
        <w:t>三角</w:t>
      </w:r>
      <w:r w:rsidR="00964C72" w:rsidRPr="00A730DF">
        <w:rPr>
          <w:rFonts w:hint="eastAsia"/>
          <w:u w:val="single"/>
        </w:rPr>
        <w:t>瓶內</w:t>
      </w:r>
      <w:r w:rsidR="00837741" w:rsidRPr="00A730DF">
        <w:rPr>
          <w:u w:val="single"/>
        </w:rPr>
        <w:t xml:space="preserve"> </w:t>
      </w:r>
      <w:r w:rsidR="00837741" w:rsidRPr="00A730DF">
        <w:rPr>
          <w:rFonts w:hint="eastAsia"/>
          <w:u w:val="single"/>
        </w:rPr>
        <w:t>（此為酸性半揮發性有機化合物之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837741" w:rsidRPr="00A730DF">
        <w:rPr>
          <w:rFonts w:hint="eastAsia"/>
          <w:u w:val="single"/>
        </w:rPr>
        <w:t>）</w:t>
      </w:r>
      <w:r w:rsidR="00964C72" w:rsidRPr="00A730DF">
        <w:rPr>
          <w:rFonts w:hint="eastAsia"/>
          <w:u w:val="single"/>
        </w:rPr>
        <w:t>。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 xml:space="preserve">　　　　</w:t>
      </w:r>
      <w:r w:rsidR="00964C72" w:rsidRPr="00A730DF">
        <w:rPr>
          <w:rFonts w:hint="eastAsia"/>
          <w:u w:val="single"/>
        </w:rPr>
        <w:t xml:space="preserve"> </w:t>
      </w:r>
    </w:p>
    <w:p w14:paraId="0CBC4766" w14:textId="02CF415D" w:rsidR="00671A71" w:rsidRPr="00A730DF" w:rsidRDefault="00DC5DD1" w:rsidP="00536FCA">
      <w:pPr>
        <w:pStyle w:val="p3"/>
        <w:ind w:left="1928" w:hanging="284"/>
        <w:jc w:val="both"/>
        <w:rPr>
          <w:u w:val="single"/>
        </w:rPr>
      </w:pPr>
      <w:r w:rsidRPr="00A730DF">
        <w:rPr>
          <w:u w:val="single"/>
        </w:rPr>
        <w:t>(2)</w:t>
      </w:r>
      <w:r w:rsidR="00837741" w:rsidRPr="00A730DF">
        <w:rPr>
          <w:rFonts w:hint="eastAsia"/>
          <w:u w:val="single"/>
        </w:rPr>
        <w:t>剩餘</w:t>
      </w:r>
      <w:proofErr w:type="gramStart"/>
      <w:r w:rsidR="00837741" w:rsidRPr="00A730DF">
        <w:rPr>
          <w:rFonts w:hint="eastAsia"/>
          <w:u w:val="single"/>
        </w:rPr>
        <w:t>之水層再</w:t>
      </w:r>
      <w:proofErr w:type="gramEnd"/>
      <w:r w:rsidR="00837741" w:rsidRPr="00A730DF">
        <w:rPr>
          <w:rFonts w:hint="eastAsia"/>
          <w:u w:val="single"/>
        </w:rPr>
        <w:t>以</w:t>
      </w:r>
      <w:r w:rsidR="0056024C" w:rsidRPr="00A730DF">
        <w:rPr>
          <w:rFonts w:hint="eastAsia"/>
          <w:u w:val="single"/>
        </w:rPr>
        <w:t>氫氧化鈉</w:t>
      </w:r>
      <w:r w:rsidR="006B6762" w:rsidRPr="00A730DF">
        <w:rPr>
          <w:rFonts w:hint="eastAsia"/>
          <w:u w:val="single"/>
        </w:rPr>
        <w:t>溶液</w:t>
      </w:r>
      <w:r w:rsidR="0056024C" w:rsidRPr="00A730DF">
        <w:rPr>
          <w:rFonts w:hint="eastAsia"/>
          <w:u w:val="single"/>
        </w:rPr>
        <w:t>調整</w:t>
      </w:r>
      <w:r w:rsidR="0056024C" w:rsidRPr="00A730DF">
        <w:rPr>
          <w:rFonts w:hint="eastAsia"/>
          <w:u w:val="single"/>
        </w:rPr>
        <w:t xml:space="preserve">pH </w:t>
      </w:r>
      <w:r w:rsidR="0056024C" w:rsidRPr="00A730DF">
        <w:rPr>
          <w:rFonts w:hint="eastAsia"/>
          <w:u w:val="single"/>
        </w:rPr>
        <w:t>值約至</w:t>
      </w:r>
      <w:r w:rsidR="0056024C" w:rsidRPr="00A730DF">
        <w:rPr>
          <w:rFonts w:hint="eastAsia"/>
          <w:u w:val="single"/>
        </w:rPr>
        <w:t>12</w:t>
      </w:r>
      <w:r w:rsidR="0056024C" w:rsidRPr="00A730DF">
        <w:rPr>
          <w:rFonts w:hint="eastAsia"/>
          <w:u w:val="single"/>
        </w:rPr>
        <w:t>，加入</w:t>
      </w:r>
      <w:r w:rsidR="0056024C" w:rsidRPr="00A730DF">
        <w:rPr>
          <w:rFonts w:hint="eastAsia"/>
          <w:u w:val="single"/>
        </w:rPr>
        <w:t xml:space="preserve"> 40 mL </w:t>
      </w:r>
      <w:r w:rsidR="0056024C" w:rsidRPr="00A730DF">
        <w:rPr>
          <w:rFonts w:hint="eastAsia"/>
          <w:u w:val="single"/>
        </w:rPr>
        <w:t>的二氯甲烷</w:t>
      </w:r>
      <w:proofErr w:type="gramStart"/>
      <w:r w:rsidR="0056024C" w:rsidRPr="00A730DF">
        <w:rPr>
          <w:rFonts w:hint="eastAsia"/>
          <w:u w:val="single"/>
        </w:rPr>
        <w:t>至分液漏斗</w:t>
      </w:r>
      <w:proofErr w:type="gramEnd"/>
      <w:r w:rsidR="0056024C" w:rsidRPr="00A730DF">
        <w:rPr>
          <w:rFonts w:hint="eastAsia"/>
          <w:u w:val="single"/>
        </w:rPr>
        <w:t>中，並劇烈搖</w:t>
      </w:r>
      <w:proofErr w:type="gramStart"/>
      <w:r w:rsidR="0056024C" w:rsidRPr="00A730DF">
        <w:rPr>
          <w:rFonts w:hint="eastAsia"/>
          <w:u w:val="single"/>
        </w:rPr>
        <w:t>盪</w:t>
      </w:r>
      <w:proofErr w:type="gramEnd"/>
      <w:r w:rsidR="0056024C" w:rsidRPr="00A730DF">
        <w:rPr>
          <w:rFonts w:hint="eastAsia"/>
          <w:u w:val="single"/>
        </w:rPr>
        <w:t>，萃取約</w:t>
      </w:r>
      <w:r w:rsidR="0056024C" w:rsidRPr="00A730DF">
        <w:rPr>
          <w:rFonts w:hint="eastAsia"/>
          <w:u w:val="single"/>
        </w:rPr>
        <w:t xml:space="preserve"> 2 </w:t>
      </w:r>
      <w:r w:rsidR="0056024C" w:rsidRPr="00A730DF">
        <w:rPr>
          <w:rFonts w:hint="eastAsia"/>
          <w:u w:val="single"/>
        </w:rPr>
        <w:t>分鐘後，將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56024C" w:rsidRPr="00A730DF">
        <w:rPr>
          <w:rFonts w:hint="eastAsia"/>
          <w:u w:val="single"/>
        </w:rPr>
        <w:t>（二氯甲烷層）收集至三角瓶內，重</w:t>
      </w:r>
      <w:r w:rsidR="00076472" w:rsidRPr="00A730DF">
        <w:rPr>
          <w:rFonts w:hint="eastAsia"/>
          <w:u w:val="single"/>
        </w:rPr>
        <w:t>複</w:t>
      </w:r>
      <w:r w:rsidR="0056024C" w:rsidRPr="00A730DF">
        <w:rPr>
          <w:rFonts w:hint="eastAsia"/>
          <w:u w:val="single"/>
        </w:rPr>
        <w:t>萃取步驟二次，合併收集</w:t>
      </w:r>
      <w:proofErr w:type="gramStart"/>
      <w:r w:rsidR="00BC6761">
        <w:rPr>
          <w:rFonts w:hint="eastAsia"/>
          <w:color w:val="FF0000"/>
          <w:u w:val="single"/>
        </w:rPr>
        <w:t>萃液</w:t>
      </w:r>
      <w:r w:rsidR="0056024C" w:rsidRPr="00A730DF">
        <w:rPr>
          <w:rFonts w:hint="eastAsia"/>
          <w:u w:val="single"/>
        </w:rPr>
        <w:t>於</w:t>
      </w:r>
      <w:proofErr w:type="gramEnd"/>
      <w:r w:rsidR="0056024C" w:rsidRPr="00A730DF">
        <w:rPr>
          <w:rFonts w:hint="eastAsia"/>
          <w:u w:val="single"/>
        </w:rPr>
        <w:t>三角瓶中（此為鹼性</w:t>
      </w:r>
      <w:r w:rsidR="0056024C" w:rsidRPr="00A730DF">
        <w:rPr>
          <w:rFonts w:hint="eastAsia"/>
          <w:u w:val="single"/>
        </w:rPr>
        <w:t>/</w:t>
      </w:r>
      <w:r w:rsidR="0056024C" w:rsidRPr="00A730DF">
        <w:rPr>
          <w:rFonts w:hint="eastAsia"/>
          <w:u w:val="single"/>
        </w:rPr>
        <w:t>中性半揮發性有機化合物之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56024C" w:rsidRPr="00A730DF">
        <w:rPr>
          <w:rFonts w:hint="eastAsia"/>
          <w:u w:val="single"/>
        </w:rPr>
        <w:t>）。</w:t>
      </w:r>
      <w:r w:rsidR="00964C72" w:rsidRPr="00A730DF">
        <w:rPr>
          <w:rFonts w:hint="eastAsia"/>
          <w:u w:val="single"/>
        </w:rPr>
        <w:t xml:space="preserve">　　　　</w:t>
      </w:r>
      <w:r w:rsidR="00964C72" w:rsidRPr="00A730DF">
        <w:rPr>
          <w:rFonts w:hint="eastAsia"/>
          <w:u w:val="single"/>
        </w:rPr>
        <w:t xml:space="preserve"> </w:t>
      </w:r>
    </w:p>
    <w:p w14:paraId="2E0BCFC6" w14:textId="12EFF089" w:rsidR="00671A71" w:rsidRPr="00A730DF" w:rsidRDefault="00DC5DD1" w:rsidP="00536FCA">
      <w:pPr>
        <w:pStyle w:val="p3"/>
        <w:jc w:val="both"/>
        <w:rPr>
          <w:u w:val="single"/>
        </w:rPr>
      </w:pPr>
      <w:r w:rsidRPr="00A730DF">
        <w:rPr>
          <w:rFonts w:hint="eastAsia"/>
          <w:u w:val="single"/>
        </w:rPr>
        <w:t>3</w:t>
      </w:r>
      <w:r w:rsidR="00964C72" w:rsidRPr="00A730DF">
        <w:rPr>
          <w:u w:val="single"/>
        </w:rPr>
        <w:t>.</w:t>
      </w:r>
      <w:r w:rsidR="004408A1" w:rsidRPr="00A730DF">
        <w:rPr>
          <w:rFonts w:hint="eastAsia"/>
          <w:u w:val="single"/>
        </w:rPr>
        <w:t>除水裝置除水：</w:t>
      </w:r>
      <w:r w:rsidR="0056024C" w:rsidRPr="00A730DF">
        <w:rPr>
          <w:rFonts w:hint="eastAsia"/>
          <w:u w:val="single"/>
        </w:rPr>
        <w:t>酸性有機化合物之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56024C" w:rsidRPr="00A730DF">
        <w:rPr>
          <w:rFonts w:hint="eastAsia"/>
          <w:u w:val="single"/>
        </w:rPr>
        <w:t>與鹼性</w:t>
      </w:r>
      <w:r w:rsidR="0056024C" w:rsidRPr="00A730DF">
        <w:rPr>
          <w:u w:val="single"/>
        </w:rPr>
        <w:t>/</w:t>
      </w:r>
      <w:r w:rsidR="0056024C" w:rsidRPr="00A730DF">
        <w:rPr>
          <w:rFonts w:hint="eastAsia"/>
          <w:u w:val="single"/>
        </w:rPr>
        <w:t>中性有機化合物之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56024C" w:rsidRPr="00A730DF">
        <w:rPr>
          <w:rFonts w:hint="eastAsia"/>
          <w:u w:val="single"/>
        </w:rPr>
        <w:t>分別除水</w:t>
      </w:r>
      <w:r w:rsidR="009E7118" w:rsidRPr="00A730DF">
        <w:rPr>
          <w:rFonts w:hint="eastAsia"/>
          <w:u w:val="single"/>
        </w:rPr>
        <w:t>後合併</w:t>
      </w:r>
      <w:proofErr w:type="gramStart"/>
      <w:r w:rsidR="00BC6761">
        <w:rPr>
          <w:rFonts w:hint="eastAsia"/>
          <w:color w:val="FF0000"/>
          <w:u w:val="single"/>
        </w:rPr>
        <w:t>萃液</w:t>
      </w:r>
      <w:r w:rsidR="009E7118" w:rsidRPr="00A730DF">
        <w:rPr>
          <w:rFonts w:hint="eastAsia"/>
          <w:u w:val="single"/>
        </w:rPr>
        <w:t>於</w:t>
      </w:r>
      <w:proofErr w:type="gramEnd"/>
      <w:r w:rsidR="009E7118" w:rsidRPr="00A730DF">
        <w:rPr>
          <w:rFonts w:hint="eastAsia"/>
          <w:u w:val="single"/>
        </w:rPr>
        <w:t>濃縮瓶</w:t>
      </w:r>
      <w:r w:rsidR="00F334F9" w:rsidRPr="00A730DF">
        <w:rPr>
          <w:rFonts w:hint="eastAsia"/>
          <w:u w:val="single"/>
        </w:rPr>
        <w:t>，或合倂酸鹼</w:t>
      </w:r>
      <w:r w:rsidR="00BC6761">
        <w:rPr>
          <w:rFonts w:hint="eastAsia"/>
          <w:color w:val="FF0000"/>
          <w:u w:val="single"/>
        </w:rPr>
        <w:t>萃液</w:t>
      </w:r>
      <w:r w:rsidR="009E7118" w:rsidRPr="00A730DF">
        <w:rPr>
          <w:rFonts w:hint="eastAsia"/>
          <w:u w:val="single"/>
        </w:rPr>
        <w:t>後</w:t>
      </w:r>
      <w:r w:rsidR="00F334F9" w:rsidRPr="00A730DF">
        <w:rPr>
          <w:rFonts w:hint="eastAsia"/>
          <w:u w:val="single"/>
        </w:rPr>
        <w:t>再除水</w:t>
      </w:r>
      <w:r w:rsidR="0056024C" w:rsidRPr="00A730DF">
        <w:rPr>
          <w:rFonts w:hint="eastAsia"/>
          <w:u w:val="single"/>
        </w:rPr>
        <w:t>。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 xml:space="preserve">　　　　</w:t>
      </w:r>
      <w:r w:rsidR="00964C72" w:rsidRPr="00A730DF">
        <w:rPr>
          <w:u w:val="single"/>
        </w:rPr>
        <w:t xml:space="preserve"> </w:t>
      </w:r>
    </w:p>
    <w:p w14:paraId="52A75BBD" w14:textId="105085D6" w:rsidR="009D5F02" w:rsidRDefault="00DC5DD1" w:rsidP="00536FCA">
      <w:pPr>
        <w:pStyle w:val="p3"/>
        <w:jc w:val="both"/>
        <w:rPr>
          <w:u w:val="single"/>
        </w:rPr>
      </w:pPr>
      <w:r w:rsidRPr="00A730DF">
        <w:rPr>
          <w:rFonts w:hint="eastAsia"/>
          <w:u w:val="single"/>
        </w:rPr>
        <w:t>4</w:t>
      </w:r>
      <w:r w:rsidR="00964C72" w:rsidRPr="00A730DF">
        <w:rPr>
          <w:u w:val="single"/>
        </w:rPr>
        <w:t>.</w:t>
      </w:r>
      <w:r w:rsidR="00547F77" w:rsidRPr="00547F77">
        <w:rPr>
          <w:rFonts w:hint="eastAsia"/>
          <w:u w:val="single"/>
        </w:rPr>
        <w:t xml:space="preserve"> </w:t>
      </w:r>
      <w:r w:rsidR="00547F77" w:rsidRPr="00B74F5E">
        <w:rPr>
          <w:rFonts w:hint="eastAsia"/>
          <w:color w:val="FF0000"/>
          <w:u w:val="single"/>
        </w:rPr>
        <w:t>事業廢棄物</w:t>
      </w:r>
      <w:proofErr w:type="gramStart"/>
      <w:r w:rsidR="00BC6761">
        <w:rPr>
          <w:rFonts w:hint="eastAsia"/>
          <w:color w:val="FF0000"/>
          <w:u w:val="single"/>
        </w:rPr>
        <w:t>萃出液</w:t>
      </w:r>
      <w:proofErr w:type="gramEnd"/>
      <w:r w:rsidR="00964C72" w:rsidRPr="00B74F5E">
        <w:rPr>
          <w:rFonts w:hint="eastAsia"/>
          <w:color w:val="FF0000"/>
          <w:u w:val="single"/>
        </w:rPr>
        <w:t>樣品</w:t>
      </w:r>
      <w:r w:rsidR="00964C72" w:rsidRPr="00A730DF">
        <w:rPr>
          <w:rFonts w:hint="eastAsia"/>
          <w:u w:val="single"/>
        </w:rPr>
        <w:t>萃取</w:t>
      </w:r>
      <w:r w:rsidR="0056024C" w:rsidRPr="00A730DF">
        <w:rPr>
          <w:rFonts w:hint="eastAsia"/>
          <w:u w:val="single"/>
        </w:rPr>
        <w:t>及除水</w:t>
      </w:r>
      <w:r w:rsidR="00964C72" w:rsidRPr="00A730DF">
        <w:rPr>
          <w:rFonts w:hint="eastAsia"/>
          <w:u w:val="single"/>
        </w:rPr>
        <w:t>完成後</w:t>
      </w:r>
      <w:r w:rsidR="004A5BA7" w:rsidRPr="00A730DF">
        <w:rPr>
          <w:rFonts w:hint="eastAsia"/>
          <w:u w:val="single"/>
        </w:rPr>
        <w:t>之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="00964C72" w:rsidRPr="00A730DF">
        <w:rPr>
          <w:rFonts w:hint="eastAsia"/>
          <w:u w:val="single"/>
        </w:rPr>
        <w:t>，</w:t>
      </w:r>
      <w:r w:rsidR="0056024C" w:rsidRPr="00A730DF">
        <w:rPr>
          <w:rFonts w:hint="eastAsia"/>
          <w:u w:val="single"/>
        </w:rPr>
        <w:t>以適當濃縮裝置濃縮</w:t>
      </w:r>
      <w:proofErr w:type="gramStart"/>
      <w:r w:rsidR="00BC6761">
        <w:rPr>
          <w:rFonts w:hint="eastAsia"/>
          <w:color w:val="FF0000"/>
          <w:u w:val="single"/>
        </w:rPr>
        <w:t>萃液</w:t>
      </w:r>
      <w:r w:rsidR="0056024C" w:rsidRPr="00A730DF">
        <w:rPr>
          <w:rFonts w:hint="eastAsia"/>
          <w:u w:val="single"/>
        </w:rPr>
        <w:t>至</w:t>
      </w:r>
      <w:proofErr w:type="gramEnd"/>
      <w:r w:rsidR="0056024C" w:rsidRPr="00A730DF">
        <w:rPr>
          <w:rFonts w:hint="eastAsia"/>
          <w:u w:val="single"/>
        </w:rPr>
        <w:t>適當體積，再</w:t>
      </w:r>
      <w:r w:rsidR="00964C72" w:rsidRPr="00A730DF">
        <w:rPr>
          <w:rFonts w:hint="eastAsia"/>
          <w:u w:val="single"/>
        </w:rPr>
        <w:t>以二氯甲烷</w:t>
      </w:r>
      <w:proofErr w:type="gramStart"/>
      <w:r w:rsidR="00964C72" w:rsidRPr="00A730DF">
        <w:rPr>
          <w:rFonts w:hint="eastAsia"/>
          <w:u w:val="single"/>
        </w:rPr>
        <w:t>定容到</w:t>
      </w:r>
      <w:proofErr w:type="gramEnd"/>
      <w:r w:rsidR="00964C72" w:rsidRPr="00A730DF">
        <w:rPr>
          <w:u w:val="single"/>
        </w:rPr>
        <w:t xml:space="preserve"> 1 mL</w:t>
      </w:r>
      <w:r w:rsidR="00964C72" w:rsidRPr="00A730DF">
        <w:rPr>
          <w:rFonts w:hint="eastAsia"/>
          <w:u w:val="single"/>
        </w:rPr>
        <w:t>，若</w:t>
      </w:r>
      <w:r w:rsidR="00547F77" w:rsidRPr="00B74F5E">
        <w:rPr>
          <w:rFonts w:hint="eastAsia"/>
          <w:color w:val="FF0000"/>
          <w:u w:val="single"/>
        </w:rPr>
        <w:t>此</w:t>
      </w:r>
      <w:r w:rsidR="00964C72" w:rsidRPr="00A730DF">
        <w:rPr>
          <w:rFonts w:hint="eastAsia"/>
          <w:u w:val="single"/>
        </w:rPr>
        <w:t>樣品</w:t>
      </w:r>
      <w:proofErr w:type="gramStart"/>
      <w:r w:rsidR="00964C72" w:rsidRPr="00A730DF">
        <w:rPr>
          <w:rFonts w:hint="eastAsia"/>
          <w:u w:val="single"/>
        </w:rPr>
        <w:t>不</w:t>
      </w:r>
      <w:proofErr w:type="gramEnd"/>
      <w:r w:rsidR="00964C72" w:rsidRPr="00A730DF">
        <w:rPr>
          <w:rFonts w:hint="eastAsia"/>
          <w:u w:val="single"/>
        </w:rPr>
        <w:t>立即分析，則須</w:t>
      </w:r>
      <w:r w:rsidR="006B6762" w:rsidRPr="00A730DF">
        <w:rPr>
          <w:rFonts w:hint="eastAsia"/>
          <w:u w:val="single"/>
        </w:rPr>
        <w:t>冷藏</w:t>
      </w:r>
      <w:r w:rsidR="00964C72" w:rsidRPr="00A730DF">
        <w:rPr>
          <w:rFonts w:hint="eastAsia"/>
          <w:u w:val="single"/>
        </w:rPr>
        <w:t>保存。</w:t>
      </w:r>
    </w:p>
    <w:p w14:paraId="162EAFDB" w14:textId="48780D9E" w:rsidR="00671A71" w:rsidRPr="00A730DF" w:rsidRDefault="009D5F02" w:rsidP="000C2EE7">
      <w:pPr>
        <w:pStyle w:val="p3"/>
        <w:ind w:left="1247" w:hanging="680"/>
        <w:jc w:val="both"/>
        <w:rPr>
          <w:u w:val="single"/>
        </w:rPr>
      </w:pPr>
      <w:r>
        <w:rPr>
          <w:rFonts w:hint="eastAsia"/>
          <w:u w:val="single"/>
        </w:rPr>
        <w:t>（二）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Pr="00B74F5E">
        <w:rPr>
          <w:rFonts w:hint="eastAsia"/>
          <w:color w:val="FF0000"/>
          <w:u w:val="single"/>
        </w:rPr>
        <w:t>淨化（選擇性）：上機分析前，可視狀況需要，可參考「半揮發性有機物檢測方法</w:t>
      </w:r>
      <w:proofErr w:type="gramStart"/>
      <w:r w:rsidRPr="00B74F5E">
        <w:rPr>
          <w:rFonts w:hint="eastAsia"/>
          <w:color w:val="FF0000"/>
          <w:u w:val="single"/>
        </w:rPr>
        <w:t>─毛細管柱氣相</w:t>
      </w:r>
      <w:proofErr w:type="gramEnd"/>
      <w:r w:rsidRPr="00B74F5E">
        <w:rPr>
          <w:rFonts w:hint="eastAsia"/>
          <w:color w:val="FF0000"/>
          <w:u w:val="single"/>
        </w:rPr>
        <w:t>層析質譜儀法（</w:t>
      </w:r>
      <w:r w:rsidRPr="00B74F5E">
        <w:rPr>
          <w:rFonts w:hint="eastAsia"/>
          <w:color w:val="FF0000"/>
          <w:u w:val="single"/>
        </w:rPr>
        <w:t>NIEA M731</w:t>
      </w:r>
      <w:r w:rsidRPr="00B74F5E">
        <w:rPr>
          <w:rFonts w:hint="eastAsia"/>
          <w:color w:val="FF0000"/>
          <w:u w:val="single"/>
        </w:rPr>
        <w:t>）」將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Pr="00B74F5E">
        <w:rPr>
          <w:rFonts w:hint="eastAsia"/>
          <w:color w:val="FF0000"/>
          <w:u w:val="single"/>
        </w:rPr>
        <w:t>加以淨化。</w:t>
      </w:r>
      <w:r w:rsidR="00964C72" w:rsidRPr="00A730DF">
        <w:rPr>
          <w:rFonts w:hint="eastAsia"/>
          <w:u w:val="single"/>
        </w:rPr>
        <w:t xml:space="preserve">　　　</w:t>
      </w:r>
      <w:r w:rsidR="00964C72" w:rsidRPr="00A730DF">
        <w:rPr>
          <w:rFonts w:hint="eastAsia"/>
          <w:u w:val="single"/>
        </w:rPr>
        <w:t xml:space="preserve"> </w:t>
      </w:r>
    </w:p>
    <w:p w14:paraId="43567752" w14:textId="33C47567" w:rsidR="00671A71" w:rsidRPr="00A730DF" w:rsidRDefault="00964C72" w:rsidP="00536FCA">
      <w:pPr>
        <w:pStyle w:val="p3"/>
        <w:ind w:left="0" w:firstLine="0"/>
        <w:jc w:val="both"/>
      </w:pPr>
      <w:r w:rsidRPr="00A730DF">
        <w:rPr>
          <w:rFonts w:hint="eastAsia"/>
        </w:rPr>
        <w:t xml:space="preserve">　</w:t>
      </w:r>
      <w:r w:rsidRPr="00A730DF">
        <w:rPr>
          <w:rFonts w:hint="eastAsia"/>
        </w:rPr>
        <w:t xml:space="preserve"> </w:t>
      </w:r>
      <w:r w:rsidR="0056024C" w:rsidRPr="00A730DF">
        <w:rPr>
          <w:rFonts w:hint="eastAsia"/>
        </w:rPr>
        <w:t xml:space="preserve">   </w:t>
      </w:r>
      <w:r w:rsidR="009D5F02" w:rsidRPr="009D5F02">
        <w:rPr>
          <w:rFonts w:hint="eastAsia"/>
          <w:u w:val="single"/>
        </w:rPr>
        <w:t>（三</w:t>
      </w:r>
      <w:r w:rsidRPr="009D5F02">
        <w:rPr>
          <w:rFonts w:hint="eastAsia"/>
          <w:u w:val="single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建立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672C4D9E" w14:textId="0992011B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1.</w:t>
      </w:r>
      <w:proofErr w:type="gramStart"/>
      <w:r w:rsidRPr="00A730DF">
        <w:rPr>
          <w:rFonts w:hint="eastAsia"/>
        </w:rPr>
        <w:t>分別精取適量</w:t>
      </w:r>
      <w:proofErr w:type="gramEnd"/>
      <w:r w:rsidRPr="00A730DF">
        <w:rPr>
          <w:rFonts w:hint="eastAsia"/>
        </w:rPr>
        <w:t>之</w:t>
      </w:r>
      <w:proofErr w:type="gramStart"/>
      <w:r w:rsidRPr="00A730DF">
        <w:rPr>
          <w:rFonts w:hint="eastAsia"/>
        </w:rPr>
        <w:t>上述待測化合物</w:t>
      </w:r>
      <w:proofErr w:type="gramEnd"/>
      <w:r w:rsidRPr="00A730DF">
        <w:rPr>
          <w:rFonts w:hint="eastAsia"/>
        </w:rPr>
        <w:t>之儲備標準溶液，混合置</w:t>
      </w:r>
      <w:proofErr w:type="gramStart"/>
      <w:r w:rsidRPr="00A730DF">
        <w:rPr>
          <w:rFonts w:hint="eastAsia"/>
        </w:rPr>
        <w:t>於量瓶中</w:t>
      </w:r>
      <w:proofErr w:type="gramEnd"/>
      <w:r w:rsidRPr="00A730DF">
        <w:rPr>
          <w:rFonts w:hint="eastAsia"/>
        </w:rPr>
        <w:t>，以二氯甲烷配製至少五種不同濃度之標準溶液，並添加適量的內標準品，標準溶液濃度之一應接近化合物之方法偵測極限，另一濃度應與儀器適當操作濃度之上限或真實樣品濃度範圍相近。每一濃度的標準品溶液中也必須含有相同濃度的六個擬似標準品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29AA9585" w14:textId="41410BE0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2.</w:t>
      </w:r>
      <w:r w:rsidRPr="00A730DF">
        <w:rPr>
          <w:rFonts w:hint="eastAsia"/>
        </w:rPr>
        <w:t>調整適當之儀器條件，以微量注射器注射</w:t>
      </w:r>
      <w:r w:rsidRPr="00A730DF">
        <w:rPr>
          <w:rFonts w:hint="eastAsia"/>
        </w:rPr>
        <w:t xml:space="preserve"> 50 ng DFTPP </w:t>
      </w:r>
      <w:r w:rsidRPr="00A730DF">
        <w:rPr>
          <w:rFonts w:hint="eastAsia"/>
        </w:rPr>
        <w:t>進入氣相層析質譜儀中，所得質譜必需符合</w:t>
      </w:r>
      <w:r w:rsidR="0042021E" w:rsidRPr="00A730DF">
        <w:rPr>
          <w:rFonts w:hint="eastAsia"/>
        </w:rPr>
        <w:t>表</w:t>
      </w:r>
      <w:r w:rsidR="00575285" w:rsidRPr="00A730DF">
        <w:rPr>
          <w:rFonts w:hint="eastAsia"/>
        </w:rPr>
        <w:t>二</w:t>
      </w:r>
      <w:r w:rsidRPr="00A730DF">
        <w:rPr>
          <w:rFonts w:hint="eastAsia"/>
        </w:rPr>
        <w:t>的要求才能進行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>的建立及樣品分析工作。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1036D11B" w14:textId="3B77E73C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3.</w:t>
      </w:r>
      <w:r w:rsidRPr="00A730DF">
        <w:rPr>
          <w:rFonts w:hint="eastAsia"/>
        </w:rPr>
        <w:t>確認質譜儀調整校正合乎要求後，將配製完成不同濃度的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>標準品溶液，注入氣相層析質譜儀分析，各化合物滯留時間</w:t>
      </w:r>
      <w:r w:rsidR="00547F77" w:rsidRPr="00B74F5E">
        <w:rPr>
          <w:rFonts w:hint="eastAsia"/>
          <w:color w:val="FF0000"/>
          <w:u w:val="single"/>
        </w:rPr>
        <w:t>參考</w:t>
      </w:r>
      <w:r w:rsidRPr="00A730DF">
        <w:rPr>
          <w:rFonts w:hint="eastAsia"/>
        </w:rPr>
        <w:t>如</w:t>
      </w:r>
      <w:r w:rsidR="00D83402" w:rsidRPr="00A730DF">
        <w:rPr>
          <w:rFonts w:hint="eastAsia"/>
        </w:rPr>
        <w:t>表</w:t>
      </w:r>
      <w:proofErr w:type="gramStart"/>
      <w:r w:rsidR="00575285" w:rsidRPr="00A730DF">
        <w:rPr>
          <w:rFonts w:hint="eastAsia"/>
        </w:rPr>
        <w:t>三</w:t>
      </w:r>
      <w:proofErr w:type="gramEnd"/>
      <w:r w:rsidRPr="00A730DF">
        <w:rPr>
          <w:rFonts w:hint="eastAsia"/>
        </w:rPr>
        <w:t>。所有標準品</w:t>
      </w:r>
      <w:proofErr w:type="gramStart"/>
      <w:r w:rsidRPr="00A730DF">
        <w:rPr>
          <w:rFonts w:hint="eastAsia"/>
        </w:rPr>
        <w:t>溶液均應在</w:t>
      </w:r>
      <w:proofErr w:type="gramEnd"/>
      <w:r w:rsidRPr="00A730DF">
        <w:rPr>
          <w:rFonts w:hint="eastAsia"/>
        </w:rPr>
        <w:t xml:space="preserve"> DFTPP </w:t>
      </w:r>
      <w:r w:rsidRPr="00A730DF">
        <w:rPr>
          <w:rFonts w:hint="eastAsia"/>
        </w:rPr>
        <w:t>注射後</w:t>
      </w:r>
      <w:r w:rsidRPr="00A730DF">
        <w:rPr>
          <w:rFonts w:hint="eastAsia"/>
        </w:rPr>
        <w:t xml:space="preserve"> 12 </w:t>
      </w:r>
      <w:proofErr w:type="gramStart"/>
      <w:r w:rsidRPr="00A730DF">
        <w:rPr>
          <w:rFonts w:hint="eastAsia"/>
        </w:rPr>
        <w:t>個</w:t>
      </w:r>
      <w:proofErr w:type="gramEnd"/>
      <w:r w:rsidRPr="00A730DF">
        <w:rPr>
          <w:rFonts w:hint="eastAsia"/>
        </w:rPr>
        <w:t>小時內分析完成。</w:t>
      </w:r>
      <w:r w:rsidRPr="00D92835">
        <w:rPr>
          <w:rFonts w:hint="eastAsia"/>
          <w:color w:val="FF0000"/>
          <w:u w:val="single"/>
        </w:rPr>
        <w:t>分析條件如下</w:t>
      </w:r>
      <w:r w:rsidR="00BA072C" w:rsidRPr="00D92835">
        <w:rPr>
          <w:rFonts w:hint="eastAsia"/>
          <w:color w:val="FF0000"/>
          <w:u w:val="single"/>
        </w:rPr>
        <w:t>，可依實際需要適當調整</w:t>
      </w:r>
      <w:r w:rsidRPr="00A730DF">
        <w:rPr>
          <w:rFonts w:hint="eastAsia"/>
        </w:rPr>
        <w:t>：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2200BEB8" w14:textId="471857DB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烘箱起始溫度：</w:t>
      </w:r>
      <w:r w:rsidRPr="00A730DF">
        <w:rPr>
          <w:rFonts w:hint="eastAsia"/>
        </w:rPr>
        <w:t>35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維持</w:t>
      </w:r>
      <w:r w:rsidRPr="00A730DF">
        <w:rPr>
          <w:rFonts w:hint="eastAsia"/>
        </w:rPr>
        <w:t xml:space="preserve"> 3 </w:t>
      </w:r>
      <w:r w:rsidRPr="00A730DF">
        <w:rPr>
          <w:rFonts w:hint="eastAsia"/>
        </w:rPr>
        <w:t>分鐘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11A15E61" w14:textId="2F0560CB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烘箱升溫過程：每分鐘以</w:t>
      </w:r>
      <w:r w:rsidRPr="00A730DF">
        <w:rPr>
          <w:rFonts w:hint="eastAsia"/>
        </w:rPr>
        <w:t xml:space="preserve"> 8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升溫到</w:t>
      </w:r>
      <w:r w:rsidRPr="00A730DF">
        <w:rPr>
          <w:rFonts w:hint="eastAsia"/>
        </w:rPr>
        <w:t xml:space="preserve"> 150</w:t>
      </w:r>
      <w:r w:rsidRPr="00A730DF">
        <w:rPr>
          <w:rFonts w:hint="eastAsia"/>
        </w:rPr>
        <w:t>℃，然後再以每分鐘</w:t>
      </w:r>
      <w:r w:rsidRPr="00A730DF">
        <w:rPr>
          <w:rFonts w:hint="eastAsia"/>
        </w:rPr>
        <w:t xml:space="preserve"> 15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升到</w:t>
      </w:r>
      <w:r w:rsidRPr="00A730DF">
        <w:rPr>
          <w:rFonts w:hint="eastAsia"/>
        </w:rPr>
        <w:t xml:space="preserve"> 300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後，維持</w:t>
      </w:r>
      <w:r w:rsidRPr="00A730DF">
        <w:rPr>
          <w:rFonts w:hint="eastAsia"/>
        </w:rPr>
        <w:t xml:space="preserve"> 12 </w:t>
      </w:r>
      <w:r w:rsidRPr="00A730DF">
        <w:rPr>
          <w:rFonts w:hint="eastAsia"/>
        </w:rPr>
        <w:t>分鐘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76AE784A" w14:textId="75BA951B" w:rsidR="00671A71" w:rsidRPr="00A730DF" w:rsidRDefault="00964C72" w:rsidP="00536FCA">
      <w:pPr>
        <w:pStyle w:val="p3a"/>
        <w:jc w:val="both"/>
      </w:pPr>
      <w:r w:rsidRPr="00FC02EC">
        <w:rPr>
          <w:rFonts w:hint="eastAsia"/>
          <w:color w:val="FF0000"/>
          <w:u w:val="single"/>
        </w:rPr>
        <w:t>注射</w:t>
      </w:r>
      <w:r w:rsidR="00FC02EC" w:rsidRPr="00FC02EC">
        <w:rPr>
          <w:rFonts w:hint="eastAsia"/>
          <w:color w:val="FF0000"/>
          <w:u w:val="single"/>
        </w:rPr>
        <w:t>口</w:t>
      </w:r>
      <w:r w:rsidRPr="00A730DF">
        <w:rPr>
          <w:rFonts w:hint="eastAsia"/>
        </w:rPr>
        <w:t>溫度：</w:t>
      </w:r>
      <w:r w:rsidRPr="00A730DF">
        <w:rPr>
          <w:rFonts w:hint="eastAsia"/>
        </w:rPr>
        <w:t>280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1E49B2E9" w14:textId="67D5ECCF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傳輸管溫度：</w:t>
      </w:r>
      <w:r w:rsidRPr="00A730DF">
        <w:rPr>
          <w:rFonts w:hint="eastAsia"/>
        </w:rPr>
        <w:t>280</w:t>
      </w:r>
      <w:r w:rsidRPr="00A730DF">
        <w:rPr>
          <w:rFonts w:hint="eastAsia"/>
        </w:rPr>
        <w:t>℃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0C614A39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氣體及流速：高純度氦氣每分鐘流速為</w:t>
      </w:r>
      <w:r w:rsidRPr="00A730DF">
        <w:rPr>
          <w:rFonts w:hint="eastAsia"/>
        </w:rPr>
        <w:t xml:space="preserve"> 1 mL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0B691B51" w14:textId="5397309A" w:rsidR="00671A71" w:rsidRPr="00A730DF" w:rsidRDefault="00964C72" w:rsidP="00536FCA">
      <w:pPr>
        <w:pStyle w:val="Web"/>
        <w:spacing w:before="119" w:beforeAutospacing="0" w:after="119"/>
        <w:ind w:left="1599"/>
        <w:jc w:val="both"/>
      </w:pPr>
      <w:r w:rsidRPr="00A730DF">
        <w:rPr>
          <w:rFonts w:hint="eastAsia"/>
        </w:rPr>
        <w:t>樣品注入量：</w:t>
      </w:r>
      <w:r w:rsidR="00F334F9" w:rsidRPr="004F63FF">
        <w:rPr>
          <w:rFonts w:hint="eastAsia"/>
          <w:u w:val="single"/>
        </w:rPr>
        <w:t>1</w:t>
      </w:r>
      <w:r w:rsidR="004F63FF" w:rsidRPr="004F63FF">
        <w:rPr>
          <w:rFonts w:hint="eastAsia"/>
          <w:u w:val="single"/>
        </w:rPr>
        <w:t>至</w:t>
      </w:r>
      <w:r w:rsidR="004F63FF" w:rsidRPr="004F63FF">
        <w:rPr>
          <w:rFonts w:hint="eastAsia"/>
          <w:u w:val="single"/>
        </w:rPr>
        <w:t xml:space="preserve">  </w:t>
      </w:r>
      <w:r w:rsidRPr="004F63FF">
        <w:rPr>
          <w:rFonts w:hint="eastAsia"/>
          <w:u w:val="single"/>
        </w:rPr>
        <w:t xml:space="preserve">2 </w:t>
      </w:r>
      <w:proofErr w:type="spellStart"/>
      <w:r w:rsidRPr="004F63FF">
        <w:rPr>
          <w:rFonts w:asciiTheme="majorHAnsi" w:hAnsiTheme="majorHAnsi" w:cstheme="majorHAnsi"/>
          <w:u w:val="single"/>
        </w:rPr>
        <w:t>μ</w:t>
      </w:r>
      <w:r w:rsidRPr="004F63FF">
        <w:rPr>
          <w:rFonts w:hint="eastAsia"/>
          <w:u w:val="single"/>
        </w:rPr>
        <w:t>L</w:t>
      </w:r>
      <w:proofErr w:type="spellEnd"/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5A49A527" w14:textId="0CF91EDF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注入方法：注入時不分流，注入後</w:t>
      </w:r>
      <w:r w:rsidRPr="00A730DF">
        <w:rPr>
          <w:rFonts w:hint="eastAsia"/>
        </w:rPr>
        <w:t xml:space="preserve"> 0.6 </w:t>
      </w:r>
      <w:r w:rsidRPr="00A730DF">
        <w:rPr>
          <w:rFonts w:hint="eastAsia"/>
        </w:rPr>
        <w:t>分鐘再分流（</w:t>
      </w:r>
      <w:proofErr w:type="spellStart"/>
      <w:r w:rsidR="00D0520B" w:rsidRPr="00A730DF">
        <w:t>S</w:t>
      </w:r>
      <w:r w:rsidRPr="00A730DF">
        <w:rPr>
          <w:rFonts w:hint="eastAsia"/>
        </w:rPr>
        <w:t>plitless</w:t>
      </w:r>
      <w:proofErr w:type="spellEnd"/>
      <w:r w:rsidR="003A2076" w:rsidRPr="00A730DF">
        <w:rPr>
          <w:rFonts w:hint="eastAsia"/>
        </w:rPr>
        <w:t>-</w:t>
      </w:r>
      <w:r w:rsidRPr="00A730DF">
        <w:rPr>
          <w:rFonts w:hint="eastAsia"/>
        </w:rPr>
        <w:t>split injection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5651A1E2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分流比率：</w:t>
      </w:r>
      <w:r w:rsidRPr="00A730DF">
        <w:rPr>
          <w:rFonts w:hint="eastAsia"/>
        </w:rPr>
        <w:t xml:space="preserve">1 </w:t>
      </w:r>
      <w:r w:rsidRPr="00A730DF">
        <w:rPr>
          <w:rFonts w:hint="eastAsia"/>
        </w:rPr>
        <w:t>比</w:t>
      </w:r>
      <w:r w:rsidRPr="00A730DF">
        <w:rPr>
          <w:rFonts w:hint="eastAsia"/>
        </w:rPr>
        <w:t xml:space="preserve"> 35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14BC3757" w14:textId="77777777" w:rsidR="00671A71" w:rsidRPr="00A730DF" w:rsidRDefault="00964C72" w:rsidP="00536FCA">
      <w:pPr>
        <w:pStyle w:val="p3a"/>
        <w:jc w:val="both"/>
      </w:pPr>
      <w:proofErr w:type="gramStart"/>
      <w:r w:rsidRPr="00A730DF">
        <w:rPr>
          <w:rFonts w:hint="eastAsia"/>
        </w:rPr>
        <w:t>質譜掃瞄</w:t>
      </w:r>
      <w:proofErr w:type="gramEnd"/>
      <w:r w:rsidRPr="00A730DF">
        <w:rPr>
          <w:rFonts w:hint="eastAsia"/>
        </w:rPr>
        <w:t>範圍：</w:t>
      </w:r>
      <w:r w:rsidRPr="00A730DF">
        <w:rPr>
          <w:rFonts w:hint="eastAsia"/>
        </w:rPr>
        <w:t xml:space="preserve">35 </w:t>
      </w:r>
      <w:r w:rsidRPr="00A730DF">
        <w:rPr>
          <w:rFonts w:hint="eastAsia"/>
        </w:rPr>
        <w:t>至</w:t>
      </w:r>
      <w:r w:rsidRPr="00A730DF">
        <w:rPr>
          <w:rFonts w:hint="eastAsia"/>
        </w:rPr>
        <w:t xml:space="preserve"> 500 </w:t>
      </w:r>
      <w:proofErr w:type="spellStart"/>
      <w:r w:rsidRPr="00A730DF">
        <w:rPr>
          <w:rFonts w:hint="eastAsia"/>
        </w:rPr>
        <w:t>amu</w:t>
      </w:r>
      <w:proofErr w:type="spellEnd"/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13A3CF16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掃瞄速率：每秒</w:t>
      </w:r>
      <w:r w:rsidRPr="00A730DF">
        <w:rPr>
          <w:rFonts w:hint="eastAsia"/>
        </w:rPr>
        <w:t xml:space="preserve"> 1.6 </w:t>
      </w:r>
      <w:r w:rsidRPr="00A730DF">
        <w:rPr>
          <w:rFonts w:hint="eastAsia"/>
        </w:rPr>
        <w:t>次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0E4C479A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離子化方式：電子撞擊法（</w:t>
      </w:r>
      <w:r w:rsidRPr="00A730DF">
        <w:rPr>
          <w:rFonts w:hint="eastAsia"/>
        </w:rPr>
        <w:t>EI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1F6392CC" w14:textId="08679894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4.</w:t>
      </w:r>
      <w:r w:rsidRPr="00A730DF">
        <w:rPr>
          <w:rFonts w:hint="eastAsia"/>
        </w:rPr>
        <w:t>分析完成後，依照</w:t>
      </w:r>
      <w:r w:rsidR="00D83402" w:rsidRPr="00A730DF">
        <w:rPr>
          <w:rFonts w:hint="eastAsia"/>
        </w:rPr>
        <w:t>表</w:t>
      </w:r>
      <w:r w:rsidR="00575285" w:rsidRPr="00A730DF">
        <w:rPr>
          <w:rFonts w:hint="eastAsia"/>
        </w:rPr>
        <w:t>四</w:t>
      </w:r>
      <w:proofErr w:type="gramStart"/>
      <w:r w:rsidRPr="00A730DF">
        <w:rPr>
          <w:rFonts w:hint="eastAsia"/>
        </w:rPr>
        <w:t>各</w:t>
      </w:r>
      <w:proofErr w:type="gramEnd"/>
      <w:r w:rsidRPr="00A730DF">
        <w:rPr>
          <w:rFonts w:hint="eastAsia"/>
        </w:rPr>
        <w:t>化合物定量離子與</w:t>
      </w:r>
      <w:r w:rsidR="00D83402" w:rsidRPr="00A730DF">
        <w:rPr>
          <w:rFonts w:hint="eastAsia"/>
        </w:rPr>
        <w:t>表</w:t>
      </w:r>
      <w:r w:rsidR="00575285" w:rsidRPr="00A730DF">
        <w:rPr>
          <w:rFonts w:hint="eastAsia"/>
        </w:rPr>
        <w:t>五</w:t>
      </w:r>
      <w:r w:rsidRPr="00A730DF">
        <w:rPr>
          <w:rFonts w:hint="eastAsia"/>
        </w:rPr>
        <w:t>內標準品及其對應的化合物，以下列公式計算各化合物在不同濃度中的感應因子（</w:t>
      </w:r>
      <w:r w:rsidRPr="00A730DF">
        <w:rPr>
          <w:rFonts w:hint="eastAsia"/>
        </w:rPr>
        <w:t>Response Factor, RF</w:t>
      </w:r>
      <w:r w:rsidRPr="00A730DF">
        <w:rPr>
          <w:rFonts w:hint="eastAsia"/>
        </w:rPr>
        <w:t>）。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4A036A42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>RF =</w:t>
      </w:r>
      <w:r w:rsidRPr="00A730DF">
        <w:rPr>
          <w:rFonts w:hint="eastAsia"/>
        </w:rPr>
        <w:t>（</w:t>
      </w:r>
      <w:proofErr w:type="spellStart"/>
      <w:r w:rsidRPr="00A730DF">
        <w:rPr>
          <w:rFonts w:hint="eastAsia"/>
        </w:rPr>
        <w:t>A</w:t>
      </w:r>
      <w:r w:rsidRPr="00A730DF">
        <w:rPr>
          <w:rFonts w:hint="eastAsia"/>
          <w:vertAlign w:val="subscript"/>
        </w:rPr>
        <w:t>x</w:t>
      </w:r>
      <w:r w:rsidRPr="00A730DF">
        <w:rPr>
          <w:rFonts w:hint="eastAsia"/>
        </w:rPr>
        <w:t>C</w:t>
      </w:r>
      <w:r w:rsidRPr="00A730DF">
        <w:rPr>
          <w:rFonts w:hint="eastAsia"/>
          <w:vertAlign w:val="subscript"/>
        </w:rPr>
        <w:t>is</w:t>
      </w:r>
      <w:proofErr w:type="spellEnd"/>
      <w:r w:rsidRPr="00A730DF">
        <w:rPr>
          <w:rFonts w:hint="eastAsia"/>
        </w:rPr>
        <w:t>）</w:t>
      </w:r>
      <w:r w:rsidRPr="00A730DF">
        <w:rPr>
          <w:rFonts w:hint="eastAsia"/>
        </w:rPr>
        <w:t>/</w:t>
      </w:r>
      <w:r w:rsidRPr="00A730DF">
        <w:rPr>
          <w:rFonts w:hint="eastAsia"/>
        </w:rPr>
        <w:t>（</w:t>
      </w:r>
      <w:proofErr w:type="spellStart"/>
      <w:r w:rsidRPr="00A730DF">
        <w:rPr>
          <w:rFonts w:hint="eastAsia"/>
        </w:rPr>
        <w:t>A</w:t>
      </w:r>
      <w:r w:rsidRPr="00A730DF">
        <w:rPr>
          <w:rFonts w:hint="eastAsia"/>
          <w:vertAlign w:val="subscript"/>
        </w:rPr>
        <w:t>is</w:t>
      </w:r>
      <w:r w:rsidRPr="00A730DF">
        <w:rPr>
          <w:rFonts w:hint="eastAsia"/>
        </w:rPr>
        <w:t>C</w:t>
      </w:r>
      <w:r w:rsidRPr="00A730DF">
        <w:rPr>
          <w:rFonts w:hint="eastAsia"/>
          <w:vertAlign w:val="subscript"/>
        </w:rPr>
        <w:t>x</w:t>
      </w:r>
      <w:proofErr w:type="spellEnd"/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00105121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>其中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0D0508BA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>A</w:t>
      </w:r>
      <w:r w:rsidRPr="00A730DF">
        <w:rPr>
          <w:rFonts w:hint="eastAsia"/>
          <w:vertAlign w:val="subscript"/>
        </w:rPr>
        <w:t>x</w:t>
      </w:r>
      <w:r w:rsidRPr="00A730DF">
        <w:rPr>
          <w:rFonts w:hint="eastAsia"/>
        </w:rPr>
        <w:t>：化合物定量離子尖峰面積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152C81B8" w14:textId="77777777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 xml:space="preserve">　　</w:t>
      </w:r>
      <w:proofErr w:type="spellStart"/>
      <w:r w:rsidRPr="00A730DF">
        <w:rPr>
          <w:rFonts w:hint="eastAsia"/>
        </w:rPr>
        <w:t>A</w:t>
      </w:r>
      <w:r w:rsidRPr="00A730DF">
        <w:rPr>
          <w:rFonts w:hint="eastAsia"/>
          <w:vertAlign w:val="subscript"/>
        </w:rPr>
        <w:t>is</w:t>
      </w:r>
      <w:proofErr w:type="spellEnd"/>
      <w:r w:rsidRPr="00A730DF">
        <w:rPr>
          <w:rFonts w:hint="eastAsia"/>
        </w:rPr>
        <w:t>：對應之內標準品定量離子尖峰面積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67792F2D" w14:textId="7302C650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 xml:space="preserve">　　</w:t>
      </w:r>
      <w:proofErr w:type="spellStart"/>
      <w:r w:rsidRPr="00A730DF">
        <w:rPr>
          <w:rFonts w:hint="eastAsia"/>
        </w:rPr>
        <w:t>C</w:t>
      </w:r>
      <w:r w:rsidRPr="00A730DF">
        <w:rPr>
          <w:rFonts w:hint="eastAsia"/>
          <w:vertAlign w:val="subscript"/>
        </w:rPr>
        <w:t>x</w:t>
      </w:r>
      <w:proofErr w:type="spellEnd"/>
      <w:r w:rsidRPr="00A730DF">
        <w:rPr>
          <w:rFonts w:hint="eastAsia"/>
        </w:rPr>
        <w:t>：化合物在溶液中的濃度（</w:t>
      </w:r>
      <w:proofErr w:type="spellStart"/>
      <w:r w:rsidR="00D0520B" w:rsidRPr="00A730DF">
        <w:rPr>
          <w:rFonts w:asciiTheme="majorHAnsi" w:hAnsiTheme="majorHAnsi" w:cstheme="majorHAnsi"/>
        </w:rPr>
        <w:t>μ</w:t>
      </w:r>
      <w:r w:rsidRPr="00A730DF">
        <w:rPr>
          <w:rFonts w:hint="eastAsia"/>
        </w:rPr>
        <w:t>g</w:t>
      </w:r>
      <w:proofErr w:type="spellEnd"/>
      <w:r w:rsidRPr="00A730DF">
        <w:rPr>
          <w:rFonts w:hint="eastAsia"/>
        </w:rPr>
        <w:t>/mL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2F13B5FF" w14:textId="51782CEA" w:rsidR="00671A71" w:rsidRPr="00A730DF" w:rsidRDefault="00964C72" w:rsidP="00536FCA">
      <w:pPr>
        <w:pStyle w:val="p3a"/>
        <w:jc w:val="both"/>
      </w:pP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>C</w:t>
      </w:r>
      <w:r w:rsidRPr="00A730DF">
        <w:rPr>
          <w:rFonts w:hint="eastAsia"/>
          <w:vertAlign w:val="subscript"/>
        </w:rPr>
        <w:t>is</w:t>
      </w:r>
      <w:r w:rsidRPr="00A730DF">
        <w:rPr>
          <w:rFonts w:hint="eastAsia"/>
        </w:rPr>
        <w:t>：內標準品在溶液中的濃度（</w:t>
      </w:r>
      <w:proofErr w:type="spellStart"/>
      <w:r w:rsidR="00D0520B" w:rsidRPr="00A730DF">
        <w:rPr>
          <w:rFonts w:asciiTheme="majorHAnsi" w:hAnsiTheme="majorHAnsi" w:cstheme="majorHAnsi"/>
        </w:rPr>
        <w:t>μ</w:t>
      </w:r>
      <w:r w:rsidRPr="00A730DF">
        <w:rPr>
          <w:rFonts w:hint="eastAsia"/>
        </w:rPr>
        <w:t>g</w:t>
      </w:r>
      <w:proofErr w:type="spellEnd"/>
      <w:r w:rsidRPr="00A730DF">
        <w:rPr>
          <w:rFonts w:hint="eastAsia"/>
        </w:rPr>
        <w:t>/mL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2239C770" w14:textId="27471024" w:rsidR="00D83402" w:rsidRPr="00A730DF" w:rsidRDefault="00964C72" w:rsidP="00536FCA">
      <w:pPr>
        <w:pStyle w:val="p3a"/>
        <w:jc w:val="both"/>
        <w:rPr>
          <w:u w:val="single"/>
        </w:rPr>
      </w:pPr>
      <w:r w:rsidRPr="00A730DF">
        <w:rPr>
          <w:rFonts w:hint="eastAsia"/>
          <w:u w:val="single"/>
        </w:rPr>
        <w:t>由上述求得之</w:t>
      </w:r>
      <w:r w:rsidRPr="00A730DF">
        <w:rPr>
          <w:u w:val="single"/>
        </w:rPr>
        <w:t xml:space="preserve"> RF </w:t>
      </w:r>
      <w:r w:rsidRPr="00A730DF">
        <w:rPr>
          <w:rFonts w:hint="eastAsia"/>
          <w:u w:val="single"/>
        </w:rPr>
        <w:t>再算出每一化合物的平均感應因子（</w:t>
      </w:r>
      <w:r w:rsidR="00547F77" w:rsidRPr="00547F77">
        <w:rPr>
          <w:rFonts w:ascii="Times New Roman" w:eastAsia="標楷體" w:hAnsi="Times New Roman"/>
          <w:position w:val="-4"/>
          <w:sz w:val="32"/>
          <w:u w:val="single"/>
        </w:rPr>
        <w:object w:dxaOrig="380" w:dyaOrig="320" w14:anchorId="49C1F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 fillcolor="window">
            <v:imagedata r:id="rId8" o:title=""/>
          </v:shape>
          <o:OLEObject Type="Embed" ProgID="Equation.3" ShapeID="_x0000_i1025" DrawAspect="Content" ObjectID="_1541329951" r:id="rId9"/>
        </w:object>
      </w:r>
      <w:r w:rsidRPr="00A730DF">
        <w:rPr>
          <w:rFonts w:hint="eastAsia"/>
          <w:u w:val="single"/>
        </w:rPr>
        <w:t>），</w:t>
      </w:r>
      <w:r w:rsidRPr="00A730DF">
        <w:rPr>
          <w:u w:val="single"/>
        </w:rPr>
        <w:t>RF</w:t>
      </w:r>
      <w:r w:rsidRPr="00A730DF">
        <w:rPr>
          <w:rFonts w:hint="eastAsia"/>
          <w:u w:val="single"/>
        </w:rPr>
        <w:t>值相對偏差（</w:t>
      </w:r>
      <w:r w:rsidRPr="00A730DF">
        <w:rPr>
          <w:u w:val="single"/>
        </w:rPr>
        <w:t>SD</w:t>
      </w:r>
      <w:r w:rsidRPr="00A730DF">
        <w:rPr>
          <w:rFonts w:hint="eastAsia"/>
          <w:u w:val="single"/>
        </w:rPr>
        <w:t>）及相對標準偏差（</w:t>
      </w:r>
      <w:r w:rsidRPr="00A730DF">
        <w:rPr>
          <w:u w:val="single"/>
        </w:rPr>
        <w:t>RSD</w:t>
      </w:r>
      <w:r w:rsidR="00D83402" w:rsidRPr="00A730DF">
        <w:rPr>
          <w:u w:val="single"/>
        </w:rPr>
        <w:t>%</w:t>
      </w:r>
      <w:r w:rsidRPr="00A730DF">
        <w:rPr>
          <w:rFonts w:hint="eastAsia"/>
          <w:u w:val="single"/>
        </w:rPr>
        <w:t>），</w:t>
      </w:r>
      <w:proofErr w:type="gramStart"/>
      <w:r w:rsidRPr="00A730DF">
        <w:rPr>
          <w:rFonts w:hint="eastAsia"/>
          <w:u w:val="single"/>
        </w:rPr>
        <w:t>其算法</w:t>
      </w:r>
      <w:proofErr w:type="gramEnd"/>
      <w:r w:rsidRPr="00A730DF">
        <w:rPr>
          <w:rFonts w:hint="eastAsia"/>
          <w:u w:val="single"/>
        </w:rPr>
        <w:t>如下：</w:t>
      </w:r>
      <w:r w:rsidRPr="00A730DF">
        <w:rPr>
          <w:u w:val="single"/>
        </w:rPr>
        <w:t xml:space="preserve"> </w:t>
      </w:r>
    </w:p>
    <w:p w14:paraId="1DA4D853" w14:textId="77777777" w:rsidR="00671A71" w:rsidRPr="00A730DF" w:rsidRDefault="00964C72">
      <w:pPr>
        <w:pStyle w:val="p3a"/>
      </w:pPr>
      <w:r w:rsidRPr="00A730DF">
        <w:rPr>
          <w:rFonts w:hint="eastAsia"/>
        </w:rPr>
        <w:t xml:space="preserve">　　　　　　　</w:t>
      </w:r>
      <w:r w:rsidRPr="00A730DF">
        <w:rPr>
          <w:rFonts w:hint="eastAsia"/>
        </w:rPr>
        <w:t xml:space="preserve"> </w:t>
      </w:r>
    </w:p>
    <w:p w14:paraId="580BAA50" w14:textId="6C67826A" w:rsidR="00D83402" w:rsidRPr="00A730DF" w:rsidRDefault="000F6CF2">
      <w:pPr>
        <w:pStyle w:val="p3a"/>
      </w:pPr>
      <w:r w:rsidRPr="000F6CF2">
        <w:rPr>
          <w:rFonts w:ascii="Times New Roman" w:eastAsia="標楷體" w:hAnsi="Times New Roman"/>
          <w:noProof/>
          <w:position w:val="-26"/>
        </w:rPr>
        <w:object w:dxaOrig="1680" w:dyaOrig="999" w14:anchorId="6B3F09CA">
          <v:shape id="_x0000_i1026" type="#_x0000_t75" style="width:85.5pt;height:49.5pt" o:ole="">
            <v:imagedata r:id="rId10" o:title=""/>
          </v:shape>
          <o:OLEObject Type="Embed" ProgID="Equation.3" ShapeID="_x0000_i1026" DrawAspect="Content" ObjectID="_1541329952" r:id="rId11"/>
        </w:object>
      </w:r>
    </w:p>
    <w:p w14:paraId="5291A7D0" w14:textId="77777777" w:rsidR="00671A71" w:rsidRPr="00A730DF" w:rsidRDefault="00964C72">
      <w:pPr>
        <w:pStyle w:val="p3a"/>
      </w:pP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38DFADDB" w14:textId="76CAF37F" w:rsidR="00D83402" w:rsidRPr="00A730DF" w:rsidRDefault="00365F3F">
      <w:pPr>
        <w:pStyle w:val="p3a"/>
      </w:pPr>
      <w:r w:rsidRPr="00CE440C">
        <w:rPr>
          <w:rFonts w:ascii="Times New Roman" w:eastAsia="標楷體" w:hAnsi="Times New Roman"/>
          <w:noProof/>
          <w:position w:val="-28"/>
        </w:rPr>
        <w:object w:dxaOrig="2480" w:dyaOrig="1060" w14:anchorId="18B88D4E">
          <v:shape id="_x0000_i1027" type="#_x0000_t75" style="width:121.5pt;height:49.5pt" o:ole="">
            <v:imagedata r:id="rId12" o:title=""/>
          </v:shape>
          <o:OLEObject Type="Embed" ProgID="Equation.3" ShapeID="_x0000_i1027" DrawAspect="Content" ObjectID="_1541329953" r:id="rId13"/>
        </w:object>
      </w:r>
    </w:p>
    <w:p w14:paraId="781D757C" w14:textId="77777777" w:rsidR="00671A71" w:rsidRPr="00A730DF" w:rsidRDefault="00964C72">
      <w:pPr>
        <w:pStyle w:val="p3a"/>
      </w:pP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1D310877" w14:textId="56C226BF" w:rsidR="00671A71" w:rsidRPr="00766B39" w:rsidRDefault="00964C72">
      <w:pPr>
        <w:pStyle w:val="p3a"/>
      </w:pPr>
      <w:r w:rsidRPr="00A730DF">
        <w:rPr>
          <w:rFonts w:hint="eastAsia"/>
        </w:rPr>
        <w:t xml:space="preserve"> </w:t>
      </w:r>
      <w:r w:rsidR="00CE440C" w:rsidRPr="00B74F5E">
        <w:rPr>
          <w:rFonts w:ascii="Times New Roman" w:eastAsia="標楷體" w:hAnsi="Times New Roman"/>
          <w:i/>
          <w:color w:val="FF0000"/>
          <w:position w:val="-24"/>
        </w:rPr>
        <w:object w:dxaOrig="2060" w:dyaOrig="620" w14:anchorId="382AA329">
          <v:shape id="_x0000_i1028" type="#_x0000_t75" style="width:112.5pt;height:36pt" o:ole="" fillcolor="window">
            <v:imagedata r:id="rId14" o:title=""/>
          </v:shape>
          <o:OLEObject Type="Embed" ProgID="Equation.3" ShapeID="_x0000_i1028" DrawAspect="Content" ObjectID="_1541329954" r:id="rId15"/>
        </w:object>
      </w:r>
    </w:p>
    <w:p w14:paraId="7D1E7ECA" w14:textId="77777777" w:rsidR="00D83402" w:rsidRPr="00A730DF" w:rsidRDefault="00D83402">
      <w:pPr>
        <w:pStyle w:val="p3a"/>
      </w:pPr>
    </w:p>
    <w:p w14:paraId="15F3091E" w14:textId="2867DA19" w:rsidR="00D83402" w:rsidRPr="00A730DF" w:rsidRDefault="00964C72" w:rsidP="00536FCA">
      <w:pPr>
        <w:pStyle w:val="p2a"/>
        <w:jc w:val="both"/>
        <w:rPr>
          <w:u w:val="single"/>
        </w:rPr>
      </w:pPr>
      <w:r w:rsidRPr="00A730DF">
        <w:rPr>
          <w:rFonts w:hint="eastAsia"/>
        </w:rPr>
        <w:t xml:space="preserve">　　</w:t>
      </w:r>
      <w:r w:rsidR="00D83402" w:rsidRPr="00B74F5E">
        <w:rPr>
          <w:rFonts w:hint="eastAsia"/>
          <w:color w:val="FF0000"/>
          <w:u w:val="single"/>
        </w:rPr>
        <w:t>線性：若每一化合物之</w:t>
      </w:r>
      <w:r w:rsidR="00D83402" w:rsidRPr="00B74F5E">
        <w:rPr>
          <w:color w:val="FF0000"/>
          <w:u w:val="single"/>
        </w:rPr>
        <w:t xml:space="preserve"> RSD% </w:t>
      </w:r>
      <w:r w:rsidR="00D83402" w:rsidRPr="00B74F5E">
        <w:rPr>
          <w:rFonts w:hint="eastAsia"/>
          <w:color w:val="FF0000"/>
          <w:u w:val="single"/>
        </w:rPr>
        <w:t>小於</w:t>
      </w:r>
      <w:r w:rsidR="00D83402" w:rsidRPr="00B74F5E">
        <w:rPr>
          <w:color w:val="FF0000"/>
          <w:u w:val="single"/>
        </w:rPr>
        <w:t xml:space="preserve"> 25% </w:t>
      </w:r>
      <w:r w:rsidR="00D83402" w:rsidRPr="00B74F5E">
        <w:rPr>
          <w:rFonts w:hint="eastAsia"/>
          <w:color w:val="FF0000"/>
          <w:u w:val="single"/>
        </w:rPr>
        <w:t>則其相對感應因子在其校正濃度範圍內可視為常數，如此可用平均感應因子進行定量。若某一化合物之</w:t>
      </w:r>
      <w:r w:rsidR="00D83402" w:rsidRPr="00B74F5E">
        <w:rPr>
          <w:color w:val="FF0000"/>
          <w:u w:val="single"/>
        </w:rPr>
        <w:t xml:space="preserve">RSD% </w:t>
      </w:r>
      <w:r w:rsidR="00D83402" w:rsidRPr="00B74F5E">
        <w:rPr>
          <w:rFonts w:hint="eastAsia"/>
          <w:color w:val="FF0000"/>
          <w:u w:val="single"/>
        </w:rPr>
        <w:t>大於</w:t>
      </w:r>
      <w:r w:rsidR="00D83402" w:rsidRPr="00B74F5E">
        <w:rPr>
          <w:color w:val="FF0000"/>
          <w:u w:val="single"/>
        </w:rPr>
        <w:t xml:space="preserve"> 25%</w:t>
      </w:r>
      <w:r w:rsidR="00D83402" w:rsidRPr="00B74F5E">
        <w:rPr>
          <w:rFonts w:hint="eastAsia"/>
          <w:color w:val="FF0000"/>
          <w:u w:val="single"/>
        </w:rPr>
        <w:t>，則以訊號比（</w:t>
      </w:r>
      <w:r w:rsidR="00D83402" w:rsidRPr="00B74F5E">
        <w:rPr>
          <w:color w:val="FF0000"/>
          <w:u w:val="single"/>
        </w:rPr>
        <w:t>A</w:t>
      </w:r>
      <w:r w:rsidR="00D83402" w:rsidRPr="00B74F5E">
        <w:rPr>
          <w:color w:val="FF0000"/>
          <w:u w:val="single"/>
          <w:vertAlign w:val="subscript"/>
        </w:rPr>
        <w:t>x</w:t>
      </w:r>
      <w:r w:rsidR="00D83402" w:rsidRPr="00B74F5E">
        <w:rPr>
          <w:color w:val="FF0000"/>
          <w:u w:val="single"/>
        </w:rPr>
        <w:t>/</w:t>
      </w:r>
      <w:proofErr w:type="spellStart"/>
      <w:r w:rsidR="00D83402" w:rsidRPr="00B74F5E">
        <w:rPr>
          <w:color w:val="FF0000"/>
          <w:u w:val="single"/>
        </w:rPr>
        <w:t>A</w:t>
      </w:r>
      <w:r w:rsidR="00D83402" w:rsidRPr="00B74F5E">
        <w:rPr>
          <w:color w:val="FF0000"/>
          <w:u w:val="single"/>
          <w:vertAlign w:val="subscript"/>
        </w:rPr>
        <w:t>is</w:t>
      </w:r>
      <w:proofErr w:type="spellEnd"/>
      <w:r w:rsidR="00D83402" w:rsidRPr="00B74F5E">
        <w:rPr>
          <w:rFonts w:hint="eastAsia"/>
          <w:color w:val="FF0000"/>
          <w:u w:val="single"/>
        </w:rPr>
        <w:t>）對濃度之一次或高次</w:t>
      </w:r>
      <w:proofErr w:type="gramStart"/>
      <w:r w:rsidR="00D83402" w:rsidRPr="00B74F5E">
        <w:rPr>
          <w:rFonts w:hint="eastAsia"/>
          <w:color w:val="FF0000"/>
          <w:u w:val="single"/>
        </w:rPr>
        <w:t>迴</w:t>
      </w:r>
      <w:proofErr w:type="gramEnd"/>
      <w:r w:rsidR="00D83402" w:rsidRPr="00B74F5E">
        <w:rPr>
          <w:rFonts w:hint="eastAsia"/>
          <w:color w:val="FF0000"/>
          <w:u w:val="single"/>
        </w:rPr>
        <w:t>歸方式，</w:t>
      </w:r>
      <w:r w:rsidR="003D59E5" w:rsidRPr="003D59E5">
        <w:rPr>
          <w:rFonts w:hint="eastAsia"/>
          <w:color w:val="FF0000"/>
          <w:u w:val="single"/>
        </w:rPr>
        <w:t>繪製校正濃度圖，</w:t>
      </w:r>
      <w:r w:rsidR="00D83402" w:rsidRPr="00B74F5E">
        <w:rPr>
          <w:rFonts w:hint="eastAsia"/>
          <w:color w:val="FF0000"/>
          <w:u w:val="single"/>
        </w:rPr>
        <w:t>其相關係數需大於或等於</w:t>
      </w:r>
      <w:r w:rsidR="00D83402" w:rsidRPr="00B74F5E">
        <w:rPr>
          <w:color w:val="FF0000"/>
          <w:u w:val="single"/>
        </w:rPr>
        <w:t xml:space="preserve"> 0.99 </w:t>
      </w:r>
      <w:r w:rsidR="00D83402" w:rsidRPr="00B74F5E">
        <w:rPr>
          <w:rFonts w:hint="eastAsia"/>
          <w:color w:val="FF0000"/>
          <w:u w:val="single"/>
        </w:rPr>
        <w:t>，使其定量時誤差最小。</w:t>
      </w:r>
    </w:p>
    <w:p w14:paraId="5D127CFF" w14:textId="0CBF140D" w:rsidR="00671A71" w:rsidRPr="00A730DF" w:rsidRDefault="00447588" w:rsidP="00536FCA">
      <w:pPr>
        <w:pStyle w:val="p2a"/>
        <w:jc w:val="both"/>
        <w:rPr>
          <w:u w:val="single"/>
        </w:rPr>
      </w:pPr>
      <w:r w:rsidRPr="00A730DF">
        <w:rPr>
          <w:u w:val="single"/>
        </w:rPr>
        <w:t xml:space="preserve">        </w:t>
      </w:r>
      <w:proofErr w:type="gramStart"/>
      <w:r w:rsidR="00D83402" w:rsidRPr="00A730DF">
        <w:rPr>
          <w:rFonts w:hint="eastAsia"/>
          <w:u w:val="single"/>
        </w:rPr>
        <w:t>檢量線</w:t>
      </w:r>
      <w:proofErr w:type="gramEnd"/>
      <w:r w:rsidR="00D83402" w:rsidRPr="00A730DF">
        <w:rPr>
          <w:rFonts w:hint="eastAsia"/>
          <w:u w:val="single"/>
        </w:rPr>
        <w:t>製備完成，應即以第二來源標準品配製接近</w:t>
      </w:r>
      <w:proofErr w:type="gramStart"/>
      <w:r w:rsidR="00D83402" w:rsidRPr="00A730DF">
        <w:rPr>
          <w:rFonts w:hint="eastAsia"/>
          <w:u w:val="single"/>
        </w:rPr>
        <w:t>檢量線</w:t>
      </w:r>
      <w:proofErr w:type="gramEnd"/>
      <w:r w:rsidR="00D83402" w:rsidRPr="00A730DF">
        <w:rPr>
          <w:rFonts w:hint="eastAsia"/>
          <w:u w:val="single"/>
        </w:rPr>
        <w:t>中點濃度之標準品（若無第二來源標準品時，至少應使用另一獨立配製之標準品）進行分析作確認，其相對誤差需小於</w:t>
      </w:r>
      <w:r w:rsidR="00D83402" w:rsidRPr="00A730DF">
        <w:rPr>
          <w:u w:val="single"/>
        </w:rPr>
        <w:t xml:space="preserve"> 20</w:t>
      </w:r>
      <w:r w:rsidRPr="00A730DF">
        <w:rPr>
          <w:u w:val="single"/>
        </w:rPr>
        <w:t>%</w:t>
      </w:r>
      <w:r w:rsidR="00D83402" w:rsidRPr="00A730DF">
        <w:rPr>
          <w:rFonts w:hint="eastAsia"/>
          <w:u w:val="single"/>
        </w:rPr>
        <w:t>。</w:t>
      </w:r>
      <w:r w:rsidR="00964C72" w:rsidRPr="00B74F5E">
        <w:rPr>
          <w:rFonts w:hint="eastAsia"/>
          <w:color w:val="FF0000"/>
          <w:u w:val="single"/>
        </w:rPr>
        <w:t>如果無法達到上述需求，則應檢查氣相層析質譜儀，找出問題來源，解決問題後，重新建立</w:t>
      </w:r>
      <w:proofErr w:type="gramStart"/>
      <w:r w:rsidR="00964C72" w:rsidRPr="00B74F5E">
        <w:rPr>
          <w:rFonts w:hint="eastAsia"/>
          <w:color w:val="FF0000"/>
          <w:u w:val="single"/>
        </w:rPr>
        <w:t>檢量線</w:t>
      </w:r>
      <w:proofErr w:type="gramEnd"/>
      <w:r w:rsidR="00964C72" w:rsidRPr="00B74F5E">
        <w:rPr>
          <w:rFonts w:hint="eastAsia"/>
          <w:color w:val="FF0000"/>
          <w:u w:val="single"/>
        </w:rPr>
        <w:t>，直到符合要求為止。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 xml:space="preserve">　　</w:t>
      </w:r>
      <w:r w:rsidR="00964C72" w:rsidRPr="00A730DF">
        <w:rPr>
          <w:rFonts w:hint="eastAsia"/>
          <w:u w:val="single"/>
        </w:rPr>
        <w:t xml:space="preserve"> </w:t>
      </w:r>
    </w:p>
    <w:p w14:paraId="2952229F" w14:textId="2DF0EEF8" w:rsidR="008A1482" w:rsidRPr="00A730DF" w:rsidRDefault="009D5F02" w:rsidP="00536FCA">
      <w:pPr>
        <w:pStyle w:val="p2"/>
        <w:spacing w:before="240"/>
        <w:jc w:val="both"/>
      </w:pPr>
      <w:r w:rsidRPr="009D5F02">
        <w:rPr>
          <w:rFonts w:hint="eastAsia"/>
          <w:u w:val="single"/>
        </w:rPr>
        <w:t>（四</w:t>
      </w:r>
      <w:r w:rsidR="00964C72" w:rsidRPr="009D5F02">
        <w:rPr>
          <w:rFonts w:hint="eastAsia"/>
          <w:u w:val="single"/>
        </w:rPr>
        <w:t>）</w:t>
      </w:r>
      <w:r w:rsidR="00964C72" w:rsidRPr="00A730DF">
        <w:rPr>
          <w:rFonts w:hint="eastAsia"/>
        </w:rPr>
        <w:t xml:space="preserve"> </w:t>
      </w:r>
      <w:r w:rsidR="00964C72" w:rsidRPr="00A730DF">
        <w:rPr>
          <w:rFonts w:hint="eastAsia"/>
        </w:rPr>
        <w:t>每日</w:t>
      </w:r>
      <w:proofErr w:type="gramStart"/>
      <w:r w:rsidR="00964C72" w:rsidRPr="00A730DF">
        <w:rPr>
          <w:rFonts w:hint="eastAsia"/>
        </w:rPr>
        <w:t>檢量線</w:t>
      </w:r>
      <w:proofErr w:type="gramEnd"/>
      <w:r w:rsidR="00964C72" w:rsidRPr="00A730DF">
        <w:rPr>
          <w:rFonts w:hint="eastAsia"/>
        </w:rPr>
        <w:t>查核分析每次分析樣品之前，</w:t>
      </w:r>
      <w:proofErr w:type="gramStart"/>
      <w:r w:rsidR="00964C72" w:rsidRPr="00A730DF">
        <w:rPr>
          <w:rFonts w:hint="eastAsia"/>
        </w:rPr>
        <w:t>均應注入</w:t>
      </w:r>
      <w:proofErr w:type="gramEnd"/>
      <w:r w:rsidR="00964C72" w:rsidRPr="00A730DF">
        <w:rPr>
          <w:rFonts w:hint="eastAsia"/>
        </w:rPr>
        <w:t xml:space="preserve"> 50 ng </w:t>
      </w:r>
      <w:r w:rsidR="00964C72" w:rsidRPr="00A730DF">
        <w:rPr>
          <w:rFonts w:hint="eastAsia"/>
        </w:rPr>
        <w:t>之</w:t>
      </w:r>
      <w:r w:rsidR="00964C72" w:rsidRPr="00A730DF">
        <w:rPr>
          <w:rFonts w:hint="eastAsia"/>
        </w:rPr>
        <w:t xml:space="preserve"> DFTPP </w:t>
      </w:r>
      <w:proofErr w:type="gramStart"/>
      <w:r w:rsidR="00964C72" w:rsidRPr="00A730DF">
        <w:rPr>
          <w:rFonts w:hint="eastAsia"/>
        </w:rPr>
        <w:t>於氣相</w:t>
      </w:r>
      <w:proofErr w:type="gramEnd"/>
      <w:r w:rsidR="00964C72" w:rsidRPr="00A730DF">
        <w:rPr>
          <w:rFonts w:hint="eastAsia"/>
        </w:rPr>
        <w:t>層析質譜儀內，確認其質譜符合規格（</w:t>
      </w:r>
      <w:r w:rsidR="008A1482" w:rsidRPr="00A730DF">
        <w:rPr>
          <w:rFonts w:hint="eastAsia"/>
        </w:rPr>
        <w:t>表</w:t>
      </w:r>
      <w:r w:rsidR="00575285" w:rsidRPr="00A730DF">
        <w:rPr>
          <w:rFonts w:hint="eastAsia"/>
        </w:rPr>
        <w:t>二</w:t>
      </w:r>
      <w:r w:rsidR="00964C72" w:rsidRPr="00A730DF">
        <w:rPr>
          <w:rFonts w:hint="eastAsia"/>
        </w:rPr>
        <w:t>），在分析樣品過程中，此一步驟至少每隔</w:t>
      </w:r>
      <w:r w:rsidR="00964C72" w:rsidRPr="00A730DF">
        <w:rPr>
          <w:rFonts w:hint="eastAsia"/>
        </w:rPr>
        <w:t xml:space="preserve"> 12 </w:t>
      </w:r>
      <w:r w:rsidR="00964C72" w:rsidRPr="00A730DF">
        <w:rPr>
          <w:rFonts w:hint="eastAsia"/>
        </w:rPr>
        <w:t>小時須重複一次。</w:t>
      </w:r>
      <w:r w:rsidR="00964C72" w:rsidRPr="00A730DF">
        <w:rPr>
          <w:rFonts w:hint="eastAsia"/>
          <w:u w:val="single"/>
        </w:rPr>
        <w:t>確認</w:t>
      </w:r>
      <w:r w:rsidR="00964C72" w:rsidRPr="00A730DF">
        <w:rPr>
          <w:rFonts w:hint="eastAsia"/>
          <w:u w:val="single"/>
        </w:rPr>
        <w:t xml:space="preserve"> DFTPP </w:t>
      </w:r>
      <w:r w:rsidR="00964C72" w:rsidRPr="00A730DF">
        <w:rPr>
          <w:rFonts w:hint="eastAsia"/>
          <w:u w:val="single"/>
        </w:rPr>
        <w:t>質譜符合要求後，</w:t>
      </w:r>
      <w:proofErr w:type="gramStart"/>
      <w:r w:rsidR="00964C72" w:rsidRPr="00A730DF">
        <w:rPr>
          <w:rFonts w:hint="eastAsia"/>
          <w:u w:val="single"/>
        </w:rPr>
        <w:t>即可</w:t>
      </w:r>
      <w:r w:rsidR="008A1482" w:rsidRPr="00A730DF">
        <w:rPr>
          <w:rFonts w:hint="eastAsia"/>
          <w:u w:val="single"/>
        </w:rPr>
        <w:t>檢校起始</w:t>
      </w:r>
      <w:r w:rsidR="00964C72" w:rsidRPr="00A730DF">
        <w:rPr>
          <w:rFonts w:hint="eastAsia"/>
          <w:u w:val="single"/>
        </w:rPr>
        <w:t>檢量線</w:t>
      </w:r>
      <w:proofErr w:type="gramEnd"/>
      <w:r w:rsidR="00964C72" w:rsidRPr="00A730DF">
        <w:rPr>
          <w:rFonts w:hint="eastAsia"/>
          <w:u w:val="single"/>
        </w:rPr>
        <w:t>的</w:t>
      </w:r>
      <w:r w:rsidR="008A1482" w:rsidRPr="00A730DF">
        <w:rPr>
          <w:rFonts w:hint="eastAsia"/>
          <w:u w:val="single"/>
        </w:rPr>
        <w:t>續</w:t>
      </w:r>
      <w:r w:rsidR="00964C72" w:rsidRPr="00A730DF">
        <w:rPr>
          <w:rFonts w:hint="eastAsia"/>
          <w:u w:val="single"/>
        </w:rPr>
        <w:t>用性</w:t>
      </w:r>
      <w:r w:rsidR="00964C72" w:rsidRPr="00A730DF">
        <w:rPr>
          <w:rFonts w:hint="eastAsia"/>
        </w:rPr>
        <w:t>，其方法是將</w:t>
      </w:r>
      <w:r w:rsidR="00964C72" w:rsidRPr="00A730DF">
        <w:rPr>
          <w:rFonts w:hint="eastAsia"/>
        </w:rPr>
        <w:t xml:space="preserve"> 50 ng </w:t>
      </w:r>
      <w:r w:rsidR="00964C72" w:rsidRPr="00A730DF">
        <w:rPr>
          <w:rFonts w:hint="eastAsia"/>
        </w:rPr>
        <w:t>的</w:t>
      </w:r>
      <w:proofErr w:type="gramStart"/>
      <w:r w:rsidR="00964C72" w:rsidRPr="00A730DF">
        <w:rPr>
          <w:rFonts w:hint="eastAsia"/>
        </w:rPr>
        <w:t>待測物</w:t>
      </w:r>
      <w:proofErr w:type="gramEnd"/>
      <w:r w:rsidR="00964C72" w:rsidRPr="00A730DF">
        <w:rPr>
          <w:rFonts w:hint="eastAsia"/>
        </w:rPr>
        <w:t>注入氣相層析質譜儀，待分析結束，以上述方法計算每一化合物的感應因子（</w:t>
      </w:r>
      <w:proofErr w:type="spellStart"/>
      <w:r w:rsidR="00964C72" w:rsidRPr="00A730DF">
        <w:rPr>
          <w:rFonts w:hint="eastAsia"/>
        </w:rPr>
        <w:t>RF</w:t>
      </w:r>
      <w:r w:rsidR="00042AC6">
        <w:rPr>
          <w:vertAlign w:val="subscript"/>
        </w:rPr>
        <w:t>c</w:t>
      </w:r>
      <w:proofErr w:type="spellEnd"/>
      <w:r w:rsidR="00964C72" w:rsidRPr="00A730DF">
        <w:rPr>
          <w:rFonts w:hint="eastAsia"/>
        </w:rPr>
        <w:t>），再以下列公式計算其偏差度（</w:t>
      </w:r>
      <w:r w:rsidR="00964C72" w:rsidRPr="00A730DF">
        <w:rPr>
          <w:rFonts w:hint="eastAsia"/>
        </w:rPr>
        <w:t>D</w:t>
      </w:r>
      <w:r w:rsidR="008A1482" w:rsidRPr="00A730DF">
        <w:rPr>
          <w:rFonts w:hint="eastAsia"/>
        </w:rPr>
        <w:t>%</w:t>
      </w:r>
      <w:r w:rsidR="00964C72" w:rsidRPr="00A730DF">
        <w:rPr>
          <w:rFonts w:hint="eastAsia"/>
        </w:rPr>
        <w:t>）。</w:t>
      </w:r>
      <w:r w:rsidR="00964C72" w:rsidRPr="00A730DF">
        <w:rPr>
          <w:rFonts w:hint="eastAsia"/>
        </w:rPr>
        <w:t xml:space="preserve"> </w:t>
      </w:r>
    </w:p>
    <w:p w14:paraId="4F06FB63" w14:textId="77777777" w:rsidR="00671A71" w:rsidRPr="00A730DF" w:rsidRDefault="00964C72" w:rsidP="00EC4B6C">
      <w:pPr>
        <w:pStyle w:val="p2"/>
        <w:spacing w:before="240"/>
      </w:pP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59E6E5B2" w14:textId="54307D6C" w:rsidR="00671A71" w:rsidRPr="00A730DF" w:rsidRDefault="00964C72">
      <w:pPr>
        <w:pStyle w:val="p2a"/>
      </w:pPr>
      <w:r w:rsidRPr="00A730DF">
        <w:rPr>
          <w:rFonts w:hint="eastAsia"/>
        </w:rPr>
        <w:t xml:space="preserve">　　</w:t>
      </w:r>
      <w:r w:rsidR="00042AC6" w:rsidRPr="00A730DF">
        <w:rPr>
          <w:rFonts w:ascii="Times New Roman" w:eastAsia="標楷體" w:hAnsi="Times New Roman"/>
          <w:i/>
          <w:position w:val="-24"/>
        </w:rPr>
        <w:object w:dxaOrig="2380" w:dyaOrig="660" w14:anchorId="7D08A2AE">
          <v:shape id="_x0000_i1029" type="#_x0000_t75" style="width:132pt;height:36pt" o:ole="" fillcolor="window">
            <v:imagedata r:id="rId16" o:title=""/>
          </v:shape>
          <o:OLEObject Type="Embed" ProgID="Equation.3" ShapeID="_x0000_i1029" DrawAspect="Content" ObjectID="_1541329955" r:id="rId17"/>
        </w:object>
      </w:r>
    </w:p>
    <w:p w14:paraId="0A06CA9D" w14:textId="77777777" w:rsidR="008A1482" w:rsidRPr="00A730DF" w:rsidRDefault="008A1482">
      <w:pPr>
        <w:pStyle w:val="p2a"/>
      </w:pPr>
    </w:p>
    <w:p w14:paraId="4197A08F" w14:textId="77777777" w:rsidR="00671A71" w:rsidRPr="00A730DF" w:rsidRDefault="00964C72" w:rsidP="00536FCA">
      <w:pPr>
        <w:pStyle w:val="p2a"/>
        <w:jc w:val="both"/>
      </w:pPr>
      <w:r w:rsidRPr="00A730DF">
        <w:rPr>
          <w:rFonts w:hint="eastAsia"/>
        </w:rPr>
        <w:t>其中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　　</w:t>
      </w:r>
      <w:r w:rsidRPr="00A730DF">
        <w:rPr>
          <w:rFonts w:hint="eastAsia"/>
        </w:rPr>
        <w:t xml:space="preserve"> </w:t>
      </w:r>
    </w:p>
    <w:p w14:paraId="70F75847" w14:textId="63487A63" w:rsidR="00671A71" w:rsidRPr="00A730DF" w:rsidRDefault="00042AC6" w:rsidP="00536FCA">
      <w:pPr>
        <w:pStyle w:val="p2a"/>
        <w:jc w:val="both"/>
      </w:pPr>
      <w:r w:rsidRPr="00A730DF">
        <w:rPr>
          <w:rFonts w:ascii="Times New Roman" w:eastAsia="標楷體" w:hAnsi="Times New Roman"/>
          <w:i/>
          <w:position w:val="-4"/>
          <w:sz w:val="32"/>
        </w:rPr>
        <w:object w:dxaOrig="380" w:dyaOrig="320" w14:anchorId="3E9CF354">
          <v:shape id="_x0000_i1030" type="#_x0000_t75" style="width:18pt;height:18pt" o:ole="" fillcolor="window">
            <v:imagedata r:id="rId18" o:title=""/>
          </v:shape>
          <o:OLEObject Type="Embed" ProgID="Equation.3" ShapeID="_x0000_i1030" DrawAspect="Content" ObjectID="_1541329956" r:id="rId19"/>
        </w:object>
      </w:r>
      <w:r w:rsidR="00964C72" w:rsidRPr="00A730DF">
        <w:rPr>
          <w:rFonts w:hint="eastAsia"/>
        </w:rPr>
        <w:t>：化合物在</w:t>
      </w:r>
      <w:proofErr w:type="gramStart"/>
      <w:r w:rsidR="00964C72" w:rsidRPr="00A730DF">
        <w:rPr>
          <w:rFonts w:hint="eastAsia"/>
        </w:rPr>
        <w:t>檢量線</w:t>
      </w:r>
      <w:proofErr w:type="gramEnd"/>
      <w:r w:rsidR="00964C72" w:rsidRPr="00A730DF">
        <w:rPr>
          <w:rFonts w:hint="eastAsia"/>
        </w:rPr>
        <w:t>建立時的平均感應因子</w:t>
      </w:r>
      <w:r w:rsidR="00964C72" w:rsidRPr="00A730DF">
        <w:rPr>
          <w:rFonts w:hint="eastAsia"/>
        </w:rPr>
        <w:t xml:space="preserve"> </w:t>
      </w:r>
    </w:p>
    <w:p w14:paraId="5C027CD3" w14:textId="77777777" w:rsidR="00671A71" w:rsidRPr="00A730DF" w:rsidRDefault="00964C72" w:rsidP="00536FCA">
      <w:pPr>
        <w:pStyle w:val="p2a"/>
        <w:ind w:left="1304"/>
        <w:jc w:val="both"/>
      </w:pPr>
      <w:proofErr w:type="spellStart"/>
      <w:r w:rsidRPr="00042AC6">
        <w:rPr>
          <w:rFonts w:hint="eastAsia"/>
        </w:rPr>
        <w:t>RF</w:t>
      </w:r>
      <w:r w:rsidRPr="00042AC6">
        <w:rPr>
          <w:vertAlign w:val="subscript"/>
        </w:rPr>
        <w:t>c</w:t>
      </w:r>
      <w:proofErr w:type="spellEnd"/>
      <w:r w:rsidRPr="00A730DF">
        <w:rPr>
          <w:rFonts w:hint="eastAsia"/>
        </w:rPr>
        <w:t>：化合物在查核分析時的感應因子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</w:t>
      </w:r>
      <w:r w:rsidRPr="00A730DF">
        <w:rPr>
          <w:rFonts w:hint="eastAsia"/>
        </w:rPr>
        <w:t xml:space="preserve"> </w:t>
      </w:r>
    </w:p>
    <w:p w14:paraId="667B8D2E" w14:textId="66139742" w:rsidR="00671A71" w:rsidRPr="00A730DF" w:rsidRDefault="00964C72" w:rsidP="00536FCA">
      <w:pPr>
        <w:pStyle w:val="p2a"/>
        <w:jc w:val="both"/>
      </w:pPr>
      <w:r w:rsidRPr="00A730DF">
        <w:rPr>
          <w:rFonts w:hint="eastAsia"/>
        </w:rPr>
        <w:t xml:space="preserve">　　</w:t>
      </w:r>
      <w:r w:rsidRPr="00A730DF">
        <w:rPr>
          <w:rFonts w:hint="eastAsia"/>
          <w:u w:val="single"/>
        </w:rPr>
        <w:t>每一</w:t>
      </w:r>
      <w:proofErr w:type="gramStart"/>
      <w:r w:rsidRPr="00A730DF">
        <w:rPr>
          <w:rFonts w:hint="eastAsia"/>
          <w:u w:val="single"/>
        </w:rPr>
        <w:t>待測物</w:t>
      </w:r>
      <w:proofErr w:type="gramEnd"/>
      <w:r w:rsidRPr="00A730DF">
        <w:rPr>
          <w:rFonts w:hint="eastAsia"/>
          <w:u w:val="single"/>
        </w:rPr>
        <w:t>的偏差度均小於</w:t>
      </w:r>
      <w:r w:rsidRPr="00A730DF">
        <w:rPr>
          <w:u w:val="single"/>
        </w:rPr>
        <w:t xml:space="preserve"> 20</w:t>
      </w:r>
      <w:r w:rsidR="008A1482" w:rsidRPr="00A730DF">
        <w:rPr>
          <w:u w:val="single"/>
        </w:rPr>
        <w:t>%</w:t>
      </w:r>
      <w:r w:rsidR="00D65797" w:rsidRPr="00A730DF">
        <w:rPr>
          <w:rFonts w:hint="eastAsia"/>
          <w:u w:val="single"/>
        </w:rPr>
        <w:t>（五氯</w:t>
      </w:r>
      <w:proofErr w:type="gramStart"/>
      <w:r w:rsidR="00D65797" w:rsidRPr="00A730DF">
        <w:rPr>
          <w:rFonts w:hint="eastAsia"/>
          <w:u w:val="single"/>
        </w:rPr>
        <w:t>酚</w:t>
      </w:r>
      <w:proofErr w:type="gramEnd"/>
      <w:r w:rsidR="00D65797" w:rsidRPr="00A730DF">
        <w:rPr>
          <w:rFonts w:hint="eastAsia"/>
          <w:u w:val="single"/>
        </w:rPr>
        <w:t>小於</w:t>
      </w:r>
      <w:r w:rsidR="00D65797" w:rsidRPr="00A730DF">
        <w:rPr>
          <w:rFonts w:hint="eastAsia"/>
          <w:u w:val="single"/>
        </w:rPr>
        <w:t>25</w:t>
      </w:r>
      <w:r w:rsidR="00D65797" w:rsidRPr="00A730DF">
        <w:rPr>
          <w:rFonts w:hint="eastAsia"/>
          <w:u w:val="single"/>
        </w:rPr>
        <w:t>％）</w:t>
      </w:r>
      <w:r w:rsidRPr="00A730DF">
        <w:rPr>
          <w:rFonts w:hint="eastAsia"/>
          <w:u w:val="single"/>
        </w:rPr>
        <w:t>，則</w:t>
      </w:r>
      <w:proofErr w:type="gramStart"/>
      <w:r w:rsidRPr="00A730DF">
        <w:rPr>
          <w:rFonts w:hint="eastAsia"/>
          <w:u w:val="single"/>
        </w:rPr>
        <w:t>檢量線</w:t>
      </w:r>
      <w:proofErr w:type="gramEnd"/>
      <w:r w:rsidRPr="00A730DF">
        <w:rPr>
          <w:rFonts w:hint="eastAsia"/>
          <w:u w:val="single"/>
        </w:rPr>
        <w:t>仍然適用。</w:t>
      </w:r>
      <w:r w:rsidRPr="00A730DF">
        <w:rPr>
          <w:rFonts w:hint="eastAsia"/>
        </w:rPr>
        <w:t>在分析過程中，此一查核步驟，亦至少須每隔</w:t>
      </w:r>
      <w:r w:rsidRPr="00A730DF">
        <w:rPr>
          <w:rFonts w:hint="eastAsia"/>
        </w:rPr>
        <w:t xml:space="preserve"> 12 </w:t>
      </w:r>
      <w:r w:rsidRPr="00A730DF">
        <w:rPr>
          <w:rFonts w:hint="eastAsia"/>
        </w:rPr>
        <w:t>小時重複一次。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2CE41872" w14:textId="089E9AC8" w:rsidR="00671A71" w:rsidRPr="00A730DF" w:rsidRDefault="009D5F02" w:rsidP="00536FCA">
      <w:pPr>
        <w:pStyle w:val="p2"/>
        <w:jc w:val="both"/>
      </w:pPr>
      <w:r w:rsidRPr="009D5F02">
        <w:rPr>
          <w:rFonts w:hint="eastAsia"/>
          <w:u w:val="single"/>
        </w:rPr>
        <w:t>（五</w:t>
      </w:r>
      <w:r w:rsidR="00964C72" w:rsidRPr="009D5F02">
        <w:rPr>
          <w:rFonts w:hint="eastAsia"/>
          <w:u w:val="single"/>
        </w:rPr>
        <w:t>）</w:t>
      </w:r>
      <w:r w:rsidR="00964C72" w:rsidRPr="00A730DF">
        <w:rPr>
          <w:rFonts w:hint="eastAsia"/>
        </w:rPr>
        <w:t xml:space="preserve"> </w:t>
      </w:r>
      <w:r w:rsidR="00964C72" w:rsidRPr="00A730DF">
        <w:rPr>
          <w:rFonts w:hint="eastAsia"/>
        </w:rPr>
        <w:t>樣品分析</w:t>
      </w:r>
      <w:r w:rsidR="00964C72" w:rsidRPr="00A730DF">
        <w:rPr>
          <w:rFonts w:hint="eastAsia"/>
        </w:rPr>
        <w:t xml:space="preserve"> </w:t>
      </w:r>
      <w:r w:rsidR="00964C72" w:rsidRPr="00A730DF">
        <w:rPr>
          <w:rFonts w:hint="eastAsia"/>
        </w:rPr>
        <w:t xml:space="preserve">　　　　</w:t>
      </w:r>
      <w:r w:rsidR="00964C72" w:rsidRPr="00A730DF">
        <w:rPr>
          <w:rFonts w:hint="eastAsia"/>
        </w:rPr>
        <w:t xml:space="preserve"> </w:t>
      </w:r>
    </w:p>
    <w:p w14:paraId="458A951F" w14:textId="1FF2424E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1.</w:t>
      </w:r>
      <w:r w:rsidRPr="00A730DF">
        <w:rPr>
          <w:rFonts w:hint="eastAsia"/>
        </w:rPr>
        <w:t>量取部分經濃縮後的樣品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Pr="00A730DF">
        <w:rPr>
          <w:rFonts w:hint="eastAsia"/>
        </w:rPr>
        <w:t>，加入適量的內標準品溶液，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使內標準品在樣品中的濃度和在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>標準品中相同。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1D1BC25F" w14:textId="44137369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2.</w:t>
      </w:r>
      <w:r w:rsidRPr="00A730DF">
        <w:rPr>
          <w:rFonts w:hint="eastAsia"/>
        </w:rPr>
        <w:t>使用與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>查核分析時相同的儀器條件來分析配製好的</w:t>
      </w:r>
      <w:proofErr w:type="gramStart"/>
      <w:r w:rsidRPr="003D59E5">
        <w:rPr>
          <w:rFonts w:hint="eastAsia"/>
          <w:color w:val="FF0000"/>
          <w:u w:val="single"/>
        </w:rPr>
        <w:t>萃</w:t>
      </w:r>
      <w:proofErr w:type="gramEnd"/>
      <w:r w:rsidRPr="003D59E5">
        <w:rPr>
          <w:rFonts w:hint="eastAsia"/>
          <w:color w:val="FF0000"/>
          <w:u w:val="single"/>
        </w:rPr>
        <w:t xml:space="preserve"> </w:t>
      </w:r>
      <w:proofErr w:type="gramStart"/>
      <w:r w:rsidR="005D44FD" w:rsidRPr="003D59E5">
        <w:rPr>
          <w:rFonts w:hint="eastAsia"/>
          <w:color w:val="FF0000"/>
          <w:u w:val="single"/>
        </w:rPr>
        <w:t>出</w:t>
      </w:r>
      <w:r w:rsidRPr="003D59E5">
        <w:rPr>
          <w:rFonts w:hint="eastAsia"/>
          <w:color w:val="FF0000"/>
          <w:u w:val="single"/>
        </w:rPr>
        <w:t>液</w:t>
      </w:r>
      <w:r w:rsidRPr="00A730DF">
        <w:rPr>
          <w:rFonts w:hint="eastAsia"/>
        </w:rPr>
        <w:t>樣品</w:t>
      </w:r>
      <w:proofErr w:type="gramEnd"/>
      <w:r w:rsidRPr="00A730DF">
        <w:rPr>
          <w:rFonts w:hint="eastAsia"/>
        </w:rPr>
        <w:t>。如果</w:t>
      </w:r>
      <w:proofErr w:type="gramStart"/>
      <w:r w:rsidRPr="00A730DF">
        <w:rPr>
          <w:rFonts w:hint="eastAsia"/>
        </w:rPr>
        <w:t>待測物在</w:t>
      </w:r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Pr="00A730DF">
        <w:rPr>
          <w:rFonts w:hint="eastAsia"/>
        </w:rPr>
        <w:t>中的濃度超出了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>範圍，則必須將樣品稀釋，稀釋倍數的選取以使稀釋後的分析結果能在</w:t>
      </w:r>
      <w:proofErr w:type="gramStart"/>
      <w:r w:rsidRPr="00A730DF">
        <w:rPr>
          <w:rFonts w:hint="eastAsia"/>
        </w:rPr>
        <w:t>檢量線</w:t>
      </w:r>
      <w:proofErr w:type="gramEnd"/>
      <w:r w:rsidRPr="00A730DF">
        <w:rPr>
          <w:rFonts w:hint="eastAsia"/>
        </w:rPr>
        <w:t>濃度範圍內且接近中間濃度為佳。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0C694A57" w14:textId="77777777" w:rsidR="00671A71" w:rsidRPr="00A730DF" w:rsidRDefault="00964C72" w:rsidP="00536FCA">
      <w:pPr>
        <w:pStyle w:val="h2"/>
        <w:spacing w:before="120" w:beforeAutospacing="0" w:after="120" w:afterAutospacing="0"/>
        <w:jc w:val="both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八、結果處理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78B5D86A" w14:textId="0569024C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（一）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定性分析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A4072E2" w14:textId="0C369594" w:rsidR="007D011F" w:rsidRPr="00A730DF" w:rsidRDefault="007D011F" w:rsidP="00536FCA">
      <w:pPr>
        <w:pStyle w:val="p3"/>
        <w:ind w:left="1667" w:hanging="227"/>
        <w:jc w:val="both"/>
        <w:rPr>
          <w:u w:val="single"/>
        </w:rPr>
      </w:pPr>
      <w:r w:rsidRPr="00A730DF">
        <w:rPr>
          <w:rFonts w:ascii="Times New Roman" w:eastAsia="標楷體" w:hAnsi="Times New Roman" w:hint="eastAsia"/>
          <w:u w:val="single"/>
        </w:rPr>
        <w:t>樣品與標準品之特性離子圖譜比較，須符合下列條件：</w:t>
      </w:r>
    </w:p>
    <w:p w14:paraId="1F0A23E2" w14:textId="6694BB49" w:rsidR="007D011F" w:rsidRPr="00A730DF" w:rsidRDefault="001A63AA" w:rsidP="00536FCA">
      <w:pPr>
        <w:pStyle w:val="p3"/>
        <w:ind w:left="2041" w:hanging="340"/>
        <w:jc w:val="both"/>
        <w:rPr>
          <w:rFonts w:ascii="Times New Roman" w:eastAsia="標楷體" w:hAnsi="Times New Roman"/>
          <w:u w:val="single"/>
        </w:rPr>
      </w:pPr>
      <w:r>
        <w:rPr>
          <w:rFonts w:hint="eastAsia"/>
          <w:u w:val="single"/>
        </w:rPr>
        <w:t>1.</w:t>
      </w:r>
      <w:r w:rsidR="007D011F" w:rsidRPr="00A730DF">
        <w:rPr>
          <w:rFonts w:ascii="Times New Roman" w:eastAsia="標楷體" w:hAnsi="Times New Roman" w:hint="eastAsia"/>
          <w:u w:val="single"/>
        </w:rPr>
        <w:t>同一化合物各特性離子，必須在同一掃描或正負一個掃描之下強度達到最大值。</w:t>
      </w:r>
    </w:p>
    <w:p w14:paraId="733C54B7" w14:textId="55E7DEA3" w:rsidR="00E83F59" w:rsidRPr="00A730DF" w:rsidRDefault="001A63AA" w:rsidP="00536FCA">
      <w:pPr>
        <w:pStyle w:val="p3"/>
        <w:ind w:left="2041" w:hanging="340"/>
        <w:jc w:val="both"/>
        <w:rPr>
          <w:u w:val="single"/>
        </w:rPr>
      </w:pPr>
      <w:r>
        <w:rPr>
          <w:rFonts w:ascii="Times New Roman" w:eastAsia="標楷體" w:hAnsi="Times New Roman" w:hint="eastAsia"/>
          <w:u w:val="single"/>
        </w:rPr>
        <w:t>2.</w:t>
      </w:r>
      <w:proofErr w:type="gramStart"/>
      <w:r w:rsidR="007D011F" w:rsidRPr="00A730DF">
        <w:rPr>
          <w:rFonts w:ascii="Times New Roman" w:eastAsia="標楷體" w:hAnsi="Times New Roman" w:hint="eastAsia"/>
          <w:u w:val="single"/>
        </w:rPr>
        <w:t>待測物</w:t>
      </w:r>
      <w:proofErr w:type="gramEnd"/>
      <w:r w:rsidR="007D011F" w:rsidRPr="00A730DF">
        <w:rPr>
          <w:rFonts w:ascii="Times New Roman" w:eastAsia="標楷體" w:hAnsi="Times New Roman" w:hint="eastAsia"/>
          <w:u w:val="single"/>
        </w:rPr>
        <w:t>與標準品的相對滯留時間（</w:t>
      </w:r>
      <w:r w:rsidR="007D011F" w:rsidRPr="00A730DF">
        <w:rPr>
          <w:rFonts w:ascii="Times New Roman" w:eastAsia="標楷體" w:hAnsi="Times New Roman"/>
          <w:u w:val="single"/>
        </w:rPr>
        <w:t>Relative retention time, RRT</w:t>
      </w:r>
      <w:r w:rsidR="007D011F" w:rsidRPr="00A730DF">
        <w:rPr>
          <w:rFonts w:ascii="Times New Roman" w:eastAsia="標楷體" w:hAnsi="Times New Roman" w:hint="eastAsia"/>
          <w:u w:val="single"/>
        </w:rPr>
        <w:t>）的差異必須在</w:t>
      </w:r>
      <w:r w:rsidR="007D011F" w:rsidRPr="00A730DF">
        <w:rPr>
          <w:rFonts w:ascii="Times New Roman" w:eastAsia="標楷體" w:hAnsi="Times New Roman"/>
          <w:u w:val="single"/>
        </w:rPr>
        <w:t xml:space="preserve"> </w:t>
      </w:r>
      <w:r w:rsidR="007D011F" w:rsidRPr="00A730DF">
        <w:rPr>
          <w:rFonts w:ascii="Times New Roman" w:eastAsia="標楷體" w:hAnsi="Times New Roman" w:hint="eastAsia"/>
          <w:u w:val="single"/>
        </w:rPr>
        <w:t>±</w:t>
      </w:r>
      <w:r w:rsidR="007D011F" w:rsidRPr="00A730DF">
        <w:rPr>
          <w:rFonts w:ascii="Times New Roman" w:eastAsia="標楷體" w:hAnsi="Times New Roman"/>
          <w:u w:val="single"/>
        </w:rPr>
        <w:t xml:space="preserve"> 0.06 RRT </w:t>
      </w:r>
      <w:r w:rsidR="007D011F" w:rsidRPr="00A730DF">
        <w:rPr>
          <w:rFonts w:ascii="Times New Roman" w:eastAsia="標楷體" w:hAnsi="Times New Roman" w:hint="eastAsia"/>
          <w:u w:val="single"/>
        </w:rPr>
        <w:t>以內。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 xml:space="preserve">　</w:t>
      </w:r>
    </w:p>
    <w:p w14:paraId="6C8AD435" w14:textId="77777777" w:rsidR="00671A71" w:rsidRPr="00A730DF" w:rsidRDefault="00964C72">
      <w:pPr>
        <w:pStyle w:val="p3"/>
      </w:pPr>
      <w:r w:rsidRPr="00A730DF">
        <w:rPr>
          <w:rFonts w:hint="eastAsia"/>
        </w:rPr>
        <w:t xml:space="preserve">　　　　　　　</w:t>
      </w:r>
      <w:r w:rsidRPr="00A730DF">
        <w:t xml:space="preserve"> </w:t>
      </w:r>
    </w:p>
    <w:p w14:paraId="24FBEC78" w14:textId="31D5D844" w:rsidR="00671A71" w:rsidRPr="00A730DF" w:rsidRDefault="00964C72">
      <w:pPr>
        <w:pStyle w:val="p3a"/>
      </w:pPr>
      <w:r w:rsidRPr="00A730DF">
        <w:rPr>
          <w:rFonts w:hint="eastAsia"/>
        </w:rPr>
        <w:t xml:space="preserve">　</w:t>
      </w:r>
      <w:r w:rsidR="007D011F" w:rsidRPr="00A730DF">
        <w:t xml:space="preserve">   </w:t>
      </w:r>
      <w:r w:rsidR="00042AC6" w:rsidRPr="00A730DF">
        <w:rPr>
          <w:rFonts w:ascii="Times New Roman" w:eastAsia="標楷體" w:hAnsi="Times New Roman"/>
          <w:position w:val="-30"/>
        </w:rPr>
        <w:object w:dxaOrig="1240" w:dyaOrig="680" w14:anchorId="5A5103BC">
          <v:shape id="_x0000_i1031" type="#_x0000_t75" style="width:66pt;height:36pt" o:ole="" fillcolor="window">
            <v:imagedata r:id="rId20" o:title=""/>
          </v:shape>
          <o:OLEObject Type="Embed" ProgID="Equation.3" ShapeID="_x0000_i1031" DrawAspect="Content" ObjectID="_1541329957" r:id="rId21"/>
        </w:object>
      </w:r>
      <w:r w:rsidRPr="00A730DF">
        <w:rPr>
          <w:rFonts w:hint="eastAsia"/>
        </w:rPr>
        <w:t xml:space="preserve">　　　　　　</w:t>
      </w:r>
      <w:r w:rsidRPr="00A730DF">
        <w:t xml:space="preserve"> </w:t>
      </w:r>
    </w:p>
    <w:p w14:paraId="6FAB6AC4" w14:textId="77777777" w:rsidR="00E83F59" w:rsidRPr="00A730DF" w:rsidRDefault="00E83F59">
      <w:pPr>
        <w:pStyle w:val="p3a"/>
      </w:pPr>
    </w:p>
    <w:p w14:paraId="1E2BE3BB" w14:textId="017AAA84" w:rsidR="00671A71" w:rsidRPr="00A730DF" w:rsidRDefault="007D011F" w:rsidP="00EC4B6C">
      <w:pPr>
        <w:pStyle w:val="p3a"/>
        <w:ind w:left="1984"/>
        <w:rPr>
          <w:u w:val="single"/>
        </w:rPr>
      </w:pPr>
      <w:r w:rsidRPr="00A730DF">
        <w:rPr>
          <w:u w:val="single"/>
        </w:rPr>
        <w:t xml:space="preserve">  </w:t>
      </w:r>
      <w:r w:rsidR="00964C72" w:rsidRPr="00A730DF">
        <w:rPr>
          <w:rFonts w:hint="eastAsia"/>
          <w:u w:val="single"/>
        </w:rPr>
        <w:t>其中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 xml:space="preserve">　　　　　　　　</w:t>
      </w:r>
      <w:r w:rsidR="00964C72" w:rsidRPr="00A730DF">
        <w:rPr>
          <w:u w:val="single"/>
        </w:rPr>
        <w:t xml:space="preserve"> </w:t>
      </w:r>
    </w:p>
    <w:p w14:paraId="14CC4099" w14:textId="73D6774D" w:rsidR="00671A71" w:rsidRPr="00A730DF" w:rsidRDefault="00964C72" w:rsidP="00EC4B6C">
      <w:pPr>
        <w:pStyle w:val="p3a"/>
        <w:ind w:left="2041"/>
        <w:rPr>
          <w:u w:val="single"/>
        </w:rPr>
      </w:pPr>
      <w:r w:rsidRPr="00A730DF">
        <w:rPr>
          <w:rFonts w:hint="eastAsia"/>
          <w:u w:val="single"/>
        </w:rPr>
        <w:t xml:space="preserve">　　</w:t>
      </w:r>
      <w:proofErr w:type="spellStart"/>
      <w:r w:rsidRPr="00A730DF">
        <w:rPr>
          <w:u w:val="single"/>
        </w:rPr>
        <w:t>RT</w:t>
      </w:r>
      <w:r w:rsidRPr="00A730DF">
        <w:rPr>
          <w:u w:val="single"/>
          <w:vertAlign w:val="subscript"/>
        </w:rPr>
        <w:t>x</w:t>
      </w:r>
      <w:proofErr w:type="spellEnd"/>
      <w:r w:rsidR="00E83F59" w:rsidRPr="00A730DF">
        <w:rPr>
          <w:rFonts w:hint="eastAsia"/>
          <w:u w:val="single"/>
        </w:rPr>
        <w:t>：</w:t>
      </w:r>
      <w:proofErr w:type="gramStart"/>
      <w:r w:rsidRPr="00A730DF">
        <w:rPr>
          <w:rFonts w:hint="eastAsia"/>
          <w:u w:val="single"/>
        </w:rPr>
        <w:t>待測物</w:t>
      </w:r>
      <w:proofErr w:type="gramEnd"/>
      <w:r w:rsidRPr="00A730DF">
        <w:rPr>
          <w:rFonts w:hint="eastAsia"/>
          <w:u w:val="single"/>
        </w:rPr>
        <w:t>滯留時間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 xml:space="preserve">　　　　　　　　</w:t>
      </w:r>
      <w:r w:rsidRPr="00A730DF">
        <w:rPr>
          <w:u w:val="single"/>
        </w:rPr>
        <w:t xml:space="preserve"> </w:t>
      </w:r>
    </w:p>
    <w:p w14:paraId="1D856CAF" w14:textId="05ABB392" w:rsidR="007D011F" w:rsidRPr="00A730DF" w:rsidRDefault="00964C72" w:rsidP="00EC4B6C">
      <w:pPr>
        <w:pStyle w:val="p3a"/>
        <w:ind w:left="2041"/>
        <w:rPr>
          <w:u w:val="single"/>
        </w:rPr>
      </w:pPr>
      <w:r w:rsidRPr="00A730DF">
        <w:rPr>
          <w:rFonts w:hint="eastAsia"/>
          <w:u w:val="single"/>
        </w:rPr>
        <w:t xml:space="preserve">　　</w:t>
      </w:r>
      <w:proofErr w:type="spellStart"/>
      <w:r w:rsidRPr="00A730DF">
        <w:rPr>
          <w:u w:val="single"/>
        </w:rPr>
        <w:t>RT</w:t>
      </w:r>
      <w:r w:rsidRPr="00A730DF">
        <w:rPr>
          <w:u w:val="single"/>
          <w:vertAlign w:val="subscript"/>
        </w:rPr>
        <w:t>is</w:t>
      </w:r>
      <w:proofErr w:type="spellEnd"/>
      <w:r w:rsidR="00E83F59" w:rsidRPr="00A730DF">
        <w:rPr>
          <w:rFonts w:hint="eastAsia"/>
          <w:u w:val="single"/>
        </w:rPr>
        <w:t>：</w:t>
      </w:r>
      <w:proofErr w:type="gramStart"/>
      <w:r w:rsidRPr="00A730DF">
        <w:rPr>
          <w:rFonts w:hint="eastAsia"/>
          <w:u w:val="single"/>
        </w:rPr>
        <w:t>相對應內標準</w:t>
      </w:r>
      <w:proofErr w:type="gramEnd"/>
      <w:r w:rsidRPr="00A730DF">
        <w:rPr>
          <w:rFonts w:hint="eastAsia"/>
          <w:u w:val="single"/>
        </w:rPr>
        <w:t>品滯留時間</w:t>
      </w:r>
      <w:r w:rsidRPr="00A730DF">
        <w:rPr>
          <w:u w:val="single"/>
        </w:rPr>
        <w:t xml:space="preserve"> </w:t>
      </w:r>
    </w:p>
    <w:p w14:paraId="7AD6E1E1" w14:textId="3DB0141A" w:rsidR="00671A71" w:rsidRPr="00A730DF" w:rsidRDefault="00042AC6" w:rsidP="00536FCA">
      <w:pPr>
        <w:pStyle w:val="p3a"/>
        <w:ind w:left="2041" w:hanging="340"/>
        <w:jc w:val="both"/>
      </w:pPr>
      <w:r>
        <w:rPr>
          <w:u w:val="single"/>
        </w:rPr>
        <w:t>3</w:t>
      </w:r>
      <w:r w:rsidR="001A63AA">
        <w:rPr>
          <w:rFonts w:hint="eastAsia"/>
          <w:u w:val="single"/>
        </w:rPr>
        <w:t>.</w:t>
      </w:r>
      <w:r w:rsidR="007D011F" w:rsidRPr="00A730DF">
        <w:rPr>
          <w:rFonts w:ascii="Times New Roman" w:eastAsia="標楷體" w:hAnsi="Times New Roman" w:hint="eastAsia"/>
          <w:u w:val="single"/>
        </w:rPr>
        <w:t>各特性離子的相對強度，必須與參考質譜的相對強度差異在</w:t>
      </w:r>
      <w:r w:rsidR="007D011F" w:rsidRPr="00A730DF">
        <w:rPr>
          <w:rFonts w:ascii="Times New Roman" w:eastAsia="標楷體" w:hAnsi="Times New Roman"/>
          <w:u w:val="single"/>
        </w:rPr>
        <w:t xml:space="preserve"> </w:t>
      </w:r>
      <w:r w:rsidR="007D011F" w:rsidRPr="00A730DF">
        <w:rPr>
          <w:rFonts w:ascii="Times New Roman" w:eastAsia="標楷體" w:hAnsi="Times New Roman" w:hint="eastAsia"/>
          <w:u w:val="single"/>
        </w:rPr>
        <w:t>±</w:t>
      </w:r>
      <w:r w:rsidR="007D011F" w:rsidRPr="00A730DF">
        <w:rPr>
          <w:rFonts w:ascii="Times New Roman" w:eastAsia="標楷體" w:hAnsi="Times New Roman"/>
          <w:u w:val="single"/>
        </w:rPr>
        <w:t xml:space="preserve"> 30</w:t>
      </w:r>
      <w:proofErr w:type="gramStart"/>
      <w:r w:rsidR="007D011F" w:rsidRPr="00A730DF">
        <w:rPr>
          <w:rFonts w:ascii="Times New Roman" w:eastAsia="標楷體" w:hAnsi="Times New Roman" w:hint="eastAsia"/>
          <w:u w:val="single"/>
        </w:rPr>
        <w:t>﹪</w:t>
      </w:r>
      <w:proofErr w:type="gramEnd"/>
      <w:r w:rsidR="007D011F" w:rsidRPr="00A730DF">
        <w:rPr>
          <w:rFonts w:ascii="Times New Roman" w:eastAsia="標楷體" w:hAnsi="Times New Roman" w:hint="eastAsia"/>
          <w:u w:val="single"/>
        </w:rPr>
        <w:t>以內。參考質譜可取自此氣相層</w:t>
      </w:r>
      <w:proofErr w:type="gramStart"/>
      <w:r w:rsidR="007D011F" w:rsidRPr="00A730DF">
        <w:rPr>
          <w:rFonts w:ascii="Times New Roman" w:eastAsia="標楷體" w:hAnsi="Times New Roman" w:hint="eastAsia"/>
          <w:u w:val="single"/>
        </w:rPr>
        <w:t>析質譜所</w:t>
      </w:r>
      <w:proofErr w:type="gramEnd"/>
      <w:r w:rsidR="007D011F" w:rsidRPr="00A730DF">
        <w:rPr>
          <w:rFonts w:ascii="Times New Roman" w:eastAsia="標楷體" w:hAnsi="Times New Roman" w:hint="eastAsia"/>
          <w:u w:val="single"/>
        </w:rPr>
        <w:t>分析之標準品或參考資料庫。</w:t>
      </w:r>
      <w:r w:rsidR="00964C72" w:rsidRPr="00A730DF">
        <w:rPr>
          <w:rFonts w:hint="eastAsia"/>
          <w:u w:val="single"/>
        </w:rPr>
        <w:t xml:space="preserve">　</w:t>
      </w:r>
      <w:r w:rsidR="00964C72" w:rsidRPr="00A730DF">
        <w:rPr>
          <w:rFonts w:hint="eastAsia"/>
        </w:rPr>
        <w:t xml:space="preserve">　</w:t>
      </w:r>
      <w:r w:rsidR="00964C72" w:rsidRPr="00A730DF">
        <w:t xml:space="preserve"> </w:t>
      </w:r>
    </w:p>
    <w:p w14:paraId="73DAAAFE" w14:textId="77777777" w:rsidR="00671A71" w:rsidRPr="00A730DF" w:rsidRDefault="00964C72" w:rsidP="00EC4B6C">
      <w:pPr>
        <w:pStyle w:val="p3"/>
        <w:ind w:left="1281" w:hanging="720"/>
      </w:pPr>
      <w:r w:rsidRPr="00A730DF">
        <w:rPr>
          <w:rFonts w:hint="eastAsia"/>
        </w:rPr>
        <w:t>（二）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定量分析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26DEBFE5" w14:textId="77777777" w:rsidR="00400AF9" w:rsidRPr="00A730DF" w:rsidRDefault="00400AF9" w:rsidP="00536FCA">
      <w:pPr>
        <w:pStyle w:val="p3"/>
        <w:ind w:left="1440" w:firstLine="0"/>
        <w:jc w:val="both"/>
        <w:rPr>
          <w:u w:val="single"/>
        </w:rPr>
      </w:pPr>
      <w:r w:rsidRPr="00A730DF">
        <w:rPr>
          <w:rFonts w:hint="eastAsia"/>
          <w:u w:val="single"/>
        </w:rPr>
        <w:t>當確認</w:t>
      </w:r>
      <w:proofErr w:type="gramStart"/>
      <w:r w:rsidRPr="00A730DF">
        <w:rPr>
          <w:rFonts w:hint="eastAsia"/>
          <w:u w:val="single"/>
        </w:rPr>
        <w:t>一</w:t>
      </w:r>
      <w:proofErr w:type="gramEnd"/>
      <w:r w:rsidRPr="00A730DF">
        <w:rPr>
          <w:rFonts w:hint="eastAsia"/>
          <w:u w:val="single"/>
        </w:rPr>
        <w:t>化合物後，可用化合物之主要特性離子積分定量，如果主要特性離子在樣品中遭受干擾，可採用次要特性離子來定量。</w:t>
      </w:r>
      <w:proofErr w:type="gramStart"/>
      <w:r w:rsidRPr="00A730DF">
        <w:rPr>
          <w:rFonts w:hint="eastAsia"/>
          <w:u w:val="single"/>
        </w:rPr>
        <w:t>待測物</w:t>
      </w:r>
      <w:proofErr w:type="gramEnd"/>
      <w:r w:rsidRPr="00A730DF">
        <w:rPr>
          <w:rFonts w:hint="eastAsia"/>
          <w:u w:val="single"/>
        </w:rPr>
        <w:t>濃度計算方式如下：</w:t>
      </w:r>
    </w:p>
    <w:p w14:paraId="72FE2BA5" w14:textId="263790B2" w:rsidR="00400AF9" w:rsidRPr="00A730DF" w:rsidRDefault="00400AF9" w:rsidP="00536FCA">
      <w:pPr>
        <w:pStyle w:val="p3"/>
        <w:ind w:left="1440" w:firstLine="0"/>
        <w:jc w:val="both"/>
      </w:pPr>
      <w:r w:rsidRPr="00A730DF">
        <w:rPr>
          <w:u w:val="single"/>
        </w:rPr>
        <w:t xml:space="preserve">1. RSD% </w:t>
      </w:r>
      <w:r w:rsidRPr="00A730DF">
        <w:rPr>
          <w:rFonts w:hint="eastAsia"/>
          <w:u w:val="single"/>
        </w:rPr>
        <w:t>小於</w:t>
      </w:r>
      <w:r w:rsidRPr="00A730DF">
        <w:rPr>
          <w:u w:val="single"/>
        </w:rPr>
        <w:t xml:space="preserve">25% </w:t>
      </w:r>
      <w:r w:rsidRPr="00A730DF">
        <w:rPr>
          <w:rFonts w:hint="eastAsia"/>
          <w:u w:val="single"/>
        </w:rPr>
        <w:t>時，使用內標準法定量：</w:t>
      </w:r>
      <w:r w:rsidR="00964C72" w:rsidRPr="00A730DF">
        <w:rPr>
          <w:rFonts w:hint="eastAsia"/>
        </w:rPr>
        <w:t xml:space="preserve"> </w:t>
      </w:r>
      <w:r w:rsidR="00964C72" w:rsidRPr="00A730DF">
        <w:rPr>
          <w:rFonts w:hint="eastAsia"/>
        </w:rPr>
        <w:t xml:space="preserve">　</w:t>
      </w:r>
    </w:p>
    <w:p w14:paraId="1BDD5F97" w14:textId="77777777" w:rsidR="00671A71" w:rsidRPr="00A730DF" w:rsidRDefault="00964C72" w:rsidP="00EC4B6C">
      <w:pPr>
        <w:pStyle w:val="p3"/>
        <w:ind w:left="1440" w:firstLine="0"/>
      </w:pPr>
      <w:r w:rsidRPr="00A730DF">
        <w:rPr>
          <w:rFonts w:hint="eastAsia"/>
        </w:rPr>
        <w:t xml:space="preserve">　　　　　</w:t>
      </w:r>
      <w:r w:rsidRPr="00A730DF">
        <w:rPr>
          <w:rFonts w:hint="eastAsia"/>
        </w:rPr>
        <w:t xml:space="preserve"> </w:t>
      </w:r>
    </w:p>
    <w:p w14:paraId="16A8E712" w14:textId="3CB6D142" w:rsidR="00400AF9" w:rsidRPr="00A730DF" w:rsidRDefault="00042AC6">
      <w:pPr>
        <w:pStyle w:val="p3a"/>
      </w:pPr>
      <w:r w:rsidRPr="00A730DF">
        <w:rPr>
          <w:rFonts w:ascii="Times New Roman" w:eastAsia="標楷體" w:hAnsi="Times New Roman"/>
          <w:i/>
          <w:position w:val="-30"/>
        </w:rPr>
        <w:object w:dxaOrig="2820" w:dyaOrig="680" w14:anchorId="10F1F66C">
          <v:shape id="_x0000_i1032" type="#_x0000_t75" style="width:156pt;height:36pt" o:ole="" fillcolor="window">
            <v:imagedata r:id="rId22" o:title=""/>
          </v:shape>
          <o:OLEObject Type="Embed" ProgID="Equation.3" ShapeID="_x0000_i1032" DrawAspect="Content" ObjectID="_1541329958" r:id="rId23"/>
        </w:object>
      </w:r>
      <w:r w:rsidR="00964C72" w:rsidRPr="00A730DF">
        <w:rPr>
          <w:rFonts w:hint="eastAsia"/>
        </w:rPr>
        <w:t xml:space="preserve">　　</w:t>
      </w:r>
    </w:p>
    <w:p w14:paraId="68B54E64" w14:textId="77777777" w:rsidR="00671A71" w:rsidRPr="00A730DF" w:rsidRDefault="00964C72">
      <w:pPr>
        <w:pStyle w:val="p3a"/>
      </w:pPr>
      <w:r w:rsidRPr="00A730DF">
        <w:rPr>
          <w:rFonts w:hint="eastAsia"/>
        </w:rPr>
        <w:t xml:space="preserve">　　　</w:t>
      </w:r>
      <w:r w:rsidRPr="00A730DF">
        <w:rPr>
          <w:rFonts w:hint="eastAsia"/>
        </w:rPr>
        <w:t xml:space="preserve"> </w:t>
      </w:r>
    </w:p>
    <w:p w14:paraId="0E8D3CA8" w14:textId="77777777" w:rsidR="00671A71" w:rsidRPr="00A730DF" w:rsidRDefault="00964C72">
      <w:pPr>
        <w:pStyle w:val="p3a"/>
        <w:rPr>
          <w:u w:val="single"/>
        </w:rPr>
      </w:pPr>
      <w:r w:rsidRPr="00A730DF">
        <w:rPr>
          <w:rFonts w:hint="eastAsia"/>
          <w:u w:val="single"/>
        </w:rPr>
        <w:t>其中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 xml:space="preserve">　　　　　　　　</w:t>
      </w:r>
      <w:r w:rsidRPr="00A730DF">
        <w:rPr>
          <w:u w:val="single"/>
        </w:rPr>
        <w:t xml:space="preserve"> </w:t>
      </w:r>
    </w:p>
    <w:p w14:paraId="5B5CA2D7" w14:textId="4C86AD96" w:rsidR="00400AF9" w:rsidRPr="00A730DF" w:rsidRDefault="00400AF9" w:rsidP="00400AF9">
      <w:pPr>
        <w:snapToGrid w:val="0"/>
        <w:spacing w:before="120" w:after="120"/>
        <w:ind w:left="2269" w:hanging="284"/>
        <w:jc w:val="both"/>
        <w:rPr>
          <w:rFonts w:ascii="Times New Roman" w:eastAsia="標楷體" w:hAnsi="Times New Roman"/>
          <w:u w:val="single"/>
        </w:rPr>
      </w:pPr>
      <w:r w:rsidRPr="00A730DF">
        <w:rPr>
          <w:rFonts w:ascii="Times New Roman" w:eastAsia="標楷體" w:hAnsi="Times New Roman"/>
          <w:u w:val="single"/>
        </w:rPr>
        <w:t>A</w:t>
      </w:r>
      <w:r w:rsidRPr="00A730DF">
        <w:rPr>
          <w:rFonts w:ascii="Times New Roman" w:eastAsia="標楷體" w:hAnsi="Times New Roman"/>
          <w:u w:val="single"/>
          <w:vertAlign w:val="subscript"/>
        </w:rPr>
        <w:t xml:space="preserve">x  </w:t>
      </w:r>
      <w:r w:rsidRPr="00A730DF">
        <w:rPr>
          <w:rFonts w:ascii="Times New Roman" w:eastAsia="標楷體" w:hAnsi="Times New Roman" w:hint="eastAsia"/>
          <w:u w:val="single"/>
        </w:rPr>
        <w:t>＝</w:t>
      </w:r>
      <w:r w:rsidRPr="00A730DF">
        <w:rPr>
          <w:rFonts w:ascii="Times New Roman" w:eastAsia="標楷體" w:hAnsi="Times New Roman"/>
          <w:u w:val="single"/>
        </w:rPr>
        <w:t xml:space="preserve"> </w:t>
      </w:r>
      <w:proofErr w:type="gramStart"/>
      <w:r w:rsidRPr="00A730DF">
        <w:rPr>
          <w:rFonts w:ascii="Times New Roman" w:eastAsia="標楷體" w:hAnsi="Times New Roman" w:hint="eastAsia"/>
          <w:u w:val="single"/>
        </w:rPr>
        <w:t>待測化合物</w:t>
      </w:r>
      <w:proofErr w:type="gramEnd"/>
      <w:r w:rsidRPr="00A730DF">
        <w:rPr>
          <w:rFonts w:ascii="Times New Roman" w:eastAsia="標楷體" w:hAnsi="Times New Roman" w:hint="eastAsia"/>
          <w:u w:val="single"/>
        </w:rPr>
        <w:t>特性離子之感應訊號</w:t>
      </w:r>
    </w:p>
    <w:p w14:paraId="0BDFF996" w14:textId="77777777" w:rsidR="00400AF9" w:rsidRPr="00A730DF" w:rsidRDefault="00400AF9" w:rsidP="00400AF9">
      <w:pPr>
        <w:snapToGrid w:val="0"/>
        <w:spacing w:before="120" w:after="120"/>
        <w:ind w:left="2269" w:hanging="284"/>
        <w:jc w:val="both"/>
        <w:rPr>
          <w:rFonts w:ascii="Times New Roman" w:eastAsia="標楷體" w:hAnsi="Times New Roman"/>
          <w:u w:val="single"/>
        </w:rPr>
      </w:pPr>
      <w:proofErr w:type="spellStart"/>
      <w:r w:rsidRPr="00A730DF">
        <w:rPr>
          <w:rFonts w:ascii="Times New Roman" w:eastAsia="標楷體" w:hAnsi="Times New Roman"/>
          <w:u w:val="single"/>
        </w:rPr>
        <w:t>A</w:t>
      </w:r>
      <w:r w:rsidRPr="00A730DF">
        <w:rPr>
          <w:rFonts w:ascii="Times New Roman" w:eastAsia="標楷體" w:hAnsi="Times New Roman"/>
          <w:u w:val="single"/>
          <w:vertAlign w:val="subscript"/>
        </w:rPr>
        <w:t>is</w:t>
      </w:r>
      <w:proofErr w:type="spellEnd"/>
      <w:r w:rsidRPr="00A730DF">
        <w:rPr>
          <w:rFonts w:ascii="Times New Roman" w:eastAsia="標楷體" w:hAnsi="Times New Roman"/>
          <w:u w:val="single"/>
          <w:vertAlign w:val="subscript"/>
        </w:rPr>
        <w:t xml:space="preserve"> </w:t>
      </w:r>
      <w:r w:rsidRPr="00A730DF">
        <w:rPr>
          <w:rFonts w:ascii="Times New Roman" w:eastAsia="標楷體" w:hAnsi="Times New Roman" w:hint="eastAsia"/>
          <w:u w:val="single"/>
        </w:rPr>
        <w:t>＝</w:t>
      </w:r>
      <w:r w:rsidRPr="00A730DF">
        <w:rPr>
          <w:rFonts w:ascii="Times New Roman" w:eastAsia="標楷體" w:hAnsi="Times New Roman"/>
          <w:u w:val="single"/>
        </w:rPr>
        <w:t xml:space="preserve"> </w:t>
      </w:r>
      <w:r w:rsidRPr="00A730DF">
        <w:rPr>
          <w:rFonts w:ascii="Times New Roman" w:eastAsia="標楷體" w:hAnsi="Times New Roman" w:hint="eastAsia"/>
          <w:u w:val="single"/>
        </w:rPr>
        <w:t>內標準品特性離子之感應訊號</w:t>
      </w:r>
    </w:p>
    <w:p w14:paraId="2A769D0D" w14:textId="77777777" w:rsidR="00400AF9" w:rsidRPr="00A730DF" w:rsidRDefault="00400AF9" w:rsidP="00400AF9">
      <w:pPr>
        <w:snapToGrid w:val="0"/>
        <w:spacing w:before="120" w:after="120"/>
        <w:ind w:left="2269" w:hanging="284"/>
        <w:jc w:val="both"/>
        <w:rPr>
          <w:rFonts w:ascii="Times New Roman" w:eastAsia="標楷體" w:hAnsi="Times New Roman"/>
          <w:iCs/>
          <w:u w:val="single"/>
        </w:rPr>
      </w:pPr>
      <w:r w:rsidRPr="00A730DF">
        <w:rPr>
          <w:rFonts w:ascii="Times New Roman" w:eastAsia="標楷體" w:hAnsi="Times New Roman"/>
          <w:u w:val="single"/>
        </w:rPr>
        <w:t>C</w:t>
      </w:r>
      <w:r w:rsidRPr="00A730DF">
        <w:rPr>
          <w:rFonts w:ascii="Times New Roman" w:eastAsia="標楷體" w:hAnsi="Times New Roman"/>
          <w:u w:val="single"/>
          <w:vertAlign w:val="subscript"/>
        </w:rPr>
        <w:t xml:space="preserve">is </w:t>
      </w:r>
      <w:r w:rsidRPr="00A730DF">
        <w:rPr>
          <w:rFonts w:ascii="Times New Roman" w:eastAsia="標楷體" w:hAnsi="Times New Roman" w:hint="eastAsia"/>
          <w:u w:val="single"/>
        </w:rPr>
        <w:t>＝</w:t>
      </w:r>
      <w:r w:rsidRPr="00A730DF">
        <w:rPr>
          <w:rFonts w:ascii="Times New Roman" w:eastAsia="標楷體" w:hAnsi="Times New Roman"/>
          <w:u w:val="single"/>
        </w:rPr>
        <w:t xml:space="preserve"> </w:t>
      </w:r>
      <w:r w:rsidRPr="00A730DF">
        <w:rPr>
          <w:rFonts w:ascii="Times New Roman" w:eastAsia="標楷體" w:hAnsi="Times New Roman" w:hint="eastAsia"/>
          <w:iCs/>
          <w:u w:val="single"/>
        </w:rPr>
        <w:t>內標準品之濃度（</w:t>
      </w:r>
      <w:r w:rsidRPr="00A730DF">
        <w:rPr>
          <w:rFonts w:ascii="Times New Roman" w:eastAsia="標楷體" w:hAnsi="Times New Roman"/>
          <w:iCs/>
          <w:u w:val="single"/>
        </w:rPr>
        <w:t>mg/L</w:t>
      </w:r>
      <w:r w:rsidRPr="00A730DF">
        <w:rPr>
          <w:rFonts w:ascii="Times New Roman" w:eastAsia="標楷體" w:hAnsi="Times New Roman" w:hint="eastAsia"/>
          <w:iCs/>
          <w:u w:val="single"/>
        </w:rPr>
        <w:t>）</w:t>
      </w:r>
    </w:p>
    <w:p w14:paraId="2373BFFC" w14:textId="1A932471" w:rsidR="00400AF9" w:rsidRPr="00A730DF" w:rsidRDefault="00400AF9" w:rsidP="00400AF9">
      <w:pPr>
        <w:snapToGrid w:val="0"/>
        <w:spacing w:before="120" w:after="120"/>
        <w:ind w:left="2269" w:hanging="284"/>
        <w:jc w:val="both"/>
        <w:rPr>
          <w:rFonts w:ascii="Times New Roman" w:eastAsia="標楷體" w:hAnsi="Times New Roman"/>
          <w:u w:val="single"/>
        </w:rPr>
      </w:pPr>
      <w:r w:rsidRPr="00A730DF">
        <w:rPr>
          <w:rFonts w:ascii="Times New Roman" w:eastAsia="標楷體" w:hAnsi="Times New Roman"/>
          <w:u w:val="single"/>
        </w:rPr>
        <w:t>V</w:t>
      </w:r>
      <w:r w:rsidRPr="00A730DF">
        <w:rPr>
          <w:rFonts w:ascii="Times New Roman" w:eastAsia="標楷體" w:hAnsi="Times New Roman"/>
          <w:u w:val="single"/>
          <w:vertAlign w:val="subscript"/>
        </w:rPr>
        <w:t xml:space="preserve">o </w:t>
      </w:r>
      <w:r w:rsidRPr="00A730DF">
        <w:rPr>
          <w:rFonts w:ascii="Times New Roman" w:eastAsia="標楷體" w:hAnsi="Times New Roman" w:hint="eastAsia"/>
          <w:u w:val="single"/>
        </w:rPr>
        <w:t>＝</w:t>
      </w:r>
      <w:r w:rsidRPr="00A730DF">
        <w:rPr>
          <w:rFonts w:ascii="Times New Roman" w:eastAsia="標楷體" w:hAnsi="Times New Roman"/>
          <w:u w:val="single"/>
        </w:rPr>
        <w:t xml:space="preserve"> </w:t>
      </w:r>
      <w:proofErr w:type="gramStart"/>
      <w:r w:rsidR="00BC6761" w:rsidRPr="0050091D">
        <w:rPr>
          <w:rFonts w:ascii="Times New Roman" w:eastAsia="標楷體" w:hAnsi="Times New Roman" w:hint="eastAsia"/>
          <w:color w:val="FF0000"/>
          <w:u w:val="single"/>
        </w:rPr>
        <w:t>萃出液</w:t>
      </w:r>
      <w:r w:rsidRPr="00A730DF">
        <w:rPr>
          <w:rFonts w:ascii="Times New Roman" w:eastAsia="標楷體" w:hAnsi="Times New Roman" w:hint="eastAsia"/>
          <w:u w:val="single"/>
        </w:rPr>
        <w:t>之</w:t>
      </w:r>
      <w:proofErr w:type="gramEnd"/>
      <w:r w:rsidRPr="00A730DF">
        <w:rPr>
          <w:rFonts w:ascii="Times New Roman" w:eastAsia="標楷體" w:hAnsi="Times New Roman" w:hint="eastAsia"/>
          <w:u w:val="single"/>
        </w:rPr>
        <w:t>體積（</w:t>
      </w:r>
      <w:r w:rsidRPr="00A730DF">
        <w:rPr>
          <w:rFonts w:ascii="Times New Roman" w:eastAsia="標楷體" w:hAnsi="Times New Roman"/>
          <w:u w:val="single"/>
        </w:rPr>
        <w:t>L</w:t>
      </w:r>
      <w:r w:rsidRPr="00A730DF">
        <w:rPr>
          <w:rFonts w:ascii="Times New Roman" w:eastAsia="標楷體" w:hAnsi="Times New Roman" w:hint="eastAsia"/>
          <w:u w:val="single"/>
        </w:rPr>
        <w:t>）</w:t>
      </w:r>
    </w:p>
    <w:p w14:paraId="2A98EC3B" w14:textId="6573129A" w:rsidR="00400AF9" w:rsidRPr="00A730DF" w:rsidRDefault="00400AF9" w:rsidP="00400AF9">
      <w:pPr>
        <w:snapToGrid w:val="0"/>
        <w:spacing w:before="120" w:after="120"/>
        <w:ind w:left="2269" w:hanging="284"/>
        <w:jc w:val="both"/>
        <w:rPr>
          <w:rFonts w:ascii="Times New Roman" w:eastAsia="標楷體" w:hAnsi="Times New Roman"/>
        </w:rPr>
      </w:pPr>
      <w:r w:rsidRPr="00A730DF">
        <w:rPr>
          <w:rFonts w:ascii="Times New Roman" w:eastAsia="標楷體" w:hAnsi="Times New Roman"/>
          <w:iCs/>
          <w:u w:val="single"/>
        </w:rPr>
        <w:t>V</w:t>
      </w:r>
      <w:r w:rsidR="000F6CF2">
        <w:rPr>
          <w:rFonts w:ascii="Times New Roman" w:eastAsia="標楷體" w:hAnsi="Times New Roman"/>
          <w:u w:val="single"/>
          <w:vertAlign w:val="subscript"/>
        </w:rPr>
        <w:t>e</w:t>
      </w:r>
      <w:r w:rsidR="000F6CF2" w:rsidRPr="000F6CF2">
        <w:rPr>
          <w:rFonts w:ascii="Times New Roman" w:eastAsia="標楷體" w:hAnsi="Times New Roman"/>
          <w:color w:val="FF0000"/>
          <w:u w:val="single"/>
          <w:vertAlign w:val="subscript"/>
        </w:rPr>
        <w:t>x</w:t>
      </w:r>
      <w:r w:rsidRPr="000F6CF2">
        <w:rPr>
          <w:rFonts w:ascii="Times New Roman" w:eastAsia="標楷體" w:hAnsi="Times New Roman"/>
          <w:color w:val="FF0000"/>
          <w:u w:val="single"/>
          <w:vertAlign w:val="subscript"/>
        </w:rPr>
        <w:t xml:space="preserve"> </w:t>
      </w:r>
      <w:r w:rsidRPr="00A730DF">
        <w:rPr>
          <w:rFonts w:ascii="Times New Roman" w:eastAsia="標楷體" w:hAnsi="Times New Roman" w:hint="eastAsia"/>
          <w:u w:val="single"/>
        </w:rPr>
        <w:t>＝</w:t>
      </w:r>
      <w:r w:rsidRPr="00A730DF">
        <w:rPr>
          <w:rFonts w:ascii="Times New Roman" w:eastAsia="標楷體" w:hAnsi="Times New Roman"/>
          <w:u w:val="single"/>
        </w:rPr>
        <w:t xml:space="preserve"> </w:t>
      </w:r>
      <w:r w:rsidRPr="00A730DF">
        <w:rPr>
          <w:rFonts w:ascii="Times New Roman" w:eastAsia="標楷體" w:hAnsi="Times New Roman" w:hint="eastAsia"/>
          <w:u w:val="single"/>
        </w:rPr>
        <w:t>定容體積（</w:t>
      </w:r>
      <w:r w:rsidRPr="00A730DF">
        <w:rPr>
          <w:rFonts w:ascii="Times New Roman" w:eastAsia="標楷體" w:hAnsi="Times New Roman"/>
          <w:u w:val="single"/>
        </w:rPr>
        <w:t>mL</w:t>
      </w:r>
      <w:r w:rsidRPr="00A730DF">
        <w:rPr>
          <w:rFonts w:ascii="Times New Roman" w:eastAsia="標楷體" w:hAnsi="Times New Roman" w:hint="eastAsia"/>
          <w:u w:val="single"/>
        </w:rPr>
        <w:t>）</w:t>
      </w:r>
    </w:p>
    <w:p w14:paraId="47AB6A6D" w14:textId="77777777" w:rsidR="00400AF9" w:rsidRPr="00A730DF" w:rsidRDefault="00400AF9" w:rsidP="00EC4B6C">
      <w:pPr>
        <w:tabs>
          <w:tab w:val="num" w:pos="1571"/>
        </w:tabs>
        <w:snapToGrid w:val="0"/>
        <w:spacing w:before="120" w:after="120"/>
        <w:jc w:val="both"/>
        <w:rPr>
          <w:rFonts w:ascii="Times New Roman" w:eastAsia="標楷體" w:hAnsi="Times New Roman"/>
        </w:rPr>
      </w:pPr>
      <w:r w:rsidRPr="00A730DF">
        <w:rPr>
          <w:rFonts w:ascii="Times New Roman" w:eastAsia="標楷體" w:hAnsi="Times New Roman"/>
          <w:sz w:val="32"/>
        </w:rPr>
        <w:t xml:space="preserve">                         </w:t>
      </w:r>
      <w:r w:rsidR="00042AC6" w:rsidRPr="00A730DF">
        <w:rPr>
          <w:rFonts w:ascii="Times New Roman" w:eastAsia="標楷體" w:hAnsi="Times New Roman"/>
          <w:position w:val="-4"/>
          <w:sz w:val="32"/>
        </w:rPr>
        <w:object w:dxaOrig="380" w:dyaOrig="320" w14:anchorId="2D875A43">
          <v:shape id="_x0000_i1033" type="#_x0000_t75" style="width:18pt;height:18pt" o:ole="" fillcolor="window">
            <v:imagedata r:id="rId24" o:title=""/>
          </v:shape>
          <o:OLEObject Type="Embed" ProgID="Equation.3" ShapeID="_x0000_i1033" DrawAspect="Content" ObjectID="_1541329959" r:id="rId25"/>
        </w:object>
      </w:r>
      <w:r w:rsidRPr="00A730DF">
        <w:rPr>
          <w:rFonts w:ascii="Times New Roman" w:eastAsia="標楷體" w:hAnsi="Times New Roman" w:hint="eastAsia"/>
        </w:rPr>
        <w:t>＝</w:t>
      </w:r>
      <w:r w:rsidRPr="00A730DF">
        <w:rPr>
          <w:rFonts w:ascii="Times New Roman" w:eastAsia="標楷體" w:hAnsi="Times New Roman"/>
        </w:rPr>
        <w:t xml:space="preserve"> </w:t>
      </w:r>
      <w:r w:rsidRPr="00A730DF">
        <w:rPr>
          <w:rFonts w:ascii="Times New Roman" w:eastAsia="標楷體" w:hAnsi="Times New Roman" w:hint="eastAsia"/>
          <w:u w:val="single"/>
        </w:rPr>
        <w:t>平均感應因子</w:t>
      </w:r>
    </w:p>
    <w:p w14:paraId="161EAD05" w14:textId="77777777" w:rsidR="00400AF9" w:rsidRPr="00A730DF" w:rsidRDefault="00400AF9" w:rsidP="00536FCA">
      <w:pPr>
        <w:tabs>
          <w:tab w:val="num" w:pos="1571"/>
        </w:tabs>
        <w:snapToGrid w:val="0"/>
        <w:spacing w:before="120" w:after="120"/>
        <w:ind w:left="1440"/>
        <w:jc w:val="both"/>
        <w:rPr>
          <w:rFonts w:ascii="Times New Roman" w:eastAsia="標楷體" w:hAnsi="Times New Roman"/>
          <w:u w:val="single"/>
        </w:rPr>
      </w:pPr>
      <w:r w:rsidRPr="00A730DF">
        <w:rPr>
          <w:rFonts w:ascii="Times New Roman" w:eastAsia="標楷體" w:hAnsi="Times New Roman" w:hint="eastAsia"/>
        </w:rPr>
        <w:t>2</w:t>
      </w:r>
      <w:r w:rsidRPr="00A730DF">
        <w:rPr>
          <w:rFonts w:ascii="Times New Roman" w:eastAsia="標楷體" w:hAnsi="Times New Roman"/>
        </w:rPr>
        <w:t>.</w:t>
      </w:r>
      <w:r w:rsidRPr="00A730DF">
        <w:t xml:space="preserve"> </w:t>
      </w:r>
      <w:r w:rsidRPr="00A730DF">
        <w:rPr>
          <w:rFonts w:ascii="Times New Roman" w:eastAsia="標楷體" w:hAnsi="Times New Roman"/>
          <w:u w:val="single"/>
        </w:rPr>
        <w:t xml:space="preserve">RSD% </w:t>
      </w:r>
      <w:r w:rsidRPr="00A730DF">
        <w:rPr>
          <w:rFonts w:ascii="Times New Roman" w:eastAsia="標楷體" w:hAnsi="Times New Roman" w:hint="eastAsia"/>
          <w:u w:val="single"/>
        </w:rPr>
        <w:t>大於</w:t>
      </w:r>
      <w:r w:rsidRPr="00A730DF">
        <w:rPr>
          <w:rFonts w:ascii="Times New Roman" w:eastAsia="標楷體" w:hAnsi="Times New Roman"/>
          <w:u w:val="single"/>
        </w:rPr>
        <w:t xml:space="preserve">25% </w:t>
      </w:r>
      <w:r w:rsidRPr="00A730DF">
        <w:rPr>
          <w:rFonts w:ascii="Times New Roman" w:eastAsia="標楷體" w:hAnsi="Times New Roman" w:hint="eastAsia"/>
          <w:u w:val="single"/>
        </w:rPr>
        <w:t>時，使用一次或高次</w:t>
      </w:r>
      <w:proofErr w:type="gramStart"/>
      <w:r w:rsidRPr="00A730DF">
        <w:rPr>
          <w:rFonts w:ascii="Times New Roman" w:eastAsia="標楷體" w:hAnsi="Times New Roman" w:hint="eastAsia"/>
          <w:u w:val="single"/>
        </w:rPr>
        <w:t>迴</w:t>
      </w:r>
      <w:proofErr w:type="gramEnd"/>
      <w:r w:rsidRPr="00A730DF">
        <w:rPr>
          <w:rFonts w:ascii="Times New Roman" w:eastAsia="標楷體" w:hAnsi="Times New Roman" w:hint="eastAsia"/>
          <w:u w:val="single"/>
        </w:rPr>
        <w:t>歸之曲線定量（其相關係數需大於或等於</w:t>
      </w:r>
      <w:r w:rsidRPr="00A730DF">
        <w:rPr>
          <w:rFonts w:ascii="Times New Roman" w:eastAsia="標楷體" w:hAnsi="Times New Roman"/>
          <w:u w:val="single"/>
        </w:rPr>
        <w:t>0.99</w:t>
      </w:r>
      <w:r w:rsidRPr="00A730DF">
        <w:rPr>
          <w:rFonts w:ascii="Times New Roman" w:eastAsia="標楷體" w:hAnsi="Times New Roman" w:hint="eastAsia"/>
          <w:u w:val="single"/>
        </w:rPr>
        <w:t>）：</w:t>
      </w:r>
    </w:p>
    <w:p w14:paraId="31E04EFE" w14:textId="77777777" w:rsidR="00400AF9" w:rsidRPr="00A730DF" w:rsidRDefault="00400AF9" w:rsidP="00EC4B6C">
      <w:pPr>
        <w:tabs>
          <w:tab w:val="num" w:pos="1571"/>
        </w:tabs>
        <w:snapToGrid w:val="0"/>
        <w:spacing w:before="120" w:after="120"/>
        <w:ind w:left="1440"/>
        <w:jc w:val="both"/>
        <w:rPr>
          <w:rFonts w:ascii="Times New Roman" w:eastAsia="標楷體" w:hAnsi="Times New Roman"/>
        </w:rPr>
      </w:pPr>
    </w:p>
    <w:p w14:paraId="05432644" w14:textId="77777777" w:rsidR="00400AF9" w:rsidRPr="00A730DF" w:rsidRDefault="00042AC6" w:rsidP="00EC4B6C">
      <w:pPr>
        <w:tabs>
          <w:tab w:val="num" w:pos="1571"/>
        </w:tabs>
        <w:snapToGrid w:val="0"/>
        <w:spacing w:before="120" w:after="120"/>
        <w:ind w:left="1440"/>
        <w:jc w:val="both"/>
        <w:rPr>
          <w:rFonts w:ascii="Times New Roman" w:eastAsia="標楷體" w:hAnsi="Times New Roman"/>
        </w:rPr>
      </w:pPr>
      <w:r w:rsidRPr="00A730DF">
        <w:rPr>
          <w:rFonts w:ascii="Times New Roman" w:eastAsia="標楷體" w:hAnsi="Times New Roman"/>
          <w:i/>
          <w:position w:val="-30"/>
        </w:rPr>
        <w:object w:dxaOrig="2520" w:dyaOrig="680" w14:anchorId="3C9E8BB0">
          <v:shape id="_x0000_i1034" type="#_x0000_t75" style="width:138pt;height:36pt" o:ole="" fillcolor="window">
            <v:imagedata r:id="rId26" o:title=""/>
          </v:shape>
          <o:OLEObject Type="Embed" ProgID="Equation.3" ShapeID="_x0000_i1034" DrawAspect="Content" ObjectID="_1541329960" r:id="rId27"/>
        </w:object>
      </w:r>
    </w:p>
    <w:p w14:paraId="7C1FB6D2" w14:textId="77777777" w:rsidR="00400AF9" w:rsidRPr="00A730DF" w:rsidRDefault="00400AF9" w:rsidP="00EC4B6C">
      <w:pPr>
        <w:tabs>
          <w:tab w:val="num" w:pos="1571"/>
        </w:tabs>
        <w:snapToGrid w:val="0"/>
        <w:spacing w:before="120" w:after="120"/>
        <w:ind w:left="1440"/>
        <w:jc w:val="both"/>
        <w:rPr>
          <w:rFonts w:ascii="Times New Roman" w:eastAsia="標楷體" w:hAnsi="Times New Roman"/>
        </w:rPr>
      </w:pPr>
    </w:p>
    <w:p w14:paraId="67B5985D" w14:textId="77777777" w:rsidR="00400AF9" w:rsidRPr="00A730DF" w:rsidRDefault="00400AF9" w:rsidP="00400AF9">
      <w:pPr>
        <w:tabs>
          <w:tab w:val="num" w:pos="1571"/>
        </w:tabs>
        <w:snapToGrid w:val="0"/>
        <w:spacing w:before="120" w:after="120"/>
        <w:ind w:left="1440"/>
        <w:jc w:val="both"/>
        <w:rPr>
          <w:u w:val="single"/>
        </w:rPr>
      </w:pPr>
      <w:r w:rsidRPr="00A730DF">
        <w:rPr>
          <w:rFonts w:hint="eastAsia"/>
          <w:u w:val="single"/>
        </w:rPr>
        <w:t>其中：</w:t>
      </w:r>
    </w:p>
    <w:p w14:paraId="3CA30E36" w14:textId="4D8EB059" w:rsidR="00400AF9" w:rsidRPr="00A730DF" w:rsidRDefault="00400AF9" w:rsidP="00400AF9">
      <w:pPr>
        <w:tabs>
          <w:tab w:val="num" w:pos="1571"/>
        </w:tabs>
        <w:snapToGrid w:val="0"/>
        <w:spacing w:before="120" w:after="120"/>
        <w:ind w:left="1440"/>
        <w:jc w:val="both"/>
        <w:rPr>
          <w:u w:val="single"/>
        </w:rPr>
      </w:pPr>
      <w:proofErr w:type="spellStart"/>
      <w:r w:rsidRPr="00A730DF">
        <w:rPr>
          <w:u w:val="single"/>
        </w:rPr>
        <w:t>C</w:t>
      </w:r>
      <w:r w:rsidRPr="00A730DF">
        <w:rPr>
          <w:u w:val="single"/>
          <w:vertAlign w:val="subscript"/>
        </w:rPr>
        <w:t>ex</w:t>
      </w:r>
      <w:proofErr w:type="spellEnd"/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>＝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>一次或高次</w:t>
      </w:r>
      <w:proofErr w:type="gramStart"/>
      <w:r w:rsidRPr="00A730DF">
        <w:rPr>
          <w:rFonts w:hint="eastAsia"/>
          <w:u w:val="single"/>
        </w:rPr>
        <w:t>迴</w:t>
      </w:r>
      <w:proofErr w:type="gramEnd"/>
      <w:r w:rsidRPr="00A730DF">
        <w:rPr>
          <w:rFonts w:hint="eastAsia"/>
          <w:u w:val="single"/>
        </w:rPr>
        <w:t>歸曲線計算出之</w:t>
      </w:r>
      <w:proofErr w:type="gramStart"/>
      <w:r w:rsidR="00BC6761">
        <w:rPr>
          <w:rFonts w:hint="eastAsia"/>
          <w:color w:val="FF0000"/>
          <w:u w:val="single"/>
        </w:rPr>
        <w:t>萃</w:t>
      </w:r>
      <w:proofErr w:type="gramEnd"/>
      <w:r w:rsidR="00BC6761">
        <w:rPr>
          <w:rFonts w:hint="eastAsia"/>
          <w:color w:val="FF0000"/>
          <w:u w:val="single"/>
        </w:rPr>
        <w:t>液</w:t>
      </w:r>
      <w:r w:rsidRPr="00A730DF">
        <w:rPr>
          <w:rFonts w:hint="eastAsia"/>
          <w:u w:val="single"/>
        </w:rPr>
        <w:t>濃度（</w:t>
      </w:r>
      <w:r w:rsidRPr="00A730DF">
        <w:rPr>
          <w:u w:val="single"/>
        </w:rPr>
        <w:t>mg/L</w:t>
      </w:r>
      <w:r w:rsidRPr="00A730DF">
        <w:rPr>
          <w:rFonts w:hint="eastAsia"/>
          <w:u w:val="single"/>
        </w:rPr>
        <w:t>）</w:t>
      </w:r>
    </w:p>
    <w:p w14:paraId="56651312" w14:textId="39AF80D0" w:rsidR="00400AF9" w:rsidRPr="00A730DF" w:rsidRDefault="00400AF9" w:rsidP="00400AF9">
      <w:pPr>
        <w:tabs>
          <w:tab w:val="num" w:pos="1571"/>
        </w:tabs>
        <w:snapToGrid w:val="0"/>
        <w:spacing w:before="120" w:after="120"/>
        <w:ind w:left="1440"/>
        <w:jc w:val="both"/>
        <w:rPr>
          <w:u w:val="single"/>
        </w:rPr>
      </w:pPr>
      <w:r w:rsidRPr="00A730DF">
        <w:rPr>
          <w:u w:val="single"/>
        </w:rPr>
        <w:t>V</w:t>
      </w:r>
      <w:r w:rsidRPr="00A730DF">
        <w:rPr>
          <w:u w:val="single"/>
          <w:vertAlign w:val="subscript"/>
        </w:rPr>
        <w:t>o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>＝</w:t>
      </w:r>
      <w:r w:rsidRPr="00A730DF">
        <w:rPr>
          <w:u w:val="single"/>
        </w:rPr>
        <w:t xml:space="preserve"> 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r w:rsidRPr="00A730DF">
        <w:rPr>
          <w:rFonts w:hint="eastAsia"/>
          <w:u w:val="single"/>
        </w:rPr>
        <w:t>之</w:t>
      </w:r>
      <w:proofErr w:type="gramEnd"/>
      <w:r w:rsidRPr="00A730DF">
        <w:rPr>
          <w:rFonts w:hint="eastAsia"/>
          <w:u w:val="single"/>
        </w:rPr>
        <w:t>體積（</w:t>
      </w:r>
      <w:r w:rsidRPr="00A730DF">
        <w:rPr>
          <w:u w:val="single"/>
        </w:rPr>
        <w:t>L</w:t>
      </w:r>
      <w:r w:rsidRPr="00A730DF">
        <w:rPr>
          <w:rFonts w:hint="eastAsia"/>
          <w:u w:val="single"/>
        </w:rPr>
        <w:t>）</w:t>
      </w:r>
    </w:p>
    <w:p w14:paraId="7311B98F" w14:textId="4E088C47" w:rsidR="00671A71" w:rsidRPr="00A730DF" w:rsidRDefault="00400AF9" w:rsidP="00EC4B6C">
      <w:pPr>
        <w:pStyle w:val="p3a"/>
        <w:ind w:left="0"/>
        <w:rPr>
          <w:u w:val="single"/>
        </w:rPr>
      </w:pPr>
      <w:r w:rsidRPr="00A730DF">
        <w:t xml:space="preserve">                     </w:t>
      </w:r>
      <w:r w:rsidRPr="00A730DF">
        <w:rPr>
          <w:u w:val="single"/>
        </w:rPr>
        <w:t>V</w:t>
      </w:r>
      <w:r w:rsidRPr="00A730DF">
        <w:rPr>
          <w:u w:val="single"/>
          <w:vertAlign w:val="subscript"/>
        </w:rPr>
        <w:t>ex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>＝</w:t>
      </w:r>
      <w:r w:rsidRPr="00A730DF">
        <w:rPr>
          <w:u w:val="single"/>
        </w:rPr>
        <w:t xml:space="preserve"> </w:t>
      </w:r>
      <w:r w:rsidRPr="00A730DF">
        <w:rPr>
          <w:rFonts w:hint="eastAsia"/>
          <w:u w:val="single"/>
        </w:rPr>
        <w:t>定容體積（</w:t>
      </w:r>
      <w:r w:rsidRPr="00A730DF">
        <w:rPr>
          <w:u w:val="single"/>
        </w:rPr>
        <w:t>mL</w:t>
      </w:r>
      <w:r w:rsidRPr="00A730DF">
        <w:rPr>
          <w:rFonts w:hint="eastAsia"/>
          <w:u w:val="single"/>
        </w:rPr>
        <w:t>）</w:t>
      </w:r>
      <w:r w:rsidR="00964C72" w:rsidRPr="00A730DF">
        <w:rPr>
          <w:u w:val="single"/>
        </w:rPr>
        <w:t xml:space="preserve"> </w:t>
      </w:r>
      <w:r w:rsidR="00964C72" w:rsidRPr="00A730DF">
        <w:rPr>
          <w:rFonts w:hint="eastAsia"/>
          <w:u w:val="single"/>
        </w:rPr>
        <w:t xml:space="preserve">　　</w:t>
      </w:r>
      <w:r w:rsidR="00964C72" w:rsidRPr="00A730DF">
        <w:rPr>
          <w:rFonts w:hint="eastAsia"/>
          <w:u w:val="single"/>
        </w:rPr>
        <w:t xml:space="preserve"> </w:t>
      </w:r>
    </w:p>
    <w:p w14:paraId="0A088EB3" w14:textId="77777777" w:rsidR="00671A71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九、品質管制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0557244D" w14:textId="38FA4FE4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（一）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儀器調整及校正：層析質譜儀必須能達到第七節所述對</w:t>
      </w:r>
      <w:r w:rsidRPr="00A730DF">
        <w:rPr>
          <w:rFonts w:hint="eastAsia"/>
        </w:rPr>
        <w:t xml:space="preserve"> DFTPP </w:t>
      </w:r>
      <w:r w:rsidRPr="00A730DF">
        <w:rPr>
          <w:rFonts w:hint="eastAsia"/>
        </w:rPr>
        <w:t>及</w:t>
      </w:r>
      <w:proofErr w:type="gramStart"/>
      <w:r w:rsidRPr="00A730DF">
        <w:rPr>
          <w:rFonts w:hint="eastAsia"/>
        </w:rPr>
        <w:t>各待測物</w:t>
      </w:r>
      <w:proofErr w:type="gramEnd"/>
      <w:r w:rsidRPr="00A730DF">
        <w:rPr>
          <w:rFonts w:hint="eastAsia"/>
        </w:rPr>
        <w:t>的品管要求。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7B184515" w14:textId="77777777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（二）</w:t>
      </w:r>
      <w:r w:rsidRPr="00A730DF">
        <w:rPr>
          <w:rFonts w:hint="eastAsia"/>
          <w:u w:val="single"/>
        </w:rPr>
        <w:t xml:space="preserve"> </w:t>
      </w:r>
      <w:r w:rsidR="00CE71E1" w:rsidRPr="00A730DF">
        <w:rPr>
          <w:rFonts w:hint="eastAsia"/>
          <w:u w:val="single"/>
        </w:rPr>
        <w:t>品管</w:t>
      </w:r>
      <w:r w:rsidRPr="00A730DF">
        <w:rPr>
          <w:rFonts w:hint="eastAsia"/>
          <w:u w:val="single"/>
        </w:rPr>
        <w:t>樣品分析</w:t>
      </w:r>
      <w:r w:rsidRPr="00A730DF">
        <w:rPr>
          <w:rFonts w:hint="eastAsia"/>
        </w:rPr>
        <w:t>：分析樣品時，應</w:t>
      </w:r>
      <w:proofErr w:type="gramStart"/>
      <w:r w:rsidRPr="00A730DF">
        <w:rPr>
          <w:rFonts w:hint="eastAsia"/>
        </w:rPr>
        <w:t>伴隨做品管</w:t>
      </w:r>
      <w:proofErr w:type="gramEnd"/>
      <w:r w:rsidRPr="00A730DF">
        <w:rPr>
          <w:rFonts w:hint="eastAsia"/>
        </w:rPr>
        <w:t>樣品並監測擬似標準品的回收以及內標準品的變化。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6D1F2FC9" w14:textId="60F0D99F" w:rsidR="00671A71" w:rsidRPr="00A730DF" w:rsidRDefault="00964C72" w:rsidP="00536FCA">
      <w:pPr>
        <w:pStyle w:val="p3"/>
        <w:jc w:val="both"/>
      </w:pPr>
      <w:r w:rsidRPr="00A730DF">
        <w:rPr>
          <w:rFonts w:hint="eastAsia"/>
        </w:rPr>
        <w:t>1.</w:t>
      </w:r>
      <w:r w:rsidRPr="00A730DF">
        <w:rPr>
          <w:rFonts w:hint="eastAsia"/>
          <w:u w:val="single"/>
        </w:rPr>
        <w:t>空白</w:t>
      </w:r>
      <w:r w:rsidR="00CE71E1" w:rsidRPr="00A730DF">
        <w:rPr>
          <w:rFonts w:hint="eastAsia"/>
          <w:u w:val="single"/>
        </w:rPr>
        <w:t>樣品分析</w:t>
      </w:r>
      <w:r w:rsidRPr="00A730DF">
        <w:rPr>
          <w:rFonts w:hint="eastAsia"/>
        </w:rPr>
        <w:t>：在處理任何樣品，必須先以試劑水做</w:t>
      </w:r>
      <w:r w:rsidR="008A5AF1" w:rsidRPr="008A5AF1">
        <w:rPr>
          <w:rFonts w:hint="eastAsia"/>
        </w:rPr>
        <w:t>1</w:t>
      </w:r>
      <w:r w:rsidR="008A5AF1" w:rsidRPr="008A5AF1">
        <w:rPr>
          <w:rFonts w:hint="eastAsia"/>
        </w:rPr>
        <w:t>個</w:t>
      </w:r>
      <w:r w:rsidRPr="00A730DF">
        <w:rPr>
          <w:rFonts w:hint="eastAsia"/>
        </w:rPr>
        <w:t>方法空白，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其處理過程必須和樣品一樣，以確認分析系統、玻璃器皿、試藥、</w:t>
      </w:r>
      <w:proofErr w:type="gramStart"/>
      <w:r w:rsidRPr="00A730DF">
        <w:rPr>
          <w:rFonts w:hint="eastAsia"/>
        </w:rPr>
        <w:t>溶劑均無污染</w:t>
      </w:r>
      <w:proofErr w:type="gramEnd"/>
      <w:r w:rsidRPr="00A730DF">
        <w:rPr>
          <w:rFonts w:hint="eastAsia"/>
        </w:rPr>
        <w:t>，方法空白每</w:t>
      </w:r>
      <w:r w:rsidR="008A5AF1" w:rsidRPr="008A5AF1">
        <w:rPr>
          <w:rFonts w:hint="eastAsia"/>
        </w:rPr>
        <w:t>1</w:t>
      </w:r>
      <w:r w:rsidRPr="00A730DF">
        <w:rPr>
          <w:rFonts w:hint="eastAsia"/>
        </w:rPr>
        <w:t>批次或每</w:t>
      </w:r>
      <w:r w:rsidRPr="00A730DF">
        <w:rPr>
          <w:rFonts w:hint="eastAsia"/>
        </w:rPr>
        <w:t xml:space="preserve"> </w:t>
      </w:r>
      <w:r w:rsidR="00860641" w:rsidRPr="00A730DF">
        <w:t>1</w:t>
      </w:r>
      <w:r w:rsidR="007836A0" w:rsidRPr="00A730DF">
        <w:t>0</w:t>
      </w:r>
      <w:r w:rsidRPr="00A730DF">
        <w:t xml:space="preserve"> </w:t>
      </w:r>
      <w:proofErr w:type="gramStart"/>
      <w:r w:rsidRPr="00A730DF">
        <w:rPr>
          <w:rFonts w:hint="eastAsia"/>
        </w:rPr>
        <w:t>個</w:t>
      </w:r>
      <w:proofErr w:type="gramEnd"/>
      <w:r w:rsidRPr="00A730DF">
        <w:rPr>
          <w:rFonts w:hint="eastAsia"/>
        </w:rPr>
        <w:t>樣品應執行</w:t>
      </w:r>
      <w:r w:rsidR="008A5AF1" w:rsidRPr="008A5AF1">
        <w:rPr>
          <w:rFonts w:hint="eastAsia"/>
        </w:rPr>
        <w:t>1</w:t>
      </w:r>
      <w:r w:rsidR="008A5AF1">
        <w:rPr>
          <w:rFonts w:hint="eastAsia"/>
        </w:rPr>
        <w:t>個</w:t>
      </w:r>
      <w:r w:rsidRPr="00A730DF">
        <w:rPr>
          <w:rFonts w:hint="eastAsia"/>
        </w:rPr>
        <w:t>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60792748" w14:textId="4F4F70CD" w:rsidR="00671A71" w:rsidRPr="00A730DF" w:rsidRDefault="002069C9" w:rsidP="00536FCA">
      <w:pPr>
        <w:pStyle w:val="p3"/>
        <w:jc w:val="both"/>
      </w:pPr>
      <w:r w:rsidRPr="00B74F5E">
        <w:rPr>
          <w:color w:val="FF0000"/>
          <w:u w:val="single"/>
        </w:rPr>
        <w:t>2</w:t>
      </w:r>
      <w:r w:rsidRPr="00B74F5E">
        <w:rPr>
          <w:rFonts w:hint="eastAsia"/>
          <w:color w:val="FF0000"/>
          <w:u w:val="single"/>
        </w:rPr>
        <w:t>.</w:t>
      </w:r>
      <w:r w:rsidRPr="00A730DF">
        <w:rPr>
          <w:rFonts w:hint="eastAsia"/>
        </w:rPr>
        <w:t>內標準品監測：在同一</w:t>
      </w:r>
      <w:r w:rsidRPr="00A730DF">
        <w:rPr>
          <w:rFonts w:hint="eastAsia"/>
        </w:rPr>
        <w:t xml:space="preserve"> 12 </w:t>
      </w:r>
      <w:r w:rsidRPr="00A730DF">
        <w:rPr>
          <w:rFonts w:hint="eastAsia"/>
        </w:rPr>
        <w:t>小時批次內，</w:t>
      </w:r>
      <w:r w:rsidRPr="00A730DF">
        <w:rPr>
          <w:rFonts w:hint="eastAsia"/>
          <w:u w:val="single"/>
        </w:rPr>
        <w:t>樣品中每一個內標準品的定量離子尖峰面積應在</w:t>
      </w:r>
      <w:r w:rsidRPr="00A730DF">
        <w:rPr>
          <w:u w:val="single"/>
        </w:rPr>
        <w:t xml:space="preserve"> 50 </w:t>
      </w:r>
      <w:r w:rsidRPr="00A730DF">
        <w:rPr>
          <w:rFonts w:hint="eastAsia"/>
          <w:u w:val="single"/>
        </w:rPr>
        <w:t>至</w:t>
      </w:r>
      <w:r w:rsidRPr="00A730DF">
        <w:rPr>
          <w:u w:val="single"/>
        </w:rPr>
        <w:t xml:space="preserve"> 200%</w:t>
      </w:r>
      <w:r w:rsidRPr="00A730DF">
        <w:rPr>
          <w:rFonts w:hint="eastAsia"/>
          <w:u w:val="single"/>
        </w:rPr>
        <w:t>。</w:t>
      </w:r>
      <w:r w:rsidR="00964C72" w:rsidRPr="00A730DF">
        <w:rPr>
          <w:rFonts w:hint="eastAsia"/>
        </w:rPr>
        <w:t xml:space="preserve">　　　　</w:t>
      </w:r>
      <w:r w:rsidR="00964C72" w:rsidRPr="00A730DF">
        <w:rPr>
          <w:rFonts w:hint="eastAsia"/>
        </w:rPr>
        <w:t xml:space="preserve"> </w:t>
      </w:r>
    </w:p>
    <w:p w14:paraId="22E4D956" w14:textId="6031C5EE" w:rsidR="00671A71" w:rsidRPr="00A730DF" w:rsidRDefault="00964C72" w:rsidP="00536FCA">
      <w:pPr>
        <w:pStyle w:val="p3"/>
        <w:jc w:val="both"/>
      </w:pPr>
      <w:r w:rsidRPr="00B74F5E">
        <w:rPr>
          <w:rFonts w:hint="eastAsia"/>
          <w:color w:val="FF0000"/>
          <w:u w:val="single"/>
        </w:rPr>
        <w:t>3.</w:t>
      </w:r>
      <w:r w:rsidR="00CE71E1" w:rsidRPr="00A730DF">
        <w:rPr>
          <w:rFonts w:hint="eastAsia"/>
          <w:u w:val="single"/>
        </w:rPr>
        <w:t>查核</w:t>
      </w:r>
      <w:r w:rsidRPr="00A730DF">
        <w:rPr>
          <w:rFonts w:hint="eastAsia"/>
          <w:u w:val="single"/>
        </w:rPr>
        <w:t>樣品</w:t>
      </w:r>
      <w:r w:rsidR="00CE71E1" w:rsidRPr="00A730DF">
        <w:rPr>
          <w:rFonts w:hint="eastAsia"/>
          <w:u w:val="single"/>
        </w:rPr>
        <w:t>分析</w:t>
      </w:r>
      <w:r w:rsidRPr="00A730DF">
        <w:rPr>
          <w:rFonts w:hint="eastAsia"/>
          <w:u w:val="single"/>
        </w:rPr>
        <w:t>：以空白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r w:rsidRPr="00A730DF">
        <w:rPr>
          <w:rFonts w:hint="eastAsia"/>
          <w:u w:val="single"/>
        </w:rPr>
        <w:t>為基質</w:t>
      </w:r>
      <w:proofErr w:type="gramEnd"/>
      <w:r w:rsidRPr="00A730DF">
        <w:rPr>
          <w:rFonts w:hint="eastAsia"/>
          <w:u w:val="single"/>
        </w:rPr>
        <w:t>，加入</w:t>
      </w:r>
      <w:r w:rsidR="00CE71E1" w:rsidRPr="00A730DF">
        <w:rPr>
          <w:rFonts w:hint="eastAsia"/>
          <w:u w:val="single"/>
        </w:rPr>
        <w:t>適量的標準溶液</w:t>
      </w:r>
      <w:r w:rsidR="006654C9" w:rsidRPr="00A730DF">
        <w:rPr>
          <w:rFonts w:hint="eastAsia"/>
          <w:u w:val="single"/>
        </w:rPr>
        <w:t>及</w:t>
      </w:r>
      <w:r w:rsidR="00CE71E1" w:rsidRPr="00A730DF">
        <w:rPr>
          <w:rFonts w:hint="eastAsia"/>
          <w:u w:val="single"/>
        </w:rPr>
        <w:t>擬似標準溶液</w:t>
      </w:r>
      <w:r w:rsidRPr="00A730DF">
        <w:rPr>
          <w:rFonts w:hint="eastAsia"/>
          <w:u w:val="single"/>
        </w:rPr>
        <w:t>，計算其回收率；</w:t>
      </w:r>
      <w:r w:rsidR="006654C9" w:rsidRPr="00A730DF">
        <w:rPr>
          <w:rFonts w:hint="eastAsia"/>
          <w:u w:val="single"/>
        </w:rPr>
        <w:t>查核</w:t>
      </w:r>
      <w:r w:rsidRPr="00A730DF">
        <w:rPr>
          <w:rFonts w:hint="eastAsia"/>
          <w:u w:val="single"/>
        </w:rPr>
        <w:t>樣品</w:t>
      </w:r>
      <w:r w:rsidR="006654C9" w:rsidRPr="00A730DF">
        <w:rPr>
          <w:rFonts w:hint="eastAsia"/>
          <w:u w:val="single"/>
        </w:rPr>
        <w:t>分析</w:t>
      </w:r>
      <w:r w:rsidRPr="00A730DF">
        <w:rPr>
          <w:rFonts w:hint="eastAsia"/>
          <w:u w:val="single"/>
        </w:rPr>
        <w:t>的頻率和添加</w:t>
      </w:r>
      <w:r w:rsidR="006654C9" w:rsidRPr="00A730DF">
        <w:rPr>
          <w:rFonts w:hint="eastAsia"/>
          <w:u w:val="single"/>
        </w:rPr>
        <w:t>樣品</w:t>
      </w:r>
      <w:r w:rsidRPr="00A730DF">
        <w:rPr>
          <w:rFonts w:hint="eastAsia"/>
          <w:u w:val="single"/>
        </w:rPr>
        <w:t>相同；當添加</w:t>
      </w:r>
      <w:r w:rsidR="006654C9" w:rsidRPr="00A730DF">
        <w:rPr>
          <w:rFonts w:hint="eastAsia"/>
          <w:u w:val="single"/>
        </w:rPr>
        <w:t>樣品</w:t>
      </w:r>
      <w:r w:rsidRPr="00A730DF">
        <w:rPr>
          <w:rFonts w:hint="eastAsia"/>
          <w:u w:val="single"/>
        </w:rPr>
        <w:t>的結果顯示</w:t>
      </w:r>
      <w:proofErr w:type="gramStart"/>
      <w:r w:rsidRPr="00A730DF">
        <w:rPr>
          <w:rFonts w:hint="eastAsia"/>
          <w:u w:val="single"/>
        </w:rPr>
        <w:t>有基質影響</w:t>
      </w:r>
      <w:proofErr w:type="gramEnd"/>
      <w:r w:rsidRPr="00A730DF">
        <w:rPr>
          <w:rFonts w:hint="eastAsia"/>
          <w:u w:val="single"/>
        </w:rPr>
        <w:t>時，</w:t>
      </w:r>
      <w:r w:rsidR="006654C9" w:rsidRPr="00A730DF">
        <w:rPr>
          <w:rFonts w:hint="eastAsia"/>
          <w:u w:val="single"/>
        </w:rPr>
        <w:t>查核</w:t>
      </w:r>
      <w:r w:rsidRPr="00A730DF">
        <w:rPr>
          <w:rFonts w:hint="eastAsia"/>
          <w:u w:val="single"/>
        </w:rPr>
        <w:t>樣品的回收率可作為實驗室分析能力的依據。</w:t>
      </w:r>
      <w:r w:rsidRPr="00A730DF">
        <w:rPr>
          <w:rFonts w:hint="eastAsia"/>
          <w:u w:val="single"/>
        </w:rPr>
        <w:t xml:space="preserve"> </w:t>
      </w:r>
      <w:r w:rsidRPr="00A730DF">
        <w:rPr>
          <w:rFonts w:hint="eastAsia"/>
        </w:rPr>
        <w:t xml:space="preserve">　　　　</w:t>
      </w:r>
      <w:r w:rsidRPr="00A730DF">
        <w:rPr>
          <w:rFonts w:hint="eastAsia"/>
        </w:rPr>
        <w:t xml:space="preserve"> </w:t>
      </w:r>
    </w:p>
    <w:p w14:paraId="40728C76" w14:textId="09995E91" w:rsidR="00671A71" w:rsidRPr="00A730DF" w:rsidRDefault="00964C72" w:rsidP="00536FCA">
      <w:pPr>
        <w:pStyle w:val="p3"/>
        <w:jc w:val="both"/>
      </w:pPr>
      <w:r w:rsidRPr="00B74F5E">
        <w:rPr>
          <w:rFonts w:hint="eastAsia"/>
          <w:color w:val="FF0000"/>
          <w:u w:val="single"/>
        </w:rPr>
        <w:t>4.</w:t>
      </w:r>
      <w:r w:rsidRPr="00A730DF">
        <w:rPr>
          <w:rFonts w:hint="eastAsia"/>
        </w:rPr>
        <w:t>擬似標準品的回收率：實驗室應評估每</w:t>
      </w:r>
      <w:proofErr w:type="gramStart"/>
      <w:r w:rsidRPr="00A730DF">
        <w:rPr>
          <w:rFonts w:hint="eastAsia"/>
        </w:rPr>
        <w:t>個</w:t>
      </w:r>
      <w:proofErr w:type="gramEnd"/>
      <w:r w:rsidRPr="00A730DF">
        <w:rPr>
          <w:rFonts w:hint="eastAsia"/>
        </w:rPr>
        <w:t xml:space="preserve">樣品中擬似標準品的回收率，並與本身所建立的品管要求比較，觀察有無異常情況出現。　　</w:t>
      </w:r>
      <w:r w:rsidRPr="00A730DF">
        <w:rPr>
          <w:rFonts w:hint="eastAsia"/>
        </w:rPr>
        <w:t xml:space="preserve"> </w:t>
      </w:r>
    </w:p>
    <w:p w14:paraId="1BC3F81E" w14:textId="74F3C1AB" w:rsidR="00536FCA" w:rsidRDefault="002069C9" w:rsidP="00536FCA">
      <w:pPr>
        <w:pStyle w:val="p3"/>
        <w:jc w:val="both"/>
      </w:pPr>
      <w:r w:rsidRPr="00B74F5E">
        <w:rPr>
          <w:color w:val="FF0000"/>
          <w:u w:val="single"/>
        </w:rPr>
        <w:t>5</w:t>
      </w:r>
      <w:r w:rsidRPr="002069C9">
        <w:rPr>
          <w:rFonts w:hint="eastAsia"/>
          <w:u w:val="single"/>
        </w:rPr>
        <w:t>.</w:t>
      </w:r>
      <w:r w:rsidRPr="00A730DF">
        <w:rPr>
          <w:rFonts w:hint="eastAsia"/>
          <w:u w:val="single"/>
        </w:rPr>
        <w:t>添加樣品分析</w:t>
      </w:r>
      <w:r w:rsidRPr="00A730DF">
        <w:rPr>
          <w:rFonts w:hint="eastAsia"/>
        </w:rPr>
        <w:t>：</w:t>
      </w:r>
      <w:r w:rsidRPr="00A730DF">
        <w:rPr>
          <w:rFonts w:hint="eastAsia"/>
          <w:u w:val="single"/>
        </w:rPr>
        <w:t>添加適量的標準</w:t>
      </w:r>
      <w:proofErr w:type="gramStart"/>
      <w:r w:rsidRPr="00A730DF">
        <w:rPr>
          <w:rFonts w:hint="eastAsia"/>
          <w:u w:val="single"/>
        </w:rPr>
        <w:t>溶液或擬似</w:t>
      </w:r>
      <w:proofErr w:type="gramEnd"/>
      <w:r w:rsidRPr="00A730DF">
        <w:rPr>
          <w:rFonts w:hint="eastAsia"/>
          <w:u w:val="single"/>
        </w:rPr>
        <w:t>標準溶液</w:t>
      </w:r>
      <w:r w:rsidRPr="00A730DF">
        <w:rPr>
          <w:rFonts w:hint="eastAsia"/>
        </w:rPr>
        <w:t>到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樣品中，其頻率每</w:t>
      </w:r>
      <w:r>
        <w:rPr>
          <w:rFonts w:hint="eastAsia"/>
        </w:rPr>
        <w:t>1</w:t>
      </w:r>
      <w:r w:rsidRPr="00A730DF">
        <w:rPr>
          <w:rFonts w:hint="eastAsia"/>
        </w:rPr>
        <w:t>批次或每</w:t>
      </w:r>
      <w:r w:rsidRPr="00A730DF">
        <w:rPr>
          <w:rFonts w:hint="eastAsia"/>
        </w:rPr>
        <w:t xml:space="preserve"> </w:t>
      </w:r>
      <w:r w:rsidRPr="00A730DF">
        <w:t>10</w:t>
      </w:r>
      <w:r w:rsidRPr="00A730DF">
        <w:rPr>
          <w:rFonts w:hint="eastAsia"/>
        </w:rPr>
        <w:t xml:space="preserve"> </w:t>
      </w:r>
      <w:proofErr w:type="gramStart"/>
      <w:r w:rsidRPr="00A730DF">
        <w:rPr>
          <w:rFonts w:hint="eastAsia"/>
        </w:rPr>
        <w:t>個</w:t>
      </w:r>
      <w:proofErr w:type="gramEnd"/>
      <w:r w:rsidRPr="00A730DF">
        <w:rPr>
          <w:rFonts w:hint="eastAsia"/>
        </w:rPr>
        <w:t>樣品中應做</w:t>
      </w:r>
      <w:r>
        <w:rPr>
          <w:rFonts w:hint="eastAsia"/>
        </w:rPr>
        <w:t>1</w:t>
      </w:r>
      <w:r w:rsidRPr="00A730DF">
        <w:rPr>
          <w:rFonts w:hint="eastAsia"/>
        </w:rPr>
        <w:t>個樣品添加及添加</w:t>
      </w:r>
      <w:r w:rsidRPr="00BB6812">
        <w:rPr>
          <w:rFonts w:hint="eastAsia"/>
          <w:u w:val="single"/>
        </w:rPr>
        <w:t>重</w:t>
      </w:r>
      <w:r w:rsidR="00BB6812" w:rsidRPr="00B74F5E">
        <w:rPr>
          <w:rFonts w:hint="eastAsia"/>
          <w:color w:val="FF0000"/>
          <w:u w:val="single"/>
        </w:rPr>
        <w:t>複</w:t>
      </w:r>
      <w:r w:rsidRPr="00A730DF">
        <w:rPr>
          <w:rFonts w:hint="eastAsia"/>
        </w:rPr>
        <w:t>，計算</w:t>
      </w:r>
      <w:proofErr w:type="gramStart"/>
      <w:r w:rsidRPr="00A730DF">
        <w:rPr>
          <w:rFonts w:hint="eastAsia"/>
        </w:rPr>
        <w:t>待測物</w:t>
      </w:r>
      <w:proofErr w:type="gramEnd"/>
      <w:r w:rsidRPr="00A730DF">
        <w:rPr>
          <w:rFonts w:hint="eastAsia"/>
        </w:rPr>
        <w:t>的回收率及兩個添加</w:t>
      </w:r>
      <w:proofErr w:type="gramStart"/>
      <w:r w:rsidRPr="00A730DF">
        <w:rPr>
          <w:rFonts w:hint="eastAsia"/>
        </w:rPr>
        <w:t>樣品間的相對</w:t>
      </w:r>
      <w:proofErr w:type="gramEnd"/>
      <w:r w:rsidRPr="00B74F5E">
        <w:rPr>
          <w:rFonts w:hint="eastAsia"/>
          <w:color w:val="FF0000"/>
          <w:u w:val="single"/>
        </w:rPr>
        <w:t>差異</w:t>
      </w:r>
      <w:r w:rsidRPr="00A730DF">
        <w:rPr>
          <w:rFonts w:hint="eastAsia"/>
        </w:rPr>
        <w:t>百分比。</w:t>
      </w:r>
    </w:p>
    <w:p w14:paraId="05836B01" w14:textId="48126580" w:rsidR="00671A71" w:rsidRPr="00A730DF" w:rsidRDefault="00964C72" w:rsidP="00536FCA">
      <w:pPr>
        <w:pStyle w:val="p3"/>
        <w:jc w:val="both"/>
      </w:pPr>
      <w:r w:rsidRPr="00A730DF">
        <w:rPr>
          <w:rFonts w:hint="eastAsia"/>
          <w:u w:val="single"/>
        </w:rPr>
        <w:t xml:space="preserve">　</w:t>
      </w:r>
      <w:r w:rsidRPr="00A730DF">
        <w:rPr>
          <w:rFonts w:hint="eastAsia"/>
        </w:rPr>
        <w:t xml:space="preserve">　</w:t>
      </w:r>
      <w:r w:rsidRPr="00A730DF">
        <w:rPr>
          <w:rFonts w:hint="eastAsia"/>
        </w:rPr>
        <w:t xml:space="preserve"> </w:t>
      </w:r>
    </w:p>
    <w:p w14:paraId="1DACBA91" w14:textId="37151C9D" w:rsidR="00E36FC8" w:rsidRPr="00A730DF" w:rsidRDefault="00964C72" w:rsidP="00EC4B6C">
      <w:pPr>
        <w:pStyle w:val="h2"/>
        <w:spacing w:before="120" w:beforeAutospacing="0" w:after="120" w:afterAutospacing="0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十、精密度</w:t>
      </w:r>
      <w:r w:rsidR="007C6B7F" w:rsidRPr="00A730DF">
        <w:rPr>
          <w:rFonts w:hint="eastAsia"/>
          <w:b w:val="0"/>
          <w:sz w:val="28"/>
          <w:szCs w:val="28"/>
        </w:rPr>
        <w:t>與</w:t>
      </w:r>
      <w:r w:rsidRPr="00A730DF">
        <w:rPr>
          <w:rFonts w:hint="eastAsia"/>
          <w:b w:val="0"/>
          <w:sz w:val="28"/>
          <w:szCs w:val="28"/>
        </w:rPr>
        <w:t>準確度</w:t>
      </w:r>
    </w:p>
    <w:p w14:paraId="067DFECF" w14:textId="10541CB2" w:rsidR="00671A71" w:rsidRPr="00A730DF" w:rsidRDefault="00E36FC8" w:rsidP="00536FCA">
      <w:pPr>
        <w:pStyle w:val="h2"/>
        <w:spacing w:before="120" w:beforeAutospacing="0" w:after="120" w:afterAutospacing="0"/>
        <w:ind w:leftChars="200" w:left="1280" w:hanging="720"/>
        <w:jc w:val="both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（一）</w:t>
      </w:r>
      <w:r w:rsidR="002069C9" w:rsidRPr="00B74F5E">
        <w:rPr>
          <w:rFonts w:hint="eastAsia"/>
          <w:b w:val="0"/>
          <w:color w:val="FF0000"/>
          <w:sz w:val="28"/>
          <w:szCs w:val="28"/>
          <w:u w:val="single"/>
        </w:rPr>
        <w:t>單一實驗室</w:t>
      </w:r>
      <w:r w:rsidRPr="002069C9">
        <w:rPr>
          <w:rFonts w:hint="eastAsia"/>
          <w:b w:val="0"/>
          <w:sz w:val="28"/>
          <w:szCs w:val="28"/>
          <w:u w:val="single"/>
        </w:rPr>
        <w:t>鄰</w:t>
      </w:r>
      <w:r w:rsidRPr="00A730DF">
        <w:rPr>
          <w:b w:val="0"/>
          <w:sz w:val="28"/>
          <w:szCs w:val="28"/>
          <w:u w:val="single"/>
        </w:rPr>
        <w:t>-</w:t>
      </w:r>
      <w:r w:rsidRPr="00A730DF">
        <w:rPr>
          <w:rFonts w:hint="eastAsia"/>
          <w:b w:val="0"/>
          <w:sz w:val="28"/>
          <w:szCs w:val="28"/>
          <w:u w:val="single"/>
        </w:rPr>
        <w:t>，間</w:t>
      </w:r>
      <w:r w:rsidRPr="00A730DF">
        <w:rPr>
          <w:b w:val="0"/>
          <w:sz w:val="28"/>
          <w:szCs w:val="28"/>
          <w:u w:val="single"/>
        </w:rPr>
        <w:t>-</w:t>
      </w:r>
      <w:r w:rsidRPr="00A730DF">
        <w:rPr>
          <w:rFonts w:hint="eastAsia"/>
          <w:b w:val="0"/>
          <w:sz w:val="28"/>
          <w:szCs w:val="28"/>
          <w:u w:val="single"/>
        </w:rPr>
        <w:t>，對</w:t>
      </w:r>
      <w:r w:rsidRPr="00A730DF">
        <w:rPr>
          <w:b w:val="0"/>
          <w:sz w:val="28"/>
          <w:szCs w:val="28"/>
          <w:u w:val="single"/>
        </w:rPr>
        <w:t xml:space="preserve">- </w:t>
      </w:r>
      <w:r w:rsidRPr="00A730DF">
        <w:rPr>
          <w:rFonts w:hint="eastAsia"/>
          <w:b w:val="0"/>
          <w:sz w:val="28"/>
          <w:szCs w:val="28"/>
          <w:u w:val="single"/>
        </w:rPr>
        <w:t>甲酚、六氯乙烷、六氯丁二烯、</w:t>
      </w:r>
      <w:r w:rsidRPr="00A730DF">
        <w:rPr>
          <w:b w:val="0"/>
          <w:sz w:val="28"/>
          <w:szCs w:val="28"/>
          <w:u w:val="single"/>
        </w:rPr>
        <w:t>2,4,5-</w:t>
      </w:r>
      <w:r w:rsidRPr="00A730DF">
        <w:rPr>
          <w:rFonts w:hint="eastAsia"/>
          <w:b w:val="0"/>
          <w:sz w:val="28"/>
          <w:szCs w:val="28"/>
          <w:u w:val="single"/>
        </w:rPr>
        <w:t>三氯</w:t>
      </w:r>
      <w:proofErr w:type="gramStart"/>
      <w:r w:rsidRPr="00A730DF">
        <w:rPr>
          <w:rFonts w:hint="eastAsia"/>
          <w:b w:val="0"/>
          <w:sz w:val="28"/>
          <w:szCs w:val="28"/>
          <w:u w:val="single"/>
        </w:rPr>
        <w:t>酚</w:t>
      </w:r>
      <w:proofErr w:type="gramEnd"/>
      <w:r w:rsidRPr="00A730DF">
        <w:rPr>
          <w:rFonts w:hint="eastAsia"/>
          <w:b w:val="0"/>
          <w:sz w:val="28"/>
          <w:szCs w:val="28"/>
          <w:u w:val="single"/>
        </w:rPr>
        <w:t>、</w:t>
      </w:r>
      <w:r w:rsidRPr="00A730DF">
        <w:rPr>
          <w:b w:val="0"/>
          <w:sz w:val="28"/>
          <w:szCs w:val="28"/>
          <w:u w:val="single"/>
        </w:rPr>
        <w:t>2,4,6-</w:t>
      </w:r>
      <w:r w:rsidRPr="00A730DF">
        <w:rPr>
          <w:rFonts w:hint="eastAsia"/>
          <w:b w:val="0"/>
          <w:sz w:val="28"/>
          <w:szCs w:val="28"/>
          <w:u w:val="single"/>
        </w:rPr>
        <w:t>三氯</w:t>
      </w:r>
      <w:proofErr w:type="gramStart"/>
      <w:r w:rsidRPr="00A730DF">
        <w:rPr>
          <w:rFonts w:hint="eastAsia"/>
          <w:b w:val="0"/>
          <w:sz w:val="28"/>
          <w:szCs w:val="28"/>
          <w:u w:val="single"/>
        </w:rPr>
        <w:t>酚</w:t>
      </w:r>
      <w:proofErr w:type="gramEnd"/>
      <w:r w:rsidRPr="00A730DF">
        <w:rPr>
          <w:rFonts w:hint="eastAsia"/>
          <w:b w:val="0"/>
          <w:sz w:val="28"/>
          <w:szCs w:val="28"/>
          <w:u w:val="single"/>
        </w:rPr>
        <w:t>、六</w:t>
      </w:r>
      <w:proofErr w:type="gramStart"/>
      <w:r w:rsidRPr="00A730DF">
        <w:rPr>
          <w:rFonts w:hint="eastAsia"/>
          <w:b w:val="0"/>
          <w:sz w:val="28"/>
          <w:szCs w:val="28"/>
          <w:u w:val="single"/>
        </w:rPr>
        <w:t>氯苯及</w:t>
      </w:r>
      <w:proofErr w:type="gramEnd"/>
      <w:r w:rsidRPr="00A730DF">
        <w:rPr>
          <w:rFonts w:hint="eastAsia"/>
          <w:b w:val="0"/>
          <w:sz w:val="28"/>
          <w:szCs w:val="28"/>
          <w:u w:val="single"/>
        </w:rPr>
        <w:t>五氯</w:t>
      </w:r>
      <w:proofErr w:type="gramStart"/>
      <w:r w:rsidRPr="00A730DF">
        <w:rPr>
          <w:rFonts w:hint="eastAsia"/>
          <w:b w:val="0"/>
          <w:sz w:val="28"/>
          <w:szCs w:val="28"/>
          <w:u w:val="single"/>
        </w:rPr>
        <w:t>酚</w:t>
      </w:r>
      <w:proofErr w:type="gramEnd"/>
      <w:r w:rsidRPr="00A730DF">
        <w:rPr>
          <w:rFonts w:hint="eastAsia"/>
          <w:b w:val="0"/>
          <w:sz w:val="28"/>
          <w:szCs w:val="28"/>
          <w:u w:val="single"/>
        </w:rPr>
        <w:t>等化合物偵測極限如表六。</w:t>
      </w:r>
      <w:r w:rsidR="00964C72" w:rsidRPr="00A730DF">
        <w:rPr>
          <w:rFonts w:hint="eastAsia"/>
          <w:b w:val="0"/>
          <w:sz w:val="28"/>
          <w:szCs w:val="28"/>
        </w:rPr>
        <w:t xml:space="preserve">　　</w:t>
      </w:r>
      <w:r w:rsidR="00964C72" w:rsidRPr="00A730DF">
        <w:rPr>
          <w:b w:val="0"/>
          <w:sz w:val="28"/>
          <w:szCs w:val="28"/>
        </w:rPr>
        <w:t xml:space="preserve"> </w:t>
      </w:r>
    </w:p>
    <w:p w14:paraId="2AA4EC2B" w14:textId="3CB77113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</w:t>
      </w:r>
      <w:r w:rsidR="00E36FC8" w:rsidRPr="00A730DF">
        <w:rPr>
          <w:rFonts w:hint="eastAsia"/>
        </w:rPr>
        <w:t>二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單一實驗室</w:t>
      </w:r>
      <w:r w:rsidRPr="002069C9">
        <w:rPr>
          <w:rFonts w:hint="eastAsia"/>
          <w:u w:val="single"/>
        </w:rPr>
        <w:t>添加</w:t>
      </w:r>
      <w:r w:rsidRPr="002069C9">
        <w:rPr>
          <w:rFonts w:hint="eastAsia"/>
          <w:u w:val="single"/>
        </w:rPr>
        <w:t xml:space="preserve"> 50 </w:t>
      </w:r>
      <w:proofErr w:type="spellStart"/>
      <w:r w:rsidR="007E6A3E" w:rsidRPr="002069C9">
        <w:rPr>
          <w:rFonts w:asciiTheme="majorHAnsi" w:hAnsiTheme="majorHAnsi" w:cstheme="majorHAnsi"/>
          <w:u w:val="single"/>
        </w:rPr>
        <w:t>μ</w:t>
      </w:r>
      <w:r w:rsidRPr="002069C9">
        <w:rPr>
          <w:rFonts w:hint="eastAsia"/>
          <w:u w:val="single"/>
        </w:rPr>
        <w:t>g</w:t>
      </w:r>
      <w:proofErr w:type="spellEnd"/>
      <w:r w:rsidRPr="002069C9">
        <w:rPr>
          <w:rFonts w:hint="eastAsia"/>
          <w:u w:val="single"/>
        </w:rPr>
        <w:t xml:space="preserve">/L </w:t>
      </w:r>
      <w:r w:rsidR="002069C9" w:rsidRPr="00B74F5E">
        <w:rPr>
          <w:rFonts w:hint="eastAsia"/>
          <w:color w:val="FF0000"/>
          <w:u w:val="single"/>
        </w:rPr>
        <w:t>之</w:t>
      </w:r>
      <w:proofErr w:type="gramStart"/>
      <w:r w:rsidR="002069C9" w:rsidRPr="00B74F5E">
        <w:rPr>
          <w:rFonts w:hint="eastAsia"/>
          <w:color w:val="FF0000"/>
          <w:u w:val="single"/>
        </w:rPr>
        <w:t>各待測物</w:t>
      </w:r>
      <w:r w:rsidRPr="00A730DF">
        <w:rPr>
          <w:rFonts w:hint="eastAsia"/>
        </w:rPr>
        <w:t>於</w:t>
      </w:r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 xml:space="preserve"> A </w:t>
      </w:r>
      <w:r w:rsidRPr="00A730DF">
        <w:rPr>
          <w:rFonts w:hint="eastAsia"/>
        </w:rPr>
        <w:t>及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 xml:space="preserve"> B </w:t>
      </w:r>
      <w:r w:rsidRPr="00A730DF">
        <w:rPr>
          <w:rFonts w:hint="eastAsia"/>
        </w:rPr>
        <w:t>中，</w:t>
      </w:r>
      <w:r w:rsidRPr="00A730DF">
        <w:rPr>
          <w:rFonts w:hint="eastAsia"/>
          <w:u w:val="single"/>
        </w:rPr>
        <w:t>重</w:t>
      </w:r>
      <w:r w:rsidR="007836A0" w:rsidRPr="00A730DF">
        <w:rPr>
          <w:rFonts w:hint="eastAsia"/>
          <w:u w:val="single"/>
        </w:rPr>
        <w:t>複</w:t>
      </w:r>
      <w:r w:rsidRPr="00A730DF">
        <w:rPr>
          <w:rFonts w:hint="eastAsia"/>
          <w:u w:val="single"/>
        </w:rPr>
        <w:t>測試</w:t>
      </w:r>
      <w:r w:rsidRPr="00A730DF">
        <w:rPr>
          <w:rFonts w:hint="eastAsia"/>
        </w:rPr>
        <w:t>七次所得的結果如</w:t>
      </w:r>
      <w:r w:rsidR="006654C9" w:rsidRPr="00A730DF">
        <w:rPr>
          <w:rFonts w:hint="eastAsia"/>
        </w:rPr>
        <w:t>表七</w:t>
      </w:r>
      <w:r w:rsidRPr="00A730DF">
        <w:rPr>
          <w:rFonts w:hint="eastAsia"/>
        </w:rPr>
        <w:t>所示。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4050477" w14:textId="7D1AC500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</w:t>
      </w:r>
      <w:r w:rsidR="00E36FC8" w:rsidRPr="00A730DF">
        <w:rPr>
          <w:rFonts w:hint="eastAsia"/>
        </w:rPr>
        <w:t>三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 xml:space="preserve"> </w:t>
      </w:r>
      <w:r w:rsidRPr="00A730DF">
        <w:rPr>
          <w:rFonts w:hint="eastAsia"/>
        </w:rPr>
        <w:t>單一實驗室以生化污泥、飛灰及土壤等三個真實樣品經過溶出試驗後，所得的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進行添加分析，</w:t>
      </w:r>
      <w:r w:rsidR="006654C9" w:rsidRPr="00A730DF">
        <w:rPr>
          <w:rFonts w:hint="eastAsia"/>
          <w:u w:val="single"/>
        </w:rPr>
        <w:t>表八</w:t>
      </w:r>
      <w:r w:rsidRPr="00A730DF">
        <w:rPr>
          <w:rFonts w:hint="eastAsia"/>
          <w:u w:val="single"/>
        </w:rPr>
        <w:t>及</w:t>
      </w:r>
      <w:r w:rsidR="006654C9" w:rsidRPr="00A730DF">
        <w:rPr>
          <w:rFonts w:hint="eastAsia"/>
          <w:u w:val="single"/>
        </w:rPr>
        <w:t>表九</w:t>
      </w:r>
      <w:r w:rsidRPr="00A730DF">
        <w:rPr>
          <w:rFonts w:hint="eastAsia"/>
          <w:u w:val="single"/>
        </w:rPr>
        <w:t>分別為標準品及擬似標準品添加的分析結果。</w:t>
      </w:r>
      <w:r w:rsidR="006654C9" w:rsidRPr="00A730DF">
        <w:rPr>
          <w:rFonts w:hint="eastAsia"/>
          <w:u w:val="single"/>
        </w:rPr>
        <w:t>表十</w:t>
      </w:r>
      <w:r w:rsidRPr="00A730DF">
        <w:rPr>
          <w:rFonts w:hint="eastAsia"/>
          <w:u w:val="single"/>
        </w:rPr>
        <w:t>為三個真實樣品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  <w:u w:val="single"/>
        </w:rPr>
        <w:t>進行標準品添加重</w:t>
      </w:r>
      <w:r w:rsidR="007836A0" w:rsidRPr="00A730DF">
        <w:rPr>
          <w:rFonts w:hint="eastAsia"/>
          <w:u w:val="single"/>
        </w:rPr>
        <w:t>複</w:t>
      </w:r>
      <w:r w:rsidRPr="00A730DF">
        <w:rPr>
          <w:rFonts w:hint="eastAsia"/>
          <w:u w:val="single"/>
        </w:rPr>
        <w:t>分析的回收率及</w:t>
      </w:r>
      <w:r w:rsidR="002069C9" w:rsidRPr="00B74F5E">
        <w:rPr>
          <w:rFonts w:hint="eastAsia"/>
          <w:color w:val="FF0000"/>
          <w:u w:val="single"/>
        </w:rPr>
        <w:t>其相對</w:t>
      </w:r>
      <w:r w:rsidRPr="00A730DF">
        <w:rPr>
          <w:rFonts w:hint="eastAsia"/>
          <w:u w:val="single"/>
        </w:rPr>
        <w:t>差異百分比。</w:t>
      </w:r>
      <w:r w:rsidRPr="00A730DF">
        <w:rPr>
          <w:rFonts w:hint="eastAsia"/>
        </w:rPr>
        <w:t xml:space="preserve"> </w:t>
      </w:r>
    </w:p>
    <w:p w14:paraId="1F8910B7" w14:textId="77777777" w:rsidR="00671A71" w:rsidRPr="00A730DF" w:rsidRDefault="00964C72" w:rsidP="00536FCA">
      <w:pPr>
        <w:pStyle w:val="h2"/>
        <w:spacing w:before="120" w:beforeAutospacing="0" w:after="120" w:afterAutospacing="0"/>
        <w:jc w:val="both"/>
        <w:rPr>
          <w:b w:val="0"/>
          <w:sz w:val="28"/>
          <w:szCs w:val="28"/>
        </w:rPr>
      </w:pPr>
      <w:r w:rsidRPr="00A730DF">
        <w:rPr>
          <w:rFonts w:hint="eastAsia"/>
          <w:b w:val="0"/>
          <w:sz w:val="28"/>
          <w:szCs w:val="28"/>
        </w:rPr>
        <w:t>十一、參考資料</w:t>
      </w:r>
      <w:r w:rsidRPr="00A730DF">
        <w:rPr>
          <w:b w:val="0"/>
          <w:sz w:val="28"/>
          <w:szCs w:val="28"/>
        </w:rPr>
        <w:t xml:space="preserve"> </w:t>
      </w:r>
      <w:r w:rsidRPr="00A730DF">
        <w:rPr>
          <w:rFonts w:hint="eastAsia"/>
          <w:b w:val="0"/>
          <w:sz w:val="28"/>
          <w:szCs w:val="28"/>
        </w:rPr>
        <w:t xml:space="preserve">　　</w:t>
      </w:r>
      <w:r w:rsidRPr="00A730DF">
        <w:rPr>
          <w:b w:val="0"/>
          <w:sz w:val="28"/>
          <w:szCs w:val="28"/>
        </w:rPr>
        <w:t xml:space="preserve"> </w:t>
      </w:r>
    </w:p>
    <w:p w14:paraId="03EC03F6" w14:textId="3693CF5B" w:rsidR="00B760B5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（一）</w:t>
      </w:r>
      <w:r w:rsidR="00B760B5" w:rsidRPr="00A730DF">
        <w:rPr>
          <w:rFonts w:hint="eastAsia"/>
        </w:rPr>
        <w:t>行政院環境保護署「</w:t>
      </w:r>
      <w:r w:rsidRPr="00A730DF">
        <w:rPr>
          <w:rFonts w:hint="eastAsia"/>
        </w:rPr>
        <w:t>毒性化學物質與事業廢棄物檢測方法建立與驗證－事業廢棄物</w:t>
      </w:r>
      <w:proofErr w:type="gramStart"/>
      <w:r w:rsidRPr="00A730DF">
        <w:rPr>
          <w:rFonts w:hint="eastAsia"/>
        </w:rPr>
        <w:t>溶出液中</w:t>
      </w:r>
      <w:proofErr w:type="gramEnd"/>
      <w:r w:rsidRPr="00A730DF">
        <w:rPr>
          <w:rFonts w:hint="eastAsia"/>
        </w:rPr>
        <w:t>半揮發性有機物檢測方法之驗證</w:t>
      </w:r>
      <w:r w:rsidR="00B760B5" w:rsidRPr="00A730DF">
        <w:rPr>
          <w:rFonts w:hint="eastAsia"/>
        </w:rPr>
        <w:t>」</w:t>
      </w:r>
      <w:r w:rsidRPr="00A730DF">
        <w:rPr>
          <w:rFonts w:hint="eastAsia"/>
        </w:rPr>
        <w:t>，</w:t>
      </w:r>
      <w:r w:rsidRPr="00A730DF">
        <w:rPr>
          <w:rFonts w:hint="eastAsia"/>
        </w:rPr>
        <w:t xml:space="preserve"> EPA</w:t>
      </w:r>
      <w:r w:rsidR="003A2076" w:rsidRPr="00A730DF">
        <w:rPr>
          <w:rFonts w:hint="eastAsia"/>
        </w:rPr>
        <w:t>-</w:t>
      </w:r>
      <w:r w:rsidRPr="00A730DF">
        <w:rPr>
          <w:rFonts w:hint="eastAsia"/>
        </w:rPr>
        <w:t>85</w:t>
      </w:r>
      <w:r w:rsidR="003A2076" w:rsidRPr="00A730DF">
        <w:rPr>
          <w:rFonts w:hint="eastAsia"/>
        </w:rPr>
        <w:t>-</w:t>
      </w:r>
      <w:r w:rsidRPr="00A730DF">
        <w:rPr>
          <w:rFonts w:hint="eastAsia"/>
        </w:rPr>
        <w:t>1103</w:t>
      </w:r>
      <w:r w:rsidR="003A2076" w:rsidRPr="00A730DF">
        <w:rPr>
          <w:rFonts w:hint="eastAsia"/>
        </w:rPr>
        <w:t>-</w:t>
      </w:r>
      <w:r w:rsidRPr="00A730DF">
        <w:rPr>
          <w:rFonts w:hint="eastAsia"/>
        </w:rPr>
        <w:t>09</w:t>
      </w:r>
      <w:r w:rsidR="003A2076" w:rsidRPr="00A730DF">
        <w:rPr>
          <w:rFonts w:hint="eastAsia"/>
        </w:rPr>
        <w:t>-</w:t>
      </w:r>
      <w:r w:rsidRPr="00A730DF">
        <w:rPr>
          <w:rFonts w:hint="eastAsia"/>
        </w:rPr>
        <w:t>03</w:t>
      </w:r>
      <w:r w:rsidRPr="00A730DF">
        <w:rPr>
          <w:rFonts w:hint="eastAsia"/>
        </w:rPr>
        <w:t>，中華民國</w:t>
      </w:r>
      <w:r w:rsidRPr="00A730DF">
        <w:rPr>
          <w:rFonts w:hint="eastAsia"/>
        </w:rPr>
        <w:t xml:space="preserve"> 85 </w:t>
      </w:r>
      <w:r w:rsidRPr="00A730DF">
        <w:rPr>
          <w:rFonts w:hint="eastAsia"/>
        </w:rPr>
        <w:t>年</w:t>
      </w:r>
      <w:r w:rsidRPr="00A730DF">
        <w:rPr>
          <w:rFonts w:hint="eastAsia"/>
        </w:rPr>
        <w:t xml:space="preserve"> 6 </w:t>
      </w:r>
      <w:r w:rsidRPr="00A730DF">
        <w:rPr>
          <w:rFonts w:hint="eastAsia"/>
        </w:rPr>
        <w:t>月。</w:t>
      </w:r>
    </w:p>
    <w:p w14:paraId="6852FAE5" w14:textId="05951F4E" w:rsidR="00B21FED" w:rsidRPr="00A730DF" w:rsidRDefault="00B760B5" w:rsidP="00536FCA">
      <w:pPr>
        <w:pStyle w:val="p2"/>
        <w:jc w:val="both"/>
        <w:rPr>
          <w:u w:val="single"/>
        </w:rPr>
      </w:pPr>
      <w:r w:rsidRPr="00A730DF">
        <w:rPr>
          <w:rFonts w:hint="eastAsia"/>
          <w:u w:val="single"/>
        </w:rPr>
        <w:t>（二）行政院環境保護署，事業廢棄物毒性特性溶出程序，</w:t>
      </w:r>
      <w:r w:rsidRPr="00A730DF">
        <w:rPr>
          <w:u w:val="single"/>
        </w:rPr>
        <w:t>NIEA R201.14C</w:t>
      </w:r>
      <w:r w:rsidRPr="00A730DF">
        <w:rPr>
          <w:rFonts w:hint="eastAsia"/>
          <w:u w:val="single"/>
        </w:rPr>
        <w:t>，中華民國</w:t>
      </w:r>
      <w:r w:rsidRPr="00A730DF">
        <w:rPr>
          <w:rFonts w:hint="eastAsia"/>
          <w:u w:val="single"/>
        </w:rPr>
        <w:t>98</w:t>
      </w:r>
      <w:r w:rsidRPr="00A730DF">
        <w:rPr>
          <w:rFonts w:hint="eastAsia"/>
          <w:u w:val="single"/>
        </w:rPr>
        <w:t>年</w:t>
      </w:r>
      <w:r w:rsidRPr="00A730DF">
        <w:rPr>
          <w:rFonts w:hint="eastAsia"/>
          <w:u w:val="single"/>
        </w:rPr>
        <w:t>11</w:t>
      </w:r>
      <w:r w:rsidRPr="00A730DF">
        <w:rPr>
          <w:rFonts w:hint="eastAsia"/>
          <w:u w:val="single"/>
        </w:rPr>
        <w:t>月</w:t>
      </w:r>
      <w:r w:rsidRPr="00A730DF">
        <w:rPr>
          <w:rFonts w:hint="eastAsia"/>
          <w:u w:val="single"/>
        </w:rPr>
        <w:t>15</w:t>
      </w:r>
      <w:r w:rsidRPr="00A730DF">
        <w:rPr>
          <w:rFonts w:hint="eastAsia"/>
          <w:u w:val="single"/>
        </w:rPr>
        <w:t>日。</w:t>
      </w:r>
    </w:p>
    <w:p w14:paraId="527008CB" w14:textId="5F86ADCC" w:rsidR="00671A71" w:rsidRPr="00A730DF" w:rsidRDefault="00B760B5" w:rsidP="00536FCA">
      <w:pPr>
        <w:pStyle w:val="p2"/>
        <w:jc w:val="both"/>
        <w:rPr>
          <w:u w:val="single"/>
        </w:rPr>
      </w:pPr>
      <w:r w:rsidRPr="00A730DF">
        <w:rPr>
          <w:rFonts w:hint="eastAsia"/>
        </w:rPr>
        <w:t>（三</w:t>
      </w:r>
      <w:r w:rsidR="00B21FED" w:rsidRPr="00A730DF">
        <w:rPr>
          <w:rFonts w:hint="eastAsia"/>
        </w:rPr>
        <w:t>）</w:t>
      </w:r>
      <w:r w:rsidR="00B21FED" w:rsidRPr="00A730DF">
        <w:rPr>
          <w:rFonts w:hint="eastAsia"/>
          <w:u w:val="single"/>
        </w:rPr>
        <w:t>行政院環境保護署，水中半揮發性有機化合物檢測</w:t>
      </w:r>
      <w:proofErr w:type="gramStart"/>
      <w:r w:rsidR="00B21FED" w:rsidRPr="00A730DF">
        <w:rPr>
          <w:rFonts w:hint="eastAsia"/>
          <w:u w:val="single"/>
        </w:rPr>
        <w:t>方法－氣</w:t>
      </w:r>
      <w:r w:rsidR="002069C9" w:rsidRPr="00B74F5E">
        <w:rPr>
          <w:rFonts w:hint="eastAsia"/>
          <w:color w:val="FF0000"/>
          <w:u w:val="single"/>
        </w:rPr>
        <w:t>相</w:t>
      </w:r>
      <w:proofErr w:type="gramEnd"/>
      <w:r w:rsidR="00B21FED" w:rsidRPr="00A730DF">
        <w:rPr>
          <w:rFonts w:hint="eastAsia"/>
          <w:u w:val="single"/>
        </w:rPr>
        <w:t>層析質譜儀法，</w:t>
      </w:r>
      <w:r w:rsidR="00B21FED" w:rsidRPr="00A730DF">
        <w:rPr>
          <w:u w:val="single"/>
        </w:rPr>
        <w:t>NIEA W801.52B</w:t>
      </w:r>
      <w:r w:rsidR="00B21FED" w:rsidRPr="00A730DF">
        <w:rPr>
          <w:rFonts w:hint="eastAsia"/>
          <w:u w:val="single"/>
        </w:rPr>
        <w:t>。中華民國</w:t>
      </w:r>
      <w:r w:rsidR="00B21FED" w:rsidRPr="00A730DF">
        <w:rPr>
          <w:u w:val="single"/>
        </w:rPr>
        <w:t>100</w:t>
      </w:r>
      <w:r w:rsidR="00B21FED" w:rsidRPr="00A730DF">
        <w:rPr>
          <w:rFonts w:hint="eastAsia"/>
          <w:u w:val="single"/>
        </w:rPr>
        <w:t>年</w:t>
      </w:r>
      <w:r w:rsidR="00B21FED" w:rsidRPr="00A730DF">
        <w:rPr>
          <w:u w:val="single"/>
        </w:rPr>
        <w:t>11</w:t>
      </w:r>
      <w:r w:rsidR="00B21FED" w:rsidRPr="00A730DF">
        <w:rPr>
          <w:rFonts w:hint="eastAsia"/>
          <w:u w:val="single"/>
        </w:rPr>
        <w:t>月</w:t>
      </w:r>
      <w:r w:rsidR="00B21FED" w:rsidRPr="00A730DF">
        <w:rPr>
          <w:u w:val="single"/>
        </w:rPr>
        <w:t>16</w:t>
      </w:r>
      <w:r w:rsidR="00B21FED" w:rsidRPr="00A730DF">
        <w:rPr>
          <w:rFonts w:hint="eastAsia"/>
          <w:u w:val="single"/>
        </w:rPr>
        <w:t>日。</w:t>
      </w:r>
      <w:r w:rsidR="00964C72" w:rsidRPr="00A730DF">
        <w:rPr>
          <w:u w:val="single"/>
        </w:rPr>
        <w:t xml:space="preserve"> </w:t>
      </w:r>
    </w:p>
    <w:p w14:paraId="6E4D1E3C" w14:textId="0A0AAC9A" w:rsidR="00B760B5" w:rsidRPr="00A730DF" w:rsidRDefault="00B760B5" w:rsidP="00536FCA">
      <w:pPr>
        <w:pStyle w:val="p2"/>
        <w:jc w:val="both"/>
        <w:rPr>
          <w:u w:val="single"/>
        </w:rPr>
      </w:pPr>
      <w:r w:rsidRPr="00A730DF">
        <w:rPr>
          <w:rFonts w:hint="eastAsia"/>
        </w:rPr>
        <w:t>（四）</w:t>
      </w:r>
      <w:r w:rsidRPr="00A730DF">
        <w:rPr>
          <w:rFonts w:hint="eastAsia"/>
          <w:u w:val="single"/>
        </w:rPr>
        <w:t>行政院環境保護署，半揮發性有機物檢測方法</w:t>
      </w:r>
      <w:proofErr w:type="gramStart"/>
      <w:r w:rsidRPr="00A730DF">
        <w:rPr>
          <w:rFonts w:hint="eastAsia"/>
          <w:u w:val="single"/>
        </w:rPr>
        <w:t>─毛細管柱氣相</w:t>
      </w:r>
      <w:proofErr w:type="gramEnd"/>
      <w:r w:rsidRPr="00A730DF">
        <w:rPr>
          <w:rFonts w:hint="eastAsia"/>
          <w:u w:val="single"/>
        </w:rPr>
        <w:t>層析質譜儀法，</w:t>
      </w:r>
      <w:r w:rsidRPr="00A730DF">
        <w:rPr>
          <w:u w:val="single"/>
        </w:rPr>
        <w:t>NIEA M731.01C</w:t>
      </w:r>
      <w:r w:rsidRPr="00A730DF">
        <w:rPr>
          <w:rFonts w:hint="eastAsia"/>
          <w:u w:val="single"/>
        </w:rPr>
        <w:t>，中華民國</w:t>
      </w:r>
      <w:r w:rsidRPr="00A730DF">
        <w:rPr>
          <w:rFonts w:hint="eastAsia"/>
          <w:u w:val="single"/>
        </w:rPr>
        <w:t>101</w:t>
      </w:r>
      <w:r w:rsidRPr="00A730DF">
        <w:rPr>
          <w:rFonts w:hint="eastAsia"/>
          <w:u w:val="single"/>
        </w:rPr>
        <w:t>年</w:t>
      </w:r>
      <w:r w:rsidRPr="00A730DF">
        <w:rPr>
          <w:rFonts w:hint="eastAsia"/>
          <w:u w:val="single"/>
        </w:rPr>
        <w:t>7</w:t>
      </w:r>
      <w:r w:rsidRPr="00A730DF">
        <w:rPr>
          <w:rFonts w:hint="eastAsia"/>
          <w:u w:val="single"/>
        </w:rPr>
        <w:t>月</w:t>
      </w:r>
      <w:r w:rsidRPr="00A730DF">
        <w:rPr>
          <w:rFonts w:hint="eastAsia"/>
          <w:u w:val="single"/>
        </w:rPr>
        <w:t>31</w:t>
      </w:r>
      <w:r w:rsidRPr="00A730DF">
        <w:rPr>
          <w:rFonts w:hint="eastAsia"/>
          <w:u w:val="single"/>
        </w:rPr>
        <w:t>日。</w:t>
      </w:r>
    </w:p>
    <w:p w14:paraId="2F0E3946" w14:textId="4CC65FD9" w:rsidR="00671A71" w:rsidRPr="00A730DF" w:rsidRDefault="00964C72" w:rsidP="00536FCA">
      <w:pPr>
        <w:pStyle w:val="p2"/>
        <w:jc w:val="both"/>
        <w:rPr>
          <w:u w:val="single"/>
        </w:rPr>
      </w:pPr>
      <w:r w:rsidRPr="00A730DF">
        <w:rPr>
          <w:rFonts w:hint="eastAsia"/>
          <w:u w:val="single"/>
        </w:rPr>
        <w:t>（</w:t>
      </w:r>
      <w:r w:rsidR="00B760B5" w:rsidRPr="00A730DF">
        <w:rPr>
          <w:rFonts w:hint="eastAsia"/>
          <w:u w:val="single"/>
        </w:rPr>
        <w:t>五</w:t>
      </w:r>
      <w:r w:rsidRPr="00A730DF">
        <w:rPr>
          <w:rFonts w:hint="eastAsia"/>
          <w:u w:val="single"/>
        </w:rPr>
        <w:t>）</w:t>
      </w:r>
      <w:r w:rsidRPr="00A730DF">
        <w:rPr>
          <w:rFonts w:hint="eastAsia"/>
          <w:u w:val="single"/>
        </w:rPr>
        <w:t xml:space="preserve">US EPA, SW-846, </w:t>
      </w:r>
      <w:r w:rsidRPr="00A730DF">
        <w:rPr>
          <w:u w:val="single"/>
        </w:rPr>
        <w:t>Method 8270</w:t>
      </w:r>
      <w:r w:rsidR="00C67DE5" w:rsidRPr="00A730DF">
        <w:rPr>
          <w:u w:val="single"/>
        </w:rPr>
        <w:t>D</w:t>
      </w:r>
      <w:r w:rsidRPr="00A730DF">
        <w:rPr>
          <w:u w:val="single"/>
        </w:rPr>
        <w:t xml:space="preserve"> "</w:t>
      </w:r>
      <w:proofErr w:type="spellStart"/>
      <w:r w:rsidRPr="00A730DF">
        <w:rPr>
          <w:u w:val="single"/>
        </w:rPr>
        <w:t>Semivolatile</w:t>
      </w:r>
      <w:proofErr w:type="spellEnd"/>
      <w:r w:rsidRPr="00A730DF">
        <w:rPr>
          <w:u w:val="single"/>
        </w:rPr>
        <w:t xml:space="preserve"> Organic Compounds by Gas Chromatography/Mass Spectrometry (GC/MS)</w:t>
      </w:r>
      <w:r w:rsidR="00C67DE5" w:rsidRPr="00A730DF" w:rsidDel="00C67DE5">
        <w:rPr>
          <w:u w:val="single"/>
        </w:rPr>
        <w:t xml:space="preserve"> </w:t>
      </w:r>
      <w:r w:rsidRPr="00A730DF">
        <w:rPr>
          <w:u w:val="single"/>
        </w:rPr>
        <w:t>", 199</w:t>
      </w:r>
      <w:r w:rsidR="00C67DE5" w:rsidRPr="00A730DF">
        <w:rPr>
          <w:u w:val="single"/>
        </w:rPr>
        <w:t>8</w:t>
      </w:r>
      <w:r w:rsidRPr="00A730DF">
        <w:rPr>
          <w:u w:val="single"/>
        </w:rPr>
        <w:t xml:space="preserve">. </w:t>
      </w:r>
      <w:r w:rsidRPr="00A730DF">
        <w:rPr>
          <w:rFonts w:hint="eastAsia"/>
          <w:u w:val="single"/>
        </w:rPr>
        <w:t xml:space="preserve">　　</w:t>
      </w:r>
      <w:r w:rsidRPr="00A730DF">
        <w:rPr>
          <w:rFonts w:hint="eastAsia"/>
          <w:u w:val="single"/>
        </w:rPr>
        <w:t xml:space="preserve"> </w:t>
      </w:r>
    </w:p>
    <w:p w14:paraId="4FB810FD" w14:textId="7157E185" w:rsidR="00671A71" w:rsidRPr="00A730DF" w:rsidRDefault="00964C72" w:rsidP="00536FCA">
      <w:pPr>
        <w:pStyle w:val="p2"/>
        <w:jc w:val="both"/>
      </w:pPr>
      <w:r w:rsidRPr="00A730DF">
        <w:rPr>
          <w:rFonts w:hint="eastAsia"/>
        </w:rPr>
        <w:t>（</w:t>
      </w:r>
      <w:r w:rsidR="00B760B5" w:rsidRPr="00A730DF">
        <w:rPr>
          <w:rFonts w:hint="eastAsia"/>
        </w:rPr>
        <w:t>六</w:t>
      </w:r>
      <w:r w:rsidRPr="00A730DF">
        <w:rPr>
          <w:rFonts w:hint="eastAsia"/>
        </w:rPr>
        <w:t>）</w:t>
      </w:r>
      <w:r w:rsidRPr="00A730DF">
        <w:rPr>
          <w:rFonts w:hint="eastAsia"/>
        </w:rPr>
        <w:t>US EPA Contract L</w:t>
      </w:r>
      <w:r w:rsidR="008A5AF1">
        <w:t>a</w:t>
      </w:r>
      <w:r w:rsidRPr="00A730DF">
        <w:rPr>
          <w:rFonts w:hint="eastAsia"/>
        </w:rPr>
        <w:t xml:space="preserve">boratory Program, Statement of Work for Organics Analysis, OLM3.0, 1995. 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7CFB2C18" w14:textId="16E97B98" w:rsidR="00671A71" w:rsidRPr="00A730DF" w:rsidRDefault="00964C72" w:rsidP="00B76959">
      <w:pPr>
        <w:pStyle w:val="p2"/>
        <w:jc w:val="both"/>
      </w:pPr>
      <w:r w:rsidRPr="00A730DF">
        <w:rPr>
          <w:rFonts w:hint="eastAsia"/>
        </w:rPr>
        <w:t>（</w:t>
      </w:r>
      <w:r w:rsidR="00B760B5" w:rsidRPr="00A730DF">
        <w:rPr>
          <w:rFonts w:hint="eastAsia"/>
        </w:rPr>
        <w:t>七</w:t>
      </w:r>
      <w:r w:rsidRPr="00A730DF">
        <w:rPr>
          <w:rFonts w:hint="eastAsia"/>
        </w:rPr>
        <w:t>）</w:t>
      </w:r>
      <w:r w:rsidRPr="00A730DF">
        <w:rPr>
          <w:rFonts w:hint="eastAsia"/>
          <w:u w:val="single"/>
        </w:rPr>
        <w:t xml:space="preserve">US EPA, SW-846, </w:t>
      </w:r>
      <w:r w:rsidRPr="00A730DF">
        <w:rPr>
          <w:u w:val="single"/>
        </w:rPr>
        <w:t>Method 3510</w:t>
      </w:r>
      <w:r w:rsidR="00D0015F" w:rsidRPr="00A730DF">
        <w:rPr>
          <w:u w:val="single"/>
        </w:rPr>
        <w:t>C</w:t>
      </w:r>
      <w:r w:rsidRPr="00A730DF">
        <w:rPr>
          <w:rFonts w:hint="eastAsia"/>
          <w:u w:val="single"/>
        </w:rPr>
        <w:t xml:space="preserve"> "</w:t>
      </w:r>
      <w:proofErr w:type="spellStart"/>
      <w:r w:rsidRPr="00A730DF">
        <w:rPr>
          <w:rFonts w:hint="eastAsia"/>
          <w:u w:val="single"/>
        </w:rPr>
        <w:t>Separatory</w:t>
      </w:r>
      <w:proofErr w:type="spellEnd"/>
      <w:r w:rsidRPr="00A730DF">
        <w:rPr>
          <w:rFonts w:hint="eastAsia"/>
          <w:u w:val="single"/>
        </w:rPr>
        <w:t xml:space="preserve"> Funnel Liquid-Liquid Extraction", </w:t>
      </w:r>
      <w:r w:rsidRPr="00A730DF">
        <w:rPr>
          <w:u w:val="single"/>
        </w:rPr>
        <w:t>199</w:t>
      </w:r>
      <w:r w:rsidR="00D0015F" w:rsidRPr="00A730DF">
        <w:rPr>
          <w:u w:val="single"/>
        </w:rPr>
        <w:t>6</w:t>
      </w:r>
      <w:r w:rsidRPr="00A730DF">
        <w:rPr>
          <w:rFonts w:hint="eastAsia"/>
          <w:u w:val="single"/>
        </w:rPr>
        <w:t xml:space="preserve">. </w:t>
      </w:r>
      <w:r w:rsidRPr="00A730DF">
        <w:rPr>
          <w:rFonts w:hint="eastAsia"/>
        </w:rPr>
        <w:t> </w:t>
      </w:r>
      <w:r w:rsidRPr="00CA5810">
        <w:rPr>
          <w:rFonts w:hint="eastAsia"/>
          <w:u w:val="single"/>
        </w:rPr>
        <w:t xml:space="preserve"> </w:t>
      </w:r>
      <w:bookmarkStart w:id="1" w:name="form01"/>
      <w:bookmarkEnd w:id="1"/>
      <w:r w:rsidR="00057E08" w:rsidRPr="00A730DF">
        <w:br w:type="page"/>
      </w:r>
      <w:bookmarkStart w:id="2" w:name="form02"/>
      <w:bookmarkEnd w:id="2"/>
    </w:p>
    <w:p w14:paraId="4D6ED5AB" w14:textId="77777777" w:rsidR="00677FF6" w:rsidRPr="00A730DF" w:rsidRDefault="00677FF6" w:rsidP="00677FF6">
      <w:pPr>
        <w:pStyle w:val="p2"/>
        <w:spacing w:after="0" w:line="0" w:lineRule="atLeast"/>
        <w:ind w:left="1281"/>
        <w:jc w:val="center"/>
      </w:pPr>
      <w:r w:rsidRPr="00A730DF">
        <w:rPr>
          <w:rFonts w:hint="eastAsia"/>
        </w:rPr>
        <w:t>表一、適用於本方法檢測之化合物</w:t>
      </w:r>
    </w:p>
    <w:tbl>
      <w:tblPr>
        <w:tblW w:w="449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二、適用於本方法檢測之化合物及方法之系統查核化合物 &#10;"/>
      </w:tblPr>
      <w:tblGrid>
        <w:gridCol w:w="6722"/>
        <w:gridCol w:w="1436"/>
      </w:tblGrid>
      <w:tr w:rsidR="00A730DF" w:rsidRPr="00A730DF" w14:paraId="13C58DDB" w14:textId="77777777" w:rsidTr="00B176C2">
        <w:trPr>
          <w:tblCellSpacing w:w="15" w:type="dxa"/>
          <w:jc w:val="center"/>
        </w:trPr>
        <w:tc>
          <w:tcPr>
            <w:tcW w:w="40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007E1EE" w14:textId="77777777" w:rsidR="00677FF6" w:rsidRPr="00A730DF" w:rsidRDefault="00677FF6" w:rsidP="00B176C2">
            <w:pPr>
              <w:ind w:leftChars="100" w:left="28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</w:t>
            </w:r>
            <w:r w:rsidRPr="00A730DF">
              <w:rPr>
                <w:bCs/>
                <w:sz w:val="24"/>
              </w:rPr>
              <w:t xml:space="preserve"> </w:t>
            </w:r>
            <w:r w:rsidRPr="00A730DF">
              <w:rPr>
                <w:rFonts w:hint="eastAsia"/>
                <w:bCs/>
                <w:sz w:val="24"/>
              </w:rPr>
              <w:t>合</w:t>
            </w:r>
            <w:r w:rsidRPr="00A730DF">
              <w:rPr>
                <w:bCs/>
                <w:sz w:val="24"/>
              </w:rPr>
              <w:t xml:space="preserve"> </w:t>
            </w:r>
            <w:r w:rsidRPr="00A730DF">
              <w:rPr>
                <w:rFonts w:hint="eastAsia"/>
                <w:bCs/>
                <w:sz w:val="24"/>
              </w:rPr>
              <w:t>物</w:t>
            </w:r>
          </w:p>
        </w:tc>
        <w:tc>
          <w:tcPr>
            <w:tcW w:w="85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9733503" w14:textId="77777777" w:rsidR="00677FF6" w:rsidRPr="00A730DF" w:rsidRDefault="00677FF6" w:rsidP="00B176C2">
            <w:pPr>
              <w:ind w:rightChars="100" w:right="280"/>
              <w:jc w:val="center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CAS No.</w:t>
            </w:r>
          </w:p>
        </w:tc>
      </w:tr>
      <w:tr w:rsidR="00A730DF" w:rsidRPr="00A730DF" w14:paraId="2FC8A10C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1CDFD544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吡</w:t>
            </w:r>
            <w:proofErr w:type="gramStart"/>
            <w:r w:rsidRPr="00A730DF">
              <w:rPr>
                <w:rFonts w:hint="eastAsia"/>
                <w:sz w:val="24"/>
              </w:rPr>
              <w:t>啶</w:t>
            </w:r>
            <w:proofErr w:type="gramEnd"/>
            <w:r w:rsidRPr="00A730DF">
              <w:rPr>
                <w:rFonts w:hint="eastAsia"/>
                <w:sz w:val="24"/>
              </w:rPr>
              <w:t>（</w:t>
            </w:r>
            <w:r w:rsidRPr="00A730DF">
              <w:rPr>
                <w:sz w:val="24"/>
              </w:rPr>
              <w:t>Pyridine</w:t>
            </w:r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520548D9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110-86-1</w:t>
            </w:r>
          </w:p>
        </w:tc>
      </w:tr>
      <w:tr w:rsidR="00A730DF" w:rsidRPr="00A730DF" w14:paraId="07008456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3ED718A2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鄰</w:t>
            </w:r>
            <w:r w:rsidRPr="00A730DF">
              <w:rPr>
                <w:sz w:val="24"/>
              </w:rPr>
              <w:t>-</w:t>
            </w:r>
            <w:r w:rsidRPr="00A730DF">
              <w:rPr>
                <w:rFonts w:hint="eastAsia"/>
                <w:sz w:val="24"/>
              </w:rPr>
              <w:t>甲酚（</w:t>
            </w:r>
            <w:r w:rsidRPr="00365F3F">
              <w:rPr>
                <w:i/>
                <w:sz w:val="24"/>
              </w:rPr>
              <w:t>o</w:t>
            </w:r>
            <w:r w:rsidRPr="00A730DF">
              <w:rPr>
                <w:sz w:val="24"/>
              </w:rPr>
              <w:t>-</w:t>
            </w:r>
            <w:proofErr w:type="spellStart"/>
            <w:r w:rsidRPr="00A730DF">
              <w:rPr>
                <w:sz w:val="24"/>
              </w:rPr>
              <w:t>Methylphenol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5CD8DF6F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109-06-8</w:t>
            </w:r>
          </w:p>
        </w:tc>
      </w:tr>
      <w:tr w:rsidR="00A730DF" w:rsidRPr="00A730DF" w14:paraId="07B8256A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39E19702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間</w:t>
            </w:r>
            <w:r w:rsidRPr="00A730DF">
              <w:rPr>
                <w:sz w:val="24"/>
              </w:rPr>
              <w:t>-</w:t>
            </w:r>
            <w:r w:rsidRPr="00A730DF">
              <w:rPr>
                <w:rFonts w:hint="eastAsia"/>
                <w:sz w:val="24"/>
              </w:rPr>
              <w:t>甲酚（</w:t>
            </w:r>
            <w:r w:rsidRPr="00365F3F">
              <w:rPr>
                <w:i/>
                <w:sz w:val="24"/>
              </w:rPr>
              <w:t>m</w:t>
            </w:r>
            <w:r w:rsidRPr="00A730DF">
              <w:rPr>
                <w:sz w:val="24"/>
              </w:rPr>
              <w:t>-</w:t>
            </w:r>
            <w:proofErr w:type="spellStart"/>
            <w:r w:rsidRPr="00A730DF">
              <w:rPr>
                <w:sz w:val="24"/>
              </w:rPr>
              <w:t>Methylphenol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1E6AF14F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108-39-4</w:t>
            </w:r>
          </w:p>
        </w:tc>
      </w:tr>
      <w:tr w:rsidR="00A730DF" w:rsidRPr="00A730DF" w14:paraId="779B5E00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3E801273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對</w:t>
            </w:r>
            <w:r w:rsidRPr="00A730DF">
              <w:rPr>
                <w:sz w:val="24"/>
              </w:rPr>
              <w:t>-</w:t>
            </w:r>
            <w:r w:rsidRPr="00A730DF">
              <w:rPr>
                <w:rFonts w:hint="eastAsia"/>
                <w:sz w:val="24"/>
              </w:rPr>
              <w:t>甲酚（</w:t>
            </w:r>
            <w:r w:rsidRPr="00365F3F">
              <w:rPr>
                <w:i/>
                <w:sz w:val="24"/>
              </w:rPr>
              <w:t>p</w:t>
            </w:r>
            <w:r w:rsidRPr="00A730DF">
              <w:rPr>
                <w:sz w:val="24"/>
              </w:rPr>
              <w:t>-</w:t>
            </w:r>
            <w:proofErr w:type="spellStart"/>
            <w:r w:rsidRPr="00A730DF">
              <w:rPr>
                <w:sz w:val="24"/>
              </w:rPr>
              <w:t>Methylphenol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52508F6E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106-44-5</w:t>
            </w:r>
          </w:p>
        </w:tc>
      </w:tr>
      <w:tr w:rsidR="00A730DF" w:rsidRPr="00A730DF" w14:paraId="3F6C58DC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1E722D8C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六氯乙烷（</w:t>
            </w:r>
            <w:proofErr w:type="spellStart"/>
            <w:r w:rsidRPr="00A730DF">
              <w:rPr>
                <w:sz w:val="24"/>
              </w:rPr>
              <w:t>Hexachloroethane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1D4A1DF7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67-72-1</w:t>
            </w:r>
          </w:p>
        </w:tc>
      </w:tr>
      <w:tr w:rsidR="00A730DF" w:rsidRPr="00A730DF" w14:paraId="4A35F758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3A99B861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六氯丁二烯（</w:t>
            </w:r>
            <w:proofErr w:type="spellStart"/>
            <w:r w:rsidRPr="00A730DF">
              <w:rPr>
                <w:sz w:val="24"/>
              </w:rPr>
              <w:t>Hexachlorobutadiene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36432D84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87-68-3</w:t>
            </w:r>
          </w:p>
        </w:tc>
      </w:tr>
      <w:tr w:rsidR="00A730DF" w:rsidRPr="00A730DF" w14:paraId="16C4503E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135ED55F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sz w:val="24"/>
              </w:rPr>
              <w:t>2,4,6-</w:t>
            </w:r>
            <w:r w:rsidRPr="00A730DF">
              <w:rPr>
                <w:rFonts w:hint="eastAsia"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sz w:val="24"/>
              </w:rPr>
              <w:t>酚</w:t>
            </w:r>
            <w:proofErr w:type="gramEnd"/>
            <w:r w:rsidRPr="00A730DF">
              <w:rPr>
                <w:rFonts w:hint="eastAsia"/>
                <w:sz w:val="24"/>
              </w:rPr>
              <w:t>（</w:t>
            </w:r>
            <w:r w:rsidRPr="00A730DF">
              <w:rPr>
                <w:sz w:val="24"/>
              </w:rPr>
              <w:t>2,4,6-Trichlorophenol</w:t>
            </w:r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382C4E4A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88-06-2</w:t>
            </w:r>
          </w:p>
        </w:tc>
      </w:tr>
      <w:tr w:rsidR="00A730DF" w:rsidRPr="00A730DF" w14:paraId="3899EEF7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04470875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sz w:val="24"/>
              </w:rPr>
              <w:t>2,4,5-</w:t>
            </w:r>
            <w:r w:rsidRPr="00A730DF">
              <w:rPr>
                <w:rFonts w:hint="eastAsia"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sz w:val="24"/>
              </w:rPr>
              <w:t>酚</w:t>
            </w:r>
            <w:proofErr w:type="gramEnd"/>
            <w:r w:rsidRPr="00A730DF">
              <w:rPr>
                <w:rFonts w:hint="eastAsia"/>
                <w:sz w:val="24"/>
              </w:rPr>
              <w:t>（</w:t>
            </w:r>
            <w:r w:rsidRPr="00A730DF">
              <w:rPr>
                <w:sz w:val="24"/>
              </w:rPr>
              <w:t>2,4,5-Trichlorophenol</w:t>
            </w:r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341C313E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95-95-4</w:t>
            </w:r>
          </w:p>
        </w:tc>
      </w:tr>
      <w:tr w:rsidR="00A730DF" w:rsidRPr="00A730DF" w14:paraId="17DC93EE" w14:textId="77777777" w:rsidTr="00B176C2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04715299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六</w:t>
            </w:r>
            <w:proofErr w:type="gramStart"/>
            <w:r w:rsidRPr="00A730DF">
              <w:rPr>
                <w:rFonts w:hint="eastAsia"/>
                <w:sz w:val="24"/>
              </w:rPr>
              <w:t>氯苯</w:t>
            </w:r>
            <w:proofErr w:type="gramEnd"/>
            <w:r w:rsidRPr="00A730DF">
              <w:rPr>
                <w:sz w:val="24"/>
              </w:rPr>
              <w:t xml:space="preserve"> </w:t>
            </w:r>
            <w:r w:rsidRPr="00A730DF">
              <w:rPr>
                <w:rFonts w:hint="eastAsia"/>
                <w:sz w:val="24"/>
              </w:rPr>
              <w:t>（</w:t>
            </w:r>
            <w:proofErr w:type="spellStart"/>
            <w:r w:rsidRPr="00A730DF">
              <w:rPr>
                <w:sz w:val="24"/>
              </w:rPr>
              <w:t>Hexachlorobenzene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  <w:tc>
          <w:tcPr>
            <w:tcW w:w="853" w:type="pct"/>
            <w:vAlign w:val="center"/>
            <w:hideMark/>
          </w:tcPr>
          <w:p w14:paraId="0A7A7B65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118-74-1</w:t>
            </w:r>
          </w:p>
        </w:tc>
      </w:tr>
      <w:tr w:rsidR="00A730DF" w:rsidRPr="00A730DF" w14:paraId="65B02562" w14:textId="77777777" w:rsidTr="009F513D">
        <w:trPr>
          <w:tblCellSpacing w:w="15" w:type="dxa"/>
          <w:jc w:val="center"/>
        </w:trPr>
        <w:tc>
          <w:tcPr>
            <w:tcW w:w="4092" w:type="pct"/>
            <w:vAlign w:val="center"/>
            <w:hideMark/>
          </w:tcPr>
          <w:p w14:paraId="0423DAD2" w14:textId="77777777" w:rsidR="00677FF6" w:rsidRPr="00A730DF" w:rsidRDefault="00677FF6" w:rsidP="00B176C2">
            <w:pPr>
              <w:pStyle w:val="Web"/>
              <w:ind w:leftChars="100" w:left="28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五氯</w:t>
            </w:r>
            <w:proofErr w:type="gramStart"/>
            <w:r w:rsidRPr="00A730DF">
              <w:rPr>
                <w:rFonts w:hint="eastAsia"/>
                <w:sz w:val="24"/>
              </w:rPr>
              <w:t>酚</w:t>
            </w:r>
            <w:proofErr w:type="gramEnd"/>
            <w:r w:rsidRPr="00A730DF">
              <w:rPr>
                <w:sz w:val="24"/>
              </w:rPr>
              <w:t xml:space="preserve"> </w:t>
            </w:r>
            <w:r w:rsidRPr="00A730DF">
              <w:rPr>
                <w:rFonts w:hint="eastAsia"/>
                <w:sz w:val="24"/>
              </w:rPr>
              <w:t>（</w:t>
            </w:r>
            <w:r w:rsidRPr="00A730DF">
              <w:rPr>
                <w:sz w:val="24"/>
              </w:rPr>
              <w:t>Pentachlorophenol</w:t>
            </w:r>
            <w:r w:rsidRPr="00A730DF">
              <w:rPr>
                <w:rFonts w:hint="eastAsia"/>
                <w:sz w:val="24"/>
              </w:rPr>
              <w:t>）</w:t>
            </w:r>
            <w:r w:rsidRPr="00A730DF">
              <w:rPr>
                <w:sz w:val="24"/>
              </w:rPr>
              <w:t xml:space="preserve"> </w:t>
            </w:r>
          </w:p>
        </w:tc>
        <w:tc>
          <w:tcPr>
            <w:tcW w:w="853" w:type="pct"/>
            <w:vAlign w:val="center"/>
            <w:hideMark/>
          </w:tcPr>
          <w:p w14:paraId="6E8E5718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87-86-5</w:t>
            </w:r>
          </w:p>
        </w:tc>
      </w:tr>
      <w:tr w:rsidR="00A730DF" w:rsidRPr="00A730DF" w14:paraId="481B73ED" w14:textId="77777777" w:rsidTr="009F513D">
        <w:trPr>
          <w:tblCellSpacing w:w="15" w:type="dxa"/>
          <w:jc w:val="center"/>
        </w:trPr>
        <w:tc>
          <w:tcPr>
            <w:tcW w:w="4092" w:type="pct"/>
            <w:vAlign w:val="center"/>
          </w:tcPr>
          <w:p w14:paraId="5438CC4B" w14:textId="69C084DD" w:rsidR="009F513D" w:rsidRPr="00A730DF" w:rsidRDefault="009F513D" w:rsidP="00B176C2">
            <w:pPr>
              <w:pStyle w:val="Web"/>
              <w:ind w:leftChars="100" w:left="280"/>
              <w:rPr>
                <w:sz w:val="24"/>
                <w:u w:val="single"/>
              </w:rPr>
            </w:pPr>
            <w:r w:rsidRPr="00A730DF">
              <w:rPr>
                <w:rFonts w:hint="eastAsia"/>
                <w:sz w:val="24"/>
                <w:u w:val="single"/>
              </w:rPr>
              <w:t>硝基苯（</w:t>
            </w:r>
            <w:r w:rsidRPr="00A730DF">
              <w:rPr>
                <w:sz w:val="24"/>
                <w:u w:val="single"/>
              </w:rPr>
              <w:t>Nitrobenzene</w:t>
            </w:r>
            <w:r w:rsidRPr="00A730DF">
              <w:rPr>
                <w:rFonts w:hint="eastAsia"/>
                <w:sz w:val="24"/>
                <w:u w:val="single"/>
              </w:rPr>
              <w:t>）</w:t>
            </w:r>
          </w:p>
        </w:tc>
        <w:tc>
          <w:tcPr>
            <w:tcW w:w="853" w:type="pct"/>
            <w:vAlign w:val="center"/>
          </w:tcPr>
          <w:p w14:paraId="22022A3F" w14:textId="0718688A" w:rsidR="009F513D" w:rsidRPr="00A730DF" w:rsidRDefault="009F513D" w:rsidP="00B176C2">
            <w:pPr>
              <w:ind w:rightChars="100" w:right="280"/>
              <w:jc w:val="center"/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98-95-3</w:t>
            </w:r>
          </w:p>
        </w:tc>
      </w:tr>
      <w:tr w:rsidR="00A730DF" w:rsidRPr="00A730DF" w14:paraId="12185FA6" w14:textId="77777777" w:rsidTr="00B176C2">
        <w:trPr>
          <w:tblCellSpacing w:w="15" w:type="dxa"/>
          <w:jc w:val="center"/>
        </w:trPr>
        <w:tc>
          <w:tcPr>
            <w:tcW w:w="4092" w:type="pct"/>
            <w:tcBorders>
              <w:bottom w:val="single" w:sz="12" w:space="0" w:color="auto"/>
            </w:tcBorders>
            <w:vAlign w:val="center"/>
          </w:tcPr>
          <w:p w14:paraId="44B362D3" w14:textId="26EAE565" w:rsidR="009F513D" w:rsidRPr="00A730DF" w:rsidRDefault="009F513D" w:rsidP="00B176C2">
            <w:pPr>
              <w:pStyle w:val="Web"/>
              <w:ind w:leftChars="100" w:left="280"/>
              <w:rPr>
                <w:sz w:val="24"/>
                <w:u w:val="single"/>
              </w:rPr>
            </w:pPr>
            <w:r w:rsidRPr="00A730DF">
              <w:rPr>
                <w:rFonts w:hint="eastAsia"/>
                <w:sz w:val="24"/>
                <w:u w:val="single"/>
              </w:rPr>
              <w:t>2</w:t>
            </w:r>
            <w:r w:rsidRPr="00A730DF">
              <w:rPr>
                <w:sz w:val="24"/>
                <w:u w:val="single"/>
              </w:rPr>
              <w:t>,4-</w:t>
            </w:r>
            <w:r w:rsidRPr="00A730DF">
              <w:rPr>
                <w:rFonts w:hint="eastAsia"/>
                <w:sz w:val="24"/>
                <w:u w:val="single"/>
              </w:rPr>
              <w:t>二硝基甲苯（</w:t>
            </w:r>
            <w:r w:rsidRPr="00A730DF">
              <w:rPr>
                <w:sz w:val="24"/>
                <w:u w:val="single"/>
              </w:rPr>
              <w:t>2,4-Dinitrotoluene</w:t>
            </w:r>
            <w:r w:rsidRPr="00A730DF">
              <w:rPr>
                <w:rFonts w:hint="eastAsia"/>
                <w:sz w:val="24"/>
                <w:u w:val="single"/>
              </w:rPr>
              <w:t>）</w:t>
            </w:r>
          </w:p>
        </w:tc>
        <w:tc>
          <w:tcPr>
            <w:tcW w:w="853" w:type="pct"/>
            <w:tcBorders>
              <w:bottom w:val="single" w:sz="12" w:space="0" w:color="auto"/>
            </w:tcBorders>
            <w:vAlign w:val="center"/>
          </w:tcPr>
          <w:p w14:paraId="30E31138" w14:textId="02313137" w:rsidR="009F513D" w:rsidRPr="00A730DF" w:rsidRDefault="009F513D" w:rsidP="00B176C2">
            <w:pPr>
              <w:ind w:rightChars="100" w:right="280"/>
              <w:jc w:val="center"/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121-14-2</w:t>
            </w:r>
          </w:p>
        </w:tc>
      </w:tr>
    </w:tbl>
    <w:p w14:paraId="31970F92" w14:textId="77777777" w:rsidR="00677FF6" w:rsidRPr="00A730DF" w:rsidRDefault="00677FF6" w:rsidP="00677FF6">
      <w:pPr>
        <w:pStyle w:val="Web"/>
        <w:jc w:val="center"/>
      </w:pPr>
      <w:bookmarkStart w:id="3" w:name="form03"/>
      <w:bookmarkEnd w:id="3"/>
      <w:r w:rsidRPr="00A730DF">
        <w:rPr>
          <w:rFonts w:hint="eastAsia"/>
        </w:rPr>
        <w:t xml:space="preserve">　</w:t>
      </w:r>
    </w:p>
    <w:p w14:paraId="0B3D2E42" w14:textId="77777777" w:rsidR="00677FF6" w:rsidRPr="00A730DF" w:rsidRDefault="00677FF6" w:rsidP="00677FF6">
      <w:pPr>
        <w:pStyle w:val="Web"/>
        <w:spacing w:after="0" w:afterAutospacing="0"/>
        <w:jc w:val="center"/>
      </w:pPr>
      <w:r w:rsidRPr="00A730DF">
        <w:rPr>
          <w:rFonts w:hint="eastAsia"/>
        </w:rPr>
        <w:t>表二、</w:t>
      </w:r>
      <w:r w:rsidRPr="00A730DF">
        <w:rPr>
          <w:rFonts w:hint="eastAsia"/>
        </w:rPr>
        <w:t xml:space="preserve">DFTPP </w:t>
      </w:r>
      <w:r w:rsidRPr="00A730DF">
        <w:rPr>
          <w:rFonts w:hint="eastAsia"/>
        </w:rPr>
        <w:t>校準要求</w:t>
      </w:r>
      <w:r w:rsidRPr="00A730DF">
        <w:rPr>
          <w:rFonts w:hint="eastAsia"/>
        </w:rPr>
        <w:t xml:space="preserve"> </w:t>
      </w:r>
    </w:p>
    <w:tbl>
      <w:tblPr>
        <w:tblW w:w="320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三、DFTPP 校準要求"/>
      </w:tblPr>
      <w:tblGrid>
        <w:gridCol w:w="1115"/>
        <w:gridCol w:w="4699"/>
      </w:tblGrid>
      <w:tr w:rsidR="00A730DF" w:rsidRPr="00A730DF" w14:paraId="47277A02" w14:textId="77777777" w:rsidTr="00B176C2">
        <w:trPr>
          <w:tblCellSpacing w:w="15" w:type="dxa"/>
          <w:jc w:val="center"/>
        </w:trPr>
        <w:tc>
          <w:tcPr>
            <w:tcW w:w="920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52441C3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Mass</w:t>
            </w:r>
          </w:p>
        </w:tc>
        <w:tc>
          <w:tcPr>
            <w:tcW w:w="400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AFBC0FD" w14:textId="77777777" w:rsidR="00677FF6" w:rsidRPr="00A730DF" w:rsidRDefault="00677FF6" w:rsidP="00B176C2">
            <w:pPr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Ion Abundance Criteria</w:t>
            </w:r>
          </w:p>
        </w:tc>
      </w:tr>
      <w:tr w:rsidR="00A730DF" w:rsidRPr="00A730DF" w14:paraId="036013FF" w14:textId="77777777" w:rsidTr="00B176C2">
        <w:trPr>
          <w:trHeight w:val="264"/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50807F3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51</w:t>
            </w:r>
          </w:p>
        </w:tc>
        <w:tc>
          <w:tcPr>
            <w:tcW w:w="4002" w:type="pct"/>
            <w:vAlign w:val="center"/>
            <w:hideMark/>
          </w:tcPr>
          <w:p w14:paraId="6C9DF8D6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30 - 60% of mass 198</w:t>
            </w:r>
          </w:p>
        </w:tc>
      </w:tr>
      <w:tr w:rsidR="00A730DF" w:rsidRPr="00A730DF" w14:paraId="087E25B4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17EBC0A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68</w:t>
            </w:r>
          </w:p>
        </w:tc>
        <w:tc>
          <w:tcPr>
            <w:tcW w:w="4002" w:type="pct"/>
            <w:vAlign w:val="center"/>
            <w:hideMark/>
          </w:tcPr>
          <w:p w14:paraId="4A49B3A9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&lt; 2% of mass 69</w:t>
            </w:r>
          </w:p>
        </w:tc>
      </w:tr>
      <w:tr w:rsidR="00A730DF" w:rsidRPr="00A730DF" w14:paraId="7712596F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6A790C8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70</w:t>
            </w:r>
          </w:p>
        </w:tc>
        <w:tc>
          <w:tcPr>
            <w:tcW w:w="4002" w:type="pct"/>
            <w:vAlign w:val="center"/>
            <w:hideMark/>
          </w:tcPr>
          <w:p w14:paraId="40E39D32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&lt; 2% of mass 69</w:t>
            </w:r>
          </w:p>
        </w:tc>
      </w:tr>
      <w:tr w:rsidR="00A730DF" w:rsidRPr="00A730DF" w14:paraId="380C2403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15FDE21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127</w:t>
            </w:r>
          </w:p>
        </w:tc>
        <w:tc>
          <w:tcPr>
            <w:tcW w:w="4002" w:type="pct"/>
            <w:vAlign w:val="center"/>
            <w:hideMark/>
          </w:tcPr>
          <w:p w14:paraId="47D7ACC7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40 - 60% of mass 198</w:t>
            </w:r>
          </w:p>
        </w:tc>
      </w:tr>
      <w:tr w:rsidR="00A730DF" w:rsidRPr="00A730DF" w14:paraId="6465591C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44CE592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197</w:t>
            </w:r>
          </w:p>
        </w:tc>
        <w:tc>
          <w:tcPr>
            <w:tcW w:w="4002" w:type="pct"/>
            <w:vAlign w:val="center"/>
            <w:hideMark/>
          </w:tcPr>
          <w:p w14:paraId="3B3E6995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&lt; 1% of mass 198</w:t>
            </w:r>
          </w:p>
        </w:tc>
      </w:tr>
      <w:tr w:rsidR="00A730DF" w:rsidRPr="00A730DF" w14:paraId="05D34B13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1F187B2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198</w:t>
            </w:r>
          </w:p>
        </w:tc>
        <w:tc>
          <w:tcPr>
            <w:tcW w:w="4002" w:type="pct"/>
            <w:vAlign w:val="center"/>
            <w:hideMark/>
          </w:tcPr>
          <w:p w14:paraId="0939B4A1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Base peak, 100% relative abundance</w:t>
            </w:r>
          </w:p>
        </w:tc>
      </w:tr>
      <w:tr w:rsidR="00A730DF" w:rsidRPr="00A730DF" w14:paraId="749F2F20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15F3CF6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199</w:t>
            </w:r>
          </w:p>
        </w:tc>
        <w:tc>
          <w:tcPr>
            <w:tcW w:w="4002" w:type="pct"/>
            <w:vAlign w:val="center"/>
            <w:hideMark/>
          </w:tcPr>
          <w:p w14:paraId="456952ED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5 - 9% of mass 198</w:t>
            </w:r>
          </w:p>
        </w:tc>
      </w:tr>
      <w:tr w:rsidR="00A730DF" w:rsidRPr="00A730DF" w14:paraId="5BF0567E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19DFE77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275</w:t>
            </w:r>
          </w:p>
        </w:tc>
        <w:tc>
          <w:tcPr>
            <w:tcW w:w="4002" w:type="pct"/>
            <w:vAlign w:val="center"/>
            <w:hideMark/>
          </w:tcPr>
          <w:p w14:paraId="3DBECDF7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10 - 30% of mass 198</w:t>
            </w:r>
          </w:p>
        </w:tc>
      </w:tr>
      <w:tr w:rsidR="00A730DF" w:rsidRPr="00A730DF" w14:paraId="148AAC40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2E3310D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365</w:t>
            </w:r>
          </w:p>
        </w:tc>
        <w:tc>
          <w:tcPr>
            <w:tcW w:w="4002" w:type="pct"/>
            <w:vAlign w:val="center"/>
            <w:hideMark/>
          </w:tcPr>
          <w:p w14:paraId="7819E59D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&gt; 1% of mass 198</w:t>
            </w:r>
          </w:p>
        </w:tc>
      </w:tr>
      <w:tr w:rsidR="00A730DF" w:rsidRPr="00A730DF" w14:paraId="31ADC63E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26FEE29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441</w:t>
            </w:r>
          </w:p>
        </w:tc>
        <w:tc>
          <w:tcPr>
            <w:tcW w:w="4002" w:type="pct"/>
            <w:vAlign w:val="center"/>
            <w:hideMark/>
          </w:tcPr>
          <w:p w14:paraId="1B47EF23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Present but less than mass 443</w:t>
            </w:r>
          </w:p>
        </w:tc>
      </w:tr>
      <w:tr w:rsidR="00A730DF" w:rsidRPr="00A730DF" w14:paraId="122FC079" w14:textId="77777777" w:rsidTr="00B176C2">
        <w:trPr>
          <w:tblCellSpacing w:w="15" w:type="dxa"/>
          <w:jc w:val="center"/>
        </w:trPr>
        <w:tc>
          <w:tcPr>
            <w:tcW w:w="920" w:type="pct"/>
            <w:vAlign w:val="center"/>
            <w:hideMark/>
          </w:tcPr>
          <w:p w14:paraId="729AF8A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442</w:t>
            </w:r>
          </w:p>
        </w:tc>
        <w:tc>
          <w:tcPr>
            <w:tcW w:w="4002" w:type="pct"/>
            <w:vAlign w:val="center"/>
            <w:hideMark/>
          </w:tcPr>
          <w:p w14:paraId="3E4257D1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&gt; 40% of mass 198</w:t>
            </w:r>
          </w:p>
        </w:tc>
      </w:tr>
      <w:tr w:rsidR="00A730DF" w:rsidRPr="00A730DF" w14:paraId="72E6EC65" w14:textId="77777777" w:rsidTr="00B176C2">
        <w:trPr>
          <w:tblCellSpacing w:w="15" w:type="dxa"/>
          <w:jc w:val="center"/>
        </w:trPr>
        <w:tc>
          <w:tcPr>
            <w:tcW w:w="920" w:type="pct"/>
            <w:tcBorders>
              <w:bottom w:val="single" w:sz="12" w:space="0" w:color="auto"/>
            </w:tcBorders>
            <w:vAlign w:val="center"/>
            <w:hideMark/>
          </w:tcPr>
          <w:p w14:paraId="4CF7A9B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443</w:t>
            </w:r>
          </w:p>
        </w:tc>
        <w:tc>
          <w:tcPr>
            <w:tcW w:w="4002" w:type="pct"/>
            <w:tcBorders>
              <w:bottom w:val="single" w:sz="12" w:space="0" w:color="auto"/>
            </w:tcBorders>
            <w:vAlign w:val="center"/>
            <w:hideMark/>
          </w:tcPr>
          <w:p w14:paraId="543791F3" w14:textId="77777777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17 - 23% of mass 442</w:t>
            </w:r>
          </w:p>
        </w:tc>
      </w:tr>
    </w:tbl>
    <w:p w14:paraId="2007C5B8" w14:textId="77777777" w:rsidR="00677FF6" w:rsidRPr="00A730DF" w:rsidRDefault="00677FF6" w:rsidP="00677FF6">
      <w:r w:rsidRPr="00A730DF">
        <w:rPr>
          <w:rFonts w:hint="eastAsia"/>
        </w:rPr>
        <w:t xml:space="preserve"> </w:t>
      </w:r>
    </w:p>
    <w:p w14:paraId="6538F464" w14:textId="77777777" w:rsidR="00677FF6" w:rsidRPr="00A730DF" w:rsidRDefault="00677FF6" w:rsidP="00677FF6"/>
    <w:p w14:paraId="55048448" w14:textId="01A827CA" w:rsidR="00677FF6" w:rsidRPr="00A730DF" w:rsidRDefault="00677FF6" w:rsidP="00677FF6">
      <w:pPr>
        <w:jc w:val="center"/>
      </w:pPr>
      <w:r w:rsidRPr="00A730DF">
        <w:br w:type="page"/>
      </w:r>
      <w:bookmarkStart w:id="4" w:name="form04"/>
      <w:bookmarkEnd w:id="4"/>
      <w:r w:rsidRPr="00A730DF">
        <w:rPr>
          <w:rFonts w:hint="eastAsia"/>
        </w:rPr>
        <w:t>表三、各化合物的滯留時間</w:t>
      </w:r>
      <w:r w:rsidR="00E4191C" w:rsidRPr="00A730DF">
        <w:rPr>
          <w:rFonts w:hint="eastAsia"/>
          <w:u w:val="single"/>
        </w:rPr>
        <w:t>（範例）</w:t>
      </w:r>
    </w:p>
    <w:tbl>
      <w:tblPr>
        <w:tblW w:w="461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四、各化合物的滯留時間"/>
      </w:tblPr>
      <w:tblGrid>
        <w:gridCol w:w="1301"/>
        <w:gridCol w:w="1020"/>
        <w:gridCol w:w="3545"/>
        <w:gridCol w:w="2498"/>
      </w:tblGrid>
      <w:tr w:rsidR="00A730DF" w:rsidRPr="00A730DF" w14:paraId="7E5FEB54" w14:textId="77777777" w:rsidTr="00B176C2">
        <w:trPr>
          <w:tblCellSpacing w:w="15" w:type="dxa"/>
          <w:jc w:val="center"/>
        </w:trPr>
        <w:tc>
          <w:tcPr>
            <w:tcW w:w="751" w:type="pct"/>
            <w:tcBorders>
              <w:top w:val="single" w:sz="12" w:space="0" w:color="auto"/>
            </w:tcBorders>
            <w:vAlign w:val="center"/>
            <w:hideMark/>
          </w:tcPr>
          <w:p w14:paraId="2953A3D6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序號</w:t>
            </w:r>
          </w:p>
        </w:tc>
        <w:tc>
          <w:tcPr>
            <w:tcW w:w="592" w:type="pct"/>
            <w:tcBorders>
              <w:top w:val="single" w:sz="12" w:space="0" w:color="auto"/>
            </w:tcBorders>
            <w:vAlign w:val="center"/>
            <w:hideMark/>
          </w:tcPr>
          <w:p w14:paraId="08C10EE1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類別</w:t>
            </w:r>
          </w:p>
        </w:tc>
        <w:tc>
          <w:tcPr>
            <w:tcW w:w="2101" w:type="pct"/>
            <w:tcBorders>
              <w:top w:val="single" w:sz="12" w:space="0" w:color="auto"/>
            </w:tcBorders>
            <w:vAlign w:val="center"/>
            <w:hideMark/>
          </w:tcPr>
          <w:p w14:paraId="716481D0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　合　物</w:t>
            </w:r>
          </w:p>
        </w:tc>
        <w:tc>
          <w:tcPr>
            <w:tcW w:w="1466" w:type="pct"/>
            <w:tcBorders>
              <w:top w:val="single" w:sz="12" w:space="0" w:color="auto"/>
            </w:tcBorders>
            <w:vAlign w:val="center"/>
            <w:hideMark/>
          </w:tcPr>
          <w:p w14:paraId="37D4EB9E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滯留時間</w:t>
            </w:r>
            <w:r w:rsidRPr="00A730DF">
              <w:rPr>
                <w:bCs/>
                <w:sz w:val="24"/>
              </w:rPr>
              <w:t>(min)</w:t>
            </w:r>
          </w:p>
        </w:tc>
      </w:tr>
      <w:tr w:rsidR="00A730DF" w:rsidRPr="00A730DF" w14:paraId="05714D86" w14:textId="77777777" w:rsidTr="00B176C2">
        <w:trPr>
          <w:tblCellSpacing w:w="15" w:type="dxa"/>
          <w:jc w:val="center"/>
        </w:trPr>
        <w:tc>
          <w:tcPr>
            <w:tcW w:w="75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0D3FB0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</w:t>
            </w:r>
            <w:r w:rsidRPr="00A730DF">
              <w:rPr>
                <w:sz w:val="24"/>
              </w:rPr>
              <w:br/>
              <w:t>2</w:t>
            </w:r>
            <w:r w:rsidRPr="00A730DF">
              <w:rPr>
                <w:sz w:val="24"/>
              </w:rPr>
              <w:br/>
              <w:t>3</w:t>
            </w:r>
            <w:r w:rsidRPr="00A730DF">
              <w:rPr>
                <w:sz w:val="24"/>
              </w:rPr>
              <w:br/>
              <w:t>4</w:t>
            </w:r>
            <w:r w:rsidRPr="00A730DF">
              <w:rPr>
                <w:sz w:val="24"/>
              </w:rPr>
              <w:br/>
              <w:t>5</w:t>
            </w:r>
            <w:r w:rsidRPr="00A730DF">
              <w:rPr>
                <w:sz w:val="24"/>
              </w:rPr>
              <w:br/>
              <w:t>6</w:t>
            </w:r>
            <w:r w:rsidRPr="00A730DF">
              <w:rPr>
                <w:sz w:val="24"/>
              </w:rPr>
              <w:br/>
              <w:t>7</w:t>
            </w:r>
            <w:r w:rsidRPr="00A730DF">
              <w:rPr>
                <w:sz w:val="24"/>
              </w:rPr>
              <w:br/>
              <w:t>8</w:t>
            </w:r>
            <w:r w:rsidRPr="00A730DF">
              <w:rPr>
                <w:sz w:val="24"/>
              </w:rPr>
              <w:br/>
              <w:t>9</w:t>
            </w:r>
            <w:r w:rsidRPr="00A730DF">
              <w:rPr>
                <w:sz w:val="24"/>
              </w:rPr>
              <w:br/>
              <w:t>10</w:t>
            </w:r>
            <w:r w:rsidRPr="00A730DF">
              <w:rPr>
                <w:sz w:val="24"/>
              </w:rPr>
              <w:br/>
              <w:t>11</w:t>
            </w:r>
            <w:r w:rsidRPr="00A730DF">
              <w:rPr>
                <w:sz w:val="24"/>
              </w:rPr>
              <w:br/>
              <w:t>12</w:t>
            </w:r>
            <w:r w:rsidRPr="00A730DF">
              <w:rPr>
                <w:sz w:val="24"/>
              </w:rPr>
              <w:br/>
              <w:t>13</w:t>
            </w:r>
            <w:r w:rsidRPr="00A730DF">
              <w:rPr>
                <w:sz w:val="24"/>
              </w:rPr>
              <w:br/>
              <w:t>14</w:t>
            </w:r>
            <w:r w:rsidRPr="00A730DF">
              <w:rPr>
                <w:sz w:val="24"/>
              </w:rPr>
              <w:br/>
              <w:t>15</w:t>
            </w:r>
            <w:r w:rsidRPr="00A730DF">
              <w:rPr>
                <w:sz w:val="24"/>
              </w:rPr>
              <w:br/>
              <w:t>16</w:t>
            </w:r>
            <w:r w:rsidRPr="00A730DF">
              <w:rPr>
                <w:sz w:val="24"/>
              </w:rPr>
              <w:br/>
              <w:t>17</w:t>
            </w:r>
            <w:r w:rsidRPr="00A730DF">
              <w:rPr>
                <w:sz w:val="24"/>
              </w:rPr>
              <w:br/>
              <w:t>18</w:t>
            </w:r>
            <w:r w:rsidRPr="00A730DF">
              <w:rPr>
                <w:sz w:val="24"/>
              </w:rPr>
              <w:br/>
              <w:t>19</w:t>
            </w:r>
            <w:r w:rsidRPr="00A730DF">
              <w:rPr>
                <w:sz w:val="24"/>
              </w:rPr>
              <w:br/>
              <w:t>20</w:t>
            </w:r>
            <w:r w:rsidRPr="00A730DF">
              <w:rPr>
                <w:sz w:val="24"/>
              </w:rPr>
              <w:br/>
              <w:t>21</w:t>
            </w:r>
          </w:p>
        </w:tc>
        <w:tc>
          <w:tcPr>
            <w:tcW w:w="5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F527C7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I</w:t>
            </w:r>
            <w:r w:rsidRPr="00A730DF">
              <w:rPr>
                <w:sz w:val="24"/>
              </w:rPr>
              <w:br/>
              <w:t>T</w:t>
            </w:r>
            <w:r w:rsidRPr="00A730DF">
              <w:rPr>
                <w:sz w:val="24"/>
              </w:rPr>
              <w:br/>
              <w:t>S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S</w:t>
            </w:r>
            <w:proofErr w:type="spellEnd"/>
            <w:r w:rsidRPr="00A730DF">
              <w:rPr>
                <w:sz w:val="24"/>
              </w:rPr>
              <w:br/>
              <w:t>T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T</w:t>
            </w:r>
            <w:proofErr w:type="spellEnd"/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T</w:t>
            </w:r>
            <w:proofErr w:type="spellEnd"/>
            <w:r w:rsidRPr="00A730DF">
              <w:rPr>
                <w:sz w:val="24"/>
              </w:rPr>
              <w:br/>
              <w:t>I</w:t>
            </w:r>
            <w:r w:rsidRPr="00A730DF">
              <w:rPr>
                <w:sz w:val="24"/>
              </w:rPr>
              <w:br/>
              <w:t>S</w:t>
            </w:r>
            <w:r w:rsidRPr="00A730DF">
              <w:rPr>
                <w:sz w:val="24"/>
              </w:rPr>
              <w:br/>
              <w:t>T</w:t>
            </w:r>
            <w:r w:rsidRPr="00A730DF">
              <w:rPr>
                <w:sz w:val="24"/>
              </w:rPr>
              <w:br/>
              <w:t>I</w:t>
            </w:r>
            <w:r w:rsidRPr="00A730DF">
              <w:rPr>
                <w:sz w:val="24"/>
              </w:rPr>
              <w:br/>
              <w:t>T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T</w:t>
            </w:r>
            <w:proofErr w:type="spellEnd"/>
            <w:r w:rsidRPr="00A730DF">
              <w:rPr>
                <w:sz w:val="24"/>
              </w:rPr>
              <w:br/>
              <w:t>S</w:t>
            </w:r>
            <w:r w:rsidRPr="00A730DF">
              <w:rPr>
                <w:sz w:val="24"/>
              </w:rPr>
              <w:br/>
              <w:t>I</w:t>
            </w:r>
            <w:r w:rsidRPr="00A730DF">
              <w:rPr>
                <w:sz w:val="24"/>
              </w:rPr>
              <w:br/>
              <w:t>S</w:t>
            </w:r>
            <w:r w:rsidRPr="00A730DF">
              <w:rPr>
                <w:sz w:val="24"/>
              </w:rPr>
              <w:br/>
              <w:t>T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T</w:t>
            </w:r>
            <w:proofErr w:type="spellEnd"/>
            <w:r w:rsidRPr="00A730DF">
              <w:rPr>
                <w:sz w:val="24"/>
              </w:rPr>
              <w:br/>
              <w:t>S</w:t>
            </w:r>
            <w:r w:rsidRPr="00A730DF">
              <w:rPr>
                <w:sz w:val="24"/>
              </w:rPr>
              <w:br/>
              <w:t>I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I</w:t>
            </w:r>
            <w:proofErr w:type="spellEnd"/>
          </w:p>
        </w:tc>
        <w:tc>
          <w:tcPr>
            <w:tcW w:w="210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A7E7052" w14:textId="3E6F306D" w:rsidR="00677FF6" w:rsidRPr="00A730DF" w:rsidRDefault="00677FF6" w:rsidP="00B176C2">
            <w:pPr>
              <w:ind w:leftChars="200" w:left="560"/>
              <w:rPr>
                <w:sz w:val="24"/>
              </w:rPr>
            </w:pPr>
            <w:r w:rsidRPr="00A730DF">
              <w:rPr>
                <w:sz w:val="24"/>
              </w:rPr>
              <w:t>1,4-Dichlorobenzene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4</w:t>
            </w:r>
            <w:r w:rsidRPr="00A730DF">
              <w:rPr>
                <w:sz w:val="24"/>
              </w:rPr>
              <w:br/>
              <w:t>Pyridine</w:t>
            </w:r>
            <w:r w:rsidRPr="00A730DF">
              <w:rPr>
                <w:sz w:val="24"/>
              </w:rPr>
              <w:br/>
              <w:t>2-Fluorophenol</w:t>
            </w:r>
            <w:r w:rsidRPr="00A730DF">
              <w:rPr>
                <w:sz w:val="24"/>
              </w:rPr>
              <w:br/>
              <w:t>Phenol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5</w:t>
            </w:r>
            <w:r w:rsidRPr="00A730DF">
              <w:rPr>
                <w:sz w:val="24"/>
                <w:vertAlign w:val="subscript"/>
              </w:rPr>
              <w:br/>
            </w:r>
            <w:r w:rsidRPr="00365F3F">
              <w:rPr>
                <w:i/>
                <w:sz w:val="24"/>
              </w:rPr>
              <w:t>o</w:t>
            </w:r>
            <w:r w:rsidRPr="00A730DF">
              <w:rPr>
                <w:sz w:val="24"/>
              </w:rPr>
              <w:t>-</w:t>
            </w:r>
            <w:proofErr w:type="spellStart"/>
            <w:r w:rsidRPr="00A730DF">
              <w:rPr>
                <w:sz w:val="24"/>
              </w:rPr>
              <w:t>Methylphenol</w:t>
            </w:r>
            <w:proofErr w:type="spellEnd"/>
            <w:r w:rsidRPr="00A730DF">
              <w:rPr>
                <w:sz w:val="24"/>
              </w:rPr>
              <w:br/>
            </w:r>
            <w:r w:rsidRPr="00365F3F">
              <w:rPr>
                <w:i/>
                <w:sz w:val="24"/>
              </w:rPr>
              <w:t>m</w:t>
            </w:r>
            <w:r w:rsidRPr="00A730DF">
              <w:rPr>
                <w:sz w:val="24"/>
              </w:rPr>
              <w:t xml:space="preserve">- , </w:t>
            </w:r>
            <w:r w:rsidRPr="00365F3F">
              <w:rPr>
                <w:i/>
                <w:sz w:val="24"/>
              </w:rPr>
              <w:t>p</w:t>
            </w:r>
            <w:r w:rsidRPr="00A730DF">
              <w:rPr>
                <w:sz w:val="24"/>
              </w:rPr>
              <w:t xml:space="preserve">- </w:t>
            </w:r>
            <w:proofErr w:type="spellStart"/>
            <w:r w:rsidRPr="00A730DF">
              <w:rPr>
                <w:sz w:val="24"/>
              </w:rPr>
              <w:t>Methylphenols</w:t>
            </w:r>
            <w:proofErr w:type="spellEnd"/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Hexachloroethane</w:t>
            </w:r>
            <w:proofErr w:type="spellEnd"/>
            <w:r w:rsidRPr="00A730DF">
              <w:rPr>
                <w:sz w:val="24"/>
              </w:rPr>
              <w:br/>
              <w:t>Naphthalene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8</w:t>
            </w:r>
            <w:r w:rsidRPr="00A730DF">
              <w:rPr>
                <w:sz w:val="24"/>
              </w:rPr>
              <w:br/>
              <w:t>Nitrobenzene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5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Hexachlorobutadiene</w:t>
            </w:r>
            <w:proofErr w:type="spellEnd"/>
            <w:r w:rsidRPr="00A730DF">
              <w:rPr>
                <w:sz w:val="24"/>
              </w:rPr>
              <w:br/>
              <w:t>Acenaphthene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10</w:t>
            </w:r>
            <w:r w:rsidRPr="00A730DF">
              <w:rPr>
                <w:sz w:val="24"/>
              </w:rPr>
              <w:br/>
              <w:t>2,4,6-Trichlorophenol</w:t>
            </w:r>
            <w:r w:rsidRPr="00A730DF">
              <w:rPr>
                <w:sz w:val="24"/>
              </w:rPr>
              <w:br/>
              <w:t>2,4,5-Trichlorophenol</w:t>
            </w:r>
            <w:r w:rsidRPr="00A730DF">
              <w:rPr>
                <w:sz w:val="24"/>
              </w:rPr>
              <w:br/>
              <w:t>2-Fluorobiphenyl</w:t>
            </w:r>
            <w:r w:rsidRPr="00A730DF">
              <w:rPr>
                <w:sz w:val="24"/>
              </w:rPr>
              <w:br/>
              <w:t>Phenanthrene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 xml:space="preserve">10 </w:t>
            </w:r>
            <w:r w:rsidRPr="00A730DF">
              <w:rPr>
                <w:sz w:val="24"/>
              </w:rPr>
              <w:br/>
              <w:t>2,4,6-Tribromophenol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Hexachlorobenzene</w:t>
            </w:r>
            <w:proofErr w:type="spellEnd"/>
            <w:r w:rsidRPr="00A730DF">
              <w:rPr>
                <w:sz w:val="24"/>
              </w:rPr>
              <w:br/>
              <w:t>Pentachlorophenol</w:t>
            </w:r>
            <w:r w:rsidRPr="00A730DF">
              <w:rPr>
                <w:sz w:val="24"/>
              </w:rPr>
              <w:br/>
              <w:t>Terphenyl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14</w:t>
            </w:r>
            <w:r w:rsidRPr="00A730DF">
              <w:rPr>
                <w:sz w:val="24"/>
              </w:rPr>
              <w:br/>
              <w:t>Chrysene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12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  <w:t>Perylene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12</w:t>
            </w:r>
          </w:p>
        </w:tc>
        <w:tc>
          <w:tcPr>
            <w:tcW w:w="1466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FA7DA6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15.28</w:t>
            </w:r>
            <w:r w:rsidRPr="00A730DF">
              <w:rPr>
                <w:sz w:val="24"/>
              </w:rPr>
              <w:br/>
              <w:t>8.52</w:t>
            </w:r>
            <w:r w:rsidRPr="00A730DF">
              <w:rPr>
                <w:sz w:val="24"/>
              </w:rPr>
              <w:br/>
              <w:t>11.85</w:t>
            </w:r>
            <w:r w:rsidRPr="00A730DF">
              <w:rPr>
                <w:sz w:val="24"/>
              </w:rPr>
              <w:br/>
              <w:t>14.21</w:t>
            </w:r>
            <w:r w:rsidRPr="00A730DF">
              <w:rPr>
                <w:sz w:val="24"/>
              </w:rPr>
              <w:br/>
              <w:t>15.72</w:t>
            </w:r>
            <w:r w:rsidRPr="00A730DF">
              <w:rPr>
                <w:sz w:val="24"/>
              </w:rPr>
              <w:br/>
              <w:t>16.05</w:t>
            </w:r>
            <w:r w:rsidRPr="00A730DF">
              <w:rPr>
                <w:sz w:val="24"/>
              </w:rPr>
              <w:br/>
              <w:t>16.43</w:t>
            </w:r>
            <w:r w:rsidRPr="00A730DF">
              <w:rPr>
                <w:sz w:val="24"/>
              </w:rPr>
              <w:br/>
              <w:t>17.99</w:t>
            </w:r>
            <w:r w:rsidRPr="00A730DF">
              <w:rPr>
                <w:sz w:val="24"/>
              </w:rPr>
              <w:br/>
              <w:t>16.49</w:t>
            </w:r>
            <w:r w:rsidRPr="00A730DF">
              <w:rPr>
                <w:sz w:val="24"/>
              </w:rPr>
              <w:br/>
              <w:t>18.23</w:t>
            </w:r>
            <w:r w:rsidRPr="00A730DF">
              <w:rPr>
                <w:sz w:val="24"/>
              </w:rPr>
              <w:br/>
              <w:t>21.24</w:t>
            </w:r>
            <w:r w:rsidRPr="00A730DF">
              <w:rPr>
                <w:sz w:val="24"/>
              </w:rPr>
              <w:br/>
              <w:t>19.81</w:t>
            </w:r>
            <w:r w:rsidRPr="00A730DF">
              <w:rPr>
                <w:sz w:val="24"/>
              </w:rPr>
              <w:br/>
              <w:t>19.89</w:t>
            </w:r>
            <w:r w:rsidRPr="00A730DF">
              <w:rPr>
                <w:sz w:val="24"/>
              </w:rPr>
              <w:br/>
              <w:t>19.96</w:t>
            </w:r>
            <w:r w:rsidRPr="00A730DF">
              <w:rPr>
                <w:sz w:val="24"/>
              </w:rPr>
              <w:br/>
              <w:t>23.84</w:t>
            </w:r>
            <w:r w:rsidRPr="00A730DF">
              <w:rPr>
                <w:sz w:val="24"/>
              </w:rPr>
              <w:br/>
              <w:t>22.61</w:t>
            </w:r>
            <w:r w:rsidRPr="00A730DF">
              <w:rPr>
                <w:sz w:val="24"/>
              </w:rPr>
              <w:br/>
              <w:t>23.15</w:t>
            </w:r>
            <w:r w:rsidRPr="00A730DF">
              <w:rPr>
                <w:sz w:val="24"/>
              </w:rPr>
              <w:br/>
              <w:t>23.46</w:t>
            </w:r>
            <w:r w:rsidRPr="00A730DF">
              <w:rPr>
                <w:sz w:val="24"/>
              </w:rPr>
              <w:br/>
              <w:t>26.53</w:t>
            </w:r>
            <w:r w:rsidRPr="00A730DF">
              <w:rPr>
                <w:sz w:val="24"/>
              </w:rPr>
              <w:br/>
              <w:t>29.44</w:t>
            </w:r>
            <w:r w:rsidRPr="00A730DF">
              <w:rPr>
                <w:sz w:val="24"/>
              </w:rPr>
              <w:br/>
              <w:t>36.51</w:t>
            </w:r>
          </w:p>
        </w:tc>
      </w:tr>
    </w:tbl>
    <w:p w14:paraId="66B7CD71" w14:textId="77777777" w:rsidR="00677FF6" w:rsidRPr="00A730DF" w:rsidRDefault="00677FF6" w:rsidP="00677FF6">
      <w:pPr>
        <w:pStyle w:val="tablenote1"/>
        <w:spacing w:before="0" w:after="0" w:line="0" w:lineRule="atLeast"/>
        <w:ind w:left="454"/>
        <w:rPr>
          <w:sz w:val="24"/>
        </w:rPr>
      </w:pPr>
      <w:r w:rsidRPr="00A730DF">
        <w:rPr>
          <w:sz w:val="24"/>
        </w:rPr>
        <w:t>I:</w:t>
      </w:r>
      <w:r w:rsidRPr="00A730DF">
        <w:rPr>
          <w:rFonts w:hint="eastAsia"/>
          <w:sz w:val="24"/>
        </w:rPr>
        <w:t>內標準品</w:t>
      </w:r>
      <w:r w:rsidRPr="00A730DF">
        <w:rPr>
          <w:sz w:val="24"/>
        </w:rPr>
        <w:t xml:space="preserve"> </w:t>
      </w:r>
      <w:r w:rsidRPr="00A730DF">
        <w:rPr>
          <w:rFonts w:hint="eastAsia"/>
          <w:sz w:val="24"/>
        </w:rPr>
        <w:t xml:space="preserve">　　　　</w:t>
      </w:r>
      <w:r w:rsidRPr="00A730DF">
        <w:rPr>
          <w:sz w:val="24"/>
        </w:rPr>
        <w:t xml:space="preserve"> </w:t>
      </w:r>
    </w:p>
    <w:p w14:paraId="345157FF" w14:textId="77777777" w:rsidR="00677FF6" w:rsidRPr="00A730DF" w:rsidRDefault="00677FF6" w:rsidP="00677FF6">
      <w:pPr>
        <w:pStyle w:val="tablenote1"/>
        <w:spacing w:before="0" w:after="0" w:line="0" w:lineRule="atLeast"/>
        <w:ind w:left="454"/>
        <w:rPr>
          <w:sz w:val="24"/>
        </w:rPr>
      </w:pPr>
      <w:r w:rsidRPr="00A730DF">
        <w:rPr>
          <w:sz w:val="24"/>
        </w:rPr>
        <w:t>S:</w:t>
      </w:r>
      <w:r w:rsidRPr="00A730DF">
        <w:rPr>
          <w:rFonts w:hint="eastAsia"/>
          <w:sz w:val="24"/>
        </w:rPr>
        <w:t>擬似標準品</w:t>
      </w:r>
      <w:r w:rsidRPr="00A730DF">
        <w:rPr>
          <w:sz w:val="24"/>
        </w:rPr>
        <w:t xml:space="preserve"> </w:t>
      </w:r>
      <w:r w:rsidRPr="00A730DF">
        <w:rPr>
          <w:rFonts w:hint="eastAsia"/>
          <w:sz w:val="24"/>
        </w:rPr>
        <w:t xml:space="preserve">　　　　</w:t>
      </w:r>
      <w:r w:rsidRPr="00A730DF">
        <w:rPr>
          <w:sz w:val="24"/>
        </w:rPr>
        <w:t xml:space="preserve"> </w:t>
      </w:r>
    </w:p>
    <w:p w14:paraId="2FA9935A" w14:textId="77777777" w:rsidR="00677FF6" w:rsidRPr="00A730DF" w:rsidRDefault="00677FF6" w:rsidP="00677FF6">
      <w:pPr>
        <w:pStyle w:val="tablenote1"/>
        <w:spacing w:before="0" w:line="0" w:lineRule="atLeast"/>
        <w:ind w:left="454"/>
      </w:pPr>
      <w:r w:rsidRPr="00A730DF">
        <w:rPr>
          <w:sz w:val="24"/>
        </w:rPr>
        <w:t>T:</w:t>
      </w:r>
      <w:proofErr w:type="gramStart"/>
      <w:r w:rsidRPr="00A730DF">
        <w:rPr>
          <w:rFonts w:hint="eastAsia"/>
          <w:sz w:val="24"/>
        </w:rPr>
        <w:t>待測化合物</w:t>
      </w:r>
      <w:proofErr w:type="gramEnd"/>
      <w:r w:rsidRPr="00A730DF">
        <w:rPr>
          <w:rFonts w:hint="eastAsia"/>
          <w:sz w:val="24"/>
        </w:rPr>
        <w:t xml:space="preserve">　</w:t>
      </w:r>
      <w:r w:rsidRPr="00A730DF">
        <w:rPr>
          <w:rFonts w:hint="eastAsia"/>
        </w:rPr>
        <w:t xml:space="preserve">　　</w:t>
      </w:r>
      <w:r w:rsidRPr="00A730DF">
        <w:rPr>
          <w:rFonts w:hint="eastAsia"/>
        </w:rPr>
        <w:t xml:space="preserve"> </w:t>
      </w:r>
    </w:p>
    <w:p w14:paraId="1786A2A3" w14:textId="77777777" w:rsidR="00677FF6" w:rsidRPr="00A730DF" w:rsidRDefault="00677FF6" w:rsidP="00677FF6">
      <w:pPr>
        <w:pStyle w:val="tablenote1"/>
      </w:pPr>
      <w:bookmarkStart w:id="5" w:name="form05"/>
      <w:bookmarkEnd w:id="5"/>
      <w:r w:rsidRPr="00A730DF">
        <w:rPr>
          <w:rFonts w:hint="eastAsia"/>
        </w:rPr>
        <w:t xml:space="preserve">　</w:t>
      </w:r>
    </w:p>
    <w:p w14:paraId="231A10DF" w14:textId="77777777" w:rsidR="00677FF6" w:rsidRPr="00A730DF" w:rsidRDefault="00677FF6" w:rsidP="00677FF6">
      <w:r w:rsidRPr="00A730DF">
        <w:br w:type="page"/>
      </w:r>
    </w:p>
    <w:p w14:paraId="3A0603B1" w14:textId="77777777" w:rsidR="00677FF6" w:rsidRPr="00A730DF" w:rsidRDefault="00677FF6" w:rsidP="00677FF6">
      <w:pPr>
        <w:pStyle w:val="Web"/>
        <w:spacing w:after="0" w:afterAutospacing="0"/>
        <w:jc w:val="center"/>
      </w:pPr>
      <w:r w:rsidRPr="00A730DF">
        <w:rPr>
          <w:rFonts w:hint="eastAsia"/>
        </w:rPr>
        <w:t>表四、化合物定量離子</w:t>
      </w:r>
      <w:r w:rsidRPr="00A730DF">
        <w:rPr>
          <w:rFonts w:hint="eastAsia"/>
        </w:rPr>
        <w:t xml:space="preserve"> </w:t>
      </w:r>
    </w:p>
    <w:tbl>
      <w:tblPr>
        <w:tblW w:w="445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五、化合物定量離子"/>
      </w:tblPr>
      <w:tblGrid>
        <w:gridCol w:w="1583"/>
        <w:gridCol w:w="2950"/>
        <w:gridCol w:w="1421"/>
        <w:gridCol w:w="2126"/>
      </w:tblGrid>
      <w:tr w:rsidR="00A730DF" w:rsidRPr="00A730DF" w14:paraId="4EFF8140" w14:textId="77777777" w:rsidTr="00B176C2">
        <w:trPr>
          <w:tblCellSpacing w:w="15" w:type="dxa"/>
          <w:jc w:val="center"/>
        </w:trPr>
        <w:tc>
          <w:tcPr>
            <w:tcW w:w="9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87E7C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序號</w:t>
            </w:r>
          </w:p>
        </w:tc>
        <w:tc>
          <w:tcPr>
            <w:tcW w:w="1807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DA92514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　合　物</w:t>
            </w:r>
          </w:p>
        </w:tc>
        <w:tc>
          <w:tcPr>
            <w:tcW w:w="86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D00356D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主要離子</w:t>
            </w:r>
          </w:p>
        </w:tc>
        <w:tc>
          <w:tcPr>
            <w:tcW w:w="1288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C0E632C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次要離子</w:t>
            </w:r>
          </w:p>
        </w:tc>
      </w:tr>
      <w:tr w:rsidR="00A730DF" w:rsidRPr="00A730DF" w14:paraId="1C0EFF37" w14:textId="77777777" w:rsidTr="00B176C2">
        <w:trPr>
          <w:tblCellSpacing w:w="15" w:type="dxa"/>
          <w:jc w:val="center"/>
        </w:trPr>
        <w:tc>
          <w:tcPr>
            <w:tcW w:w="952" w:type="pct"/>
            <w:vAlign w:val="center"/>
          </w:tcPr>
          <w:p w14:paraId="3B0E4E3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</w:t>
            </w:r>
            <w:r w:rsidRPr="00A730DF">
              <w:rPr>
                <w:sz w:val="24"/>
              </w:rPr>
              <w:br/>
              <w:t>2</w:t>
            </w:r>
            <w:r w:rsidRPr="00A730DF">
              <w:rPr>
                <w:sz w:val="24"/>
              </w:rPr>
              <w:br/>
              <w:t>3</w:t>
            </w:r>
            <w:r w:rsidRPr="00A730DF">
              <w:rPr>
                <w:sz w:val="24"/>
              </w:rPr>
              <w:br/>
              <w:t>4</w:t>
            </w:r>
            <w:r w:rsidRPr="00A730DF">
              <w:rPr>
                <w:sz w:val="24"/>
              </w:rPr>
              <w:br/>
              <w:t>5</w:t>
            </w:r>
            <w:r w:rsidRPr="00A730DF">
              <w:rPr>
                <w:sz w:val="24"/>
              </w:rPr>
              <w:br/>
              <w:t>6</w:t>
            </w:r>
            <w:r w:rsidRPr="00A730DF">
              <w:rPr>
                <w:sz w:val="24"/>
              </w:rPr>
              <w:br/>
              <w:t>7</w:t>
            </w:r>
            <w:r w:rsidRPr="00A730DF">
              <w:rPr>
                <w:sz w:val="24"/>
              </w:rPr>
              <w:br/>
              <w:t>8</w:t>
            </w:r>
            <w:r w:rsidRPr="00A730DF">
              <w:rPr>
                <w:sz w:val="24"/>
              </w:rPr>
              <w:br/>
              <w:t>9</w:t>
            </w:r>
            <w:r w:rsidRPr="00A730DF">
              <w:rPr>
                <w:sz w:val="24"/>
              </w:rPr>
              <w:br/>
              <w:t>10</w:t>
            </w:r>
            <w:r w:rsidRPr="00A730DF">
              <w:rPr>
                <w:sz w:val="24"/>
              </w:rPr>
              <w:br/>
              <w:t>11</w:t>
            </w:r>
            <w:r w:rsidRPr="00A730DF">
              <w:rPr>
                <w:sz w:val="24"/>
              </w:rPr>
              <w:br/>
              <w:t>12</w:t>
            </w:r>
            <w:r w:rsidRPr="00A730DF">
              <w:rPr>
                <w:sz w:val="24"/>
              </w:rPr>
              <w:br/>
              <w:t>13</w:t>
            </w:r>
            <w:r w:rsidRPr="00A730DF">
              <w:rPr>
                <w:sz w:val="24"/>
              </w:rPr>
              <w:br/>
              <w:t>14</w:t>
            </w:r>
            <w:r w:rsidRPr="00A730DF">
              <w:rPr>
                <w:sz w:val="24"/>
              </w:rPr>
              <w:br/>
              <w:t>15</w:t>
            </w:r>
            <w:r w:rsidRPr="00A730DF">
              <w:rPr>
                <w:sz w:val="24"/>
              </w:rPr>
              <w:br/>
              <w:t>16</w:t>
            </w:r>
            <w:r w:rsidRPr="00A730DF">
              <w:rPr>
                <w:sz w:val="24"/>
              </w:rPr>
              <w:br/>
              <w:t>17</w:t>
            </w:r>
            <w:r w:rsidRPr="00A730DF">
              <w:rPr>
                <w:sz w:val="24"/>
              </w:rPr>
              <w:br/>
              <w:t>18</w:t>
            </w:r>
            <w:r w:rsidRPr="00A730DF">
              <w:rPr>
                <w:sz w:val="24"/>
              </w:rPr>
              <w:br/>
              <w:t>19</w:t>
            </w:r>
            <w:r w:rsidRPr="00A730DF">
              <w:rPr>
                <w:sz w:val="24"/>
              </w:rPr>
              <w:br/>
              <w:t>20</w:t>
            </w:r>
            <w:r w:rsidRPr="00A730DF">
              <w:rPr>
                <w:sz w:val="24"/>
              </w:rPr>
              <w:br/>
              <w:t>21</w:t>
            </w:r>
          </w:p>
        </w:tc>
        <w:tc>
          <w:tcPr>
            <w:tcW w:w="1807" w:type="pct"/>
            <w:vAlign w:val="center"/>
            <w:hideMark/>
          </w:tcPr>
          <w:p w14:paraId="2EDC59C5" w14:textId="30E8946B" w:rsidR="00677FF6" w:rsidRPr="00A730DF" w:rsidRDefault="00677FF6" w:rsidP="00B176C2">
            <w:pPr>
              <w:rPr>
                <w:sz w:val="24"/>
              </w:rPr>
            </w:pPr>
            <w:r w:rsidRPr="00A730DF">
              <w:rPr>
                <w:sz w:val="24"/>
              </w:rPr>
              <w:t>1,4-Dichlorobenzene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4</w:t>
            </w:r>
            <w:r w:rsidRPr="00A730DF">
              <w:rPr>
                <w:sz w:val="24"/>
              </w:rPr>
              <w:br/>
              <w:t>Pyridine</w:t>
            </w:r>
            <w:r w:rsidRPr="00A730DF">
              <w:rPr>
                <w:sz w:val="24"/>
              </w:rPr>
              <w:br/>
              <w:t>2-Fluorophenol</w:t>
            </w:r>
            <w:r w:rsidRPr="00A730DF">
              <w:rPr>
                <w:sz w:val="24"/>
              </w:rPr>
              <w:br/>
              <w:t>Phenol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5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</w:r>
            <w:r w:rsidRPr="00365F3F">
              <w:rPr>
                <w:i/>
                <w:sz w:val="24"/>
              </w:rPr>
              <w:t>o</w:t>
            </w:r>
            <w:r w:rsidRPr="00A730DF">
              <w:rPr>
                <w:sz w:val="24"/>
              </w:rPr>
              <w:t>-</w:t>
            </w:r>
            <w:proofErr w:type="spellStart"/>
            <w:r w:rsidRPr="00A730DF">
              <w:rPr>
                <w:sz w:val="24"/>
              </w:rPr>
              <w:t>Methylphenol</w:t>
            </w:r>
            <w:proofErr w:type="spellEnd"/>
            <w:r w:rsidRPr="00A730DF">
              <w:rPr>
                <w:sz w:val="24"/>
              </w:rPr>
              <w:br/>
            </w:r>
            <w:r w:rsidRPr="00365F3F">
              <w:rPr>
                <w:i/>
                <w:sz w:val="24"/>
              </w:rPr>
              <w:t>m</w:t>
            </w:r>
            <w:r w:rsidRPr="00A730DF">
              <w:rPr>
                <w:sz w:val="24"/>
              </w:rPr>
              <w:t xml:space="preserve">- , </w:t>
            </w:r>
            <w:r w:rsidRPr="00365F3F">
              <w:rPr>
                <w:i/>
                <w:sz w:val="24"/>
              </w:rPr>
              <w:t>p</w:t>
            </w:r>
            <w:r w:rsidRPr="00A730DF">
              <w:rPr>
                <w:sz w:val="24"/>
              </w:rPr>
              <w:t xml:space="preserve">- </w:t>
            </w:r>
            <w:proofErr w:type="spellStart"/>
            <w:r w:rsidRPr="00A730DF">
              <w:rPr>
                <w:sz w:val="24"/>
              </w:rPr>
              <w:t>Methylphenols</w:t>
            </w:r>
            <w:proofErr w:type="spellEnd"/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Hexachloroethane</w:t>
            </w:r>
            <w:proofErr w:type="spellEnd"/>
            <w:r w:rsidRPr="00A730DF">
              <w:rPr>
                <w:sz w:val="24"/>
              </w:rPr>
              <w:br/>
              <w:t>Naphthalene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 xml:space="preserve">8 </w:t>
            </w:r>
            <w:r w:rsidRPr="00A730DF">
              <w:rPr>
                <w:sz w:val="24"/>
                <w:vertAlign w:val="subscript"/>
              </w:rPr>
              <w:br/>
            </w:r>
            <w:r w:rsidRPr="00A730DF">
              <w:rPr>
                <w:sz w:val="24"/>
              </w:rPr>
              <w:t>Nitrobenzene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5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Hexachlorobutadiene</w:t>
            </w:r>
            <w:proofErr w:type="spellEnd"/>
            <w:r w:rsidRPr="00A730DF">
              <w:rPr>
                <w:sz w:val="24"/>
              </w:rPr>
              <w:br/>
              <w:t>Acenaphthene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10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  <w:t>2,4,6-Trichlorophenol</w:t>
            </w:r>
            <w:r w:rsidRPr="00A730DF">
              <w:rPr>
                <w:sz w:val="24"/>
              </w:rPr>
              <w:br/>
              <w:t>2,4,5-Trichlorophenol</w:t>
            </w:r>
            <w:r w:rsidRPr="00A730DF">
              <w:rPr>
                <w:sz w:val="24"/>
              </w:rPr>
              <w:br/>
              <w:t>2-Fluorobiphenyl</w:t>
            </w:r>
            <w:r w:rsidRPr="00A730DF">
              <w:rPr>
                <w:sz w:val="24"/>
              </w:rPr>
              <w:br/>
              <w:t>Phenanthrene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10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  <w:t>2,4,6-Tribromophenol</w:t>
            </w:r>
            <w:r w:rsidRPr="00A730DF">
              <w:rPr>
                <w:sz w:val="24"/>
              </w:rPr>
              <w:br/>
            </w:r>
            <w:proofErr w:type="spellStart"/>
            <w:r w:rsidRPr="00A730DF">
              <w:rPr>
                <w:sz w:val="24"/>
              </w:rPr>
              <w:t>Hexachlorobenzene</w:t>
            </w:r>
            <w:proofErr w:type="spellEnd"/>
            <w:r w:rsidRPr="00A730DF">
              <w:rPr>
                <w:sz w:val="24"/>
              </w:rPr>
              <w:br/>
              <w:t>Pentachlorophenol</w:t>
            </w:r>
            <w:r w:rsidRPr="00A730DF">
              <w:rPr>
                <w:sz w:val="24"/>
              </w:rPr>
              <w:br/>
              <w:t>Terphenyl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14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  <w:t>Chrysene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12</w:t>
            </w:r>
            <w:r w:rsidRPr="00A730DF">
              <w:rPr>
                <w:sz w:val="24"/>
              </w:rPr>
              <w:t xml:space="preserve"> </w:t>
            </w:r>
            <w:r w:rsidRPr="00A730DF">
              <w:rPr>
                <w:sz w:val="24"/>
              </w:rPr>
              <w:br/>
              <w:t>Perylene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12</w:t>
            </w:r>
          </w:p>
        </w:tc>
        <w:tc>
          <w:tcPr>
            <w:tcW w:w="861" w:type="pct"/>
            <w:vAlign w:val="center"/>
            <w:hideMark/>
          </w:tcPr>
          <w:p w14:paraId="566CABB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152</w:t>
            </w:r>
            <w:r w:rsidRPr="00A730DF">
              <w:rPr>
                <w:sz w:val="24"/>
              </w:rPr>
              <w:br/>
              <w:t>79</w:t>
            </w:r>
            <w:r w:rsidRPr="00A730DF">
              <w:rPr>
                <w:sz w:val="24"/>
              </w:rPr>
              <w:br/>
              <w:t>112</w:t>
            </w:r>
            <w:r w:rsidRPr="00A730DF">
              <w:rPr>
                <w:sz w:val="24"/>
              </w:rPr>
              <w:br/>
              <w:t>99</w:t>
            </w:r>
            <w:r w:rsidRPr="00A730DF">
              <w:rPr>
                <w:sz w:val="24"/>
              </w:rPr>
              <w:br/>
              <w:t>108</w:t>
            </w:r>
            <w:r w:rsidRPr="00A730DF">
              <w:rPr>
                <w:sz w:val="24"/>
              </w:rPr>
              <w:br/>
              <w:t>108</w:t>
            </w:r>
            <w:r w:rsidRPr="00A730DF">
              <w:rPr>
                <w:sz w:val="24"/>
              </w:rPr>
              <w:br/>
              <w:t>117</w:t>
            </w:r>
            <w:r w:rsidRPr="00A730DF">
              <w:rPr>
                <w:sz w:val="24"/>
              </w:rPr>
              <w:br/>
              <w:t>136</w:t>
            </w:r>
            <w:r w:rsidRPr="00A730DF">
              <w:rPr>
                <w:sz w:val="24"/>
              </w:rPr>
              <w:br/>
              <w:t xml:space="preserve">82 </w:t>
            </w:r>
            <w:r w:rsidRPr="00A730DF">
              <w:rPr>
                <w:sz w:val="24"/>
              </w:rPr>
              <w:br/>
              <w:t>225</w:t>
            </w:r>
            <w:r w:rsidRPr="00A730DF">
              <w:rPr>
                <w:sz w:val="24"/>
              </w:rPr>
              <w:br/>
              <w:t>164</w:t>
            </w:r>
            <w:r w:rsidRPr="00A730DF">
              <w:rPr>
                <w:sz w:val="24"/>
              </w:rPr>
              <w:br/>
              <w:t>196</w:t>
            </w:r>
            <w:r w:rsidRPr="00A730DF">
              <w:rPr>
                <w:sz w:val="24"/>
              </w:rPr>
              <w:br/>
              <w:t>196</w:t>
            </w:r>
            <w:r w:rsidRPr="00A730DF">
              <w:rPr>
                <w:sz w:val="24"/>
              </w:rPr>
              <w:br/>
              <w:t>172</w:t>
            </w:r>
            <w:r w:rsidRPr="00A730DF">
              <w:rPr>
                <w:sz w:val="24"/>
              </w:rPr>
              <w:br/>
              <w:t>188</w:t>
            </w:r>
            <w:r w:rsidRPr="00A730DF">
              <w:rPr>
                <w:sz w:val="24"/>
              </w:rPr>
              <w:br/>
              <w:t>330</w:t>
            </w:r>
            <w:r w:rsidRPr="00A730DF">
              <w:rPr>
                <w:sz w:val="24"/>
              </w:rPr>
              <w:br/>
              <w:t>284</w:t>
            </w:r>
            <w:r w:rsidRPr="00A730DF">
              <w:rPr>
                <w:sz w:val="24"/>
              </w:rPr>
              <w:br/>
              <w:t>266</w:t>
            </w:r>
            <w:r w:rsidRPr="00A730DF">
              <w:rPr>
                <w:sz w:val="24"/>
              </w:rPr>
              <w:br/>
              <w:t>244</w:t>
            </w:r>
            <w:r w:rsidRPr="00A730DF">
              <w:rPr>
                <w:sz w:val="24"/>
              </w:rPr>
              <w:br/>
              <w:t>240</w:t>
            </w:r>
            <w:r w:rsidRPr="00A730DF">
              <w:rPr>
                <w:sz w:val="24"/>
              </w:rPr>
              <w:br/>
              <w:t>264</w:t>
            </w:r>
          </w:p>
        </w:tc>
        <w:tc>
          <w:tcPr>
            <w:tcW w:w="1288" w:type="pct"/>
            <w:vAlign w:val="center"/>
            <w:hideMark/>
          </w:tcPr>
          <w:p w14:paraId="22045A7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115</w:t>
            </w:r>
            <w:r w:rsidRPr="00A730DF">
              <w:rPr>
                <w:sz w:val="24"/>
              </w:rPr>
              <w:br/>
              <w:t>52</w:t>
            </w:r>
            <w:r w:rsidRPr="00A730DF">
              <w:rPr>
                <w:sz w:val="24"/>
              </w:rPr>
              <w:br/>
              <w:t xml:space="preserve">64 </w:t>
            </w:r>
            <w:r w:rsidRPr="00A730DF">
              <w:rPr>
                <w:sz w:val="24"/>
              </w:rPr>
              <w:br/>
              <w:t xml:space="preserve">42, 71 </w:t>
            </w:r>
            <w:r w:rsidRPr="00A730DF">
              <w:rPr>
                <w:sz w:val="24"/>
              </w:rPr>
              <w:br/>
              <w:t>107</w:t>
            </w:r>
            <w:r w:rsidRPr="00A730DF">
              <w:rPr>
                <w:sz w:val="24"/>
              </w:rPr>
              <w:br/>
              <w:t>107</w:t>
            </w:r>
            <w:r w:rsidRPr="00A730DF">
              <w:rPr>
                <w:sz w:val="24"/>
              </w:rPr>
              <w:br/>
              <w:t>201, 199</w:t>
            </w:r>
            <w:r w:rsidRPr="00A730DF">
              <w:rPr>
                <w:sz w:val="24"/>
              </w:rPr>
              <w:br/>
              <w:t>68</w:t>
            </w:r>
            <w:r w:rsidRPr="00A730DF">
              <w:rPr>
                <w:sz w:val="24"/>
              </w:rPr>
              <w:br/>
              <w:t>128, 54</w:t>
            </w:r>
            <w:r w:rsidRPr="00A730DF">
              <w:rPr>
                <w:sz w:val="24"/>
              </w:rPr>
              <w:br/>
              <w:t>223, 227</w:t>
            </w:r>
            <w:r w:rsidRPr="00A730DF">
              <w:rPr>
                <w:sz w:val="24"/>
              </w:rPr>
              <w:br/>
              <w:t>162, 160</w:t>
            </w:r>
            <w:r w:rsidRPr="00A730DF">
              <w:rPr>
                <w:sz w:val="24"/>
              </w:rPr>
              <w:br/>
              <w:t>198, 200</w:t>
            </w:r>
            <w:r w:rsidRPr="00A730DF">
              <w:rPr>
                <w:sz w:val="24"/>
              </w:rPr>
              <w:br/>
              <w:t>198, 200</w:t>
            </w:r>
            <w:r w:rsidRPr="00A730DF">
              <w:rPr>
                <w:sz w:val="24"/>
              </w:rPr>
              <w:br/>
              <w:t xml:space="preserve">171 </w:t>
            </w:r>
            <w:r w:rsidRPr="00A730DF">
              <w:rPr>
                <w:sz w:val="24"/>
              </w:rPr>
              <w:br/>
              <w:t xml:space="preserve">94, 80 </w:t>
            </w:r>
            <w:r w:rsidRPr="00A730DF">
              <w:rPr>
                <w:sz w:val="24"/>
              </w:rPr>
              <w:br/>
              <w:t>332, 141</w:t>
            </w:r>
            <w:r w:rsidRPr="00A730DF">
              <w:rPr>
                <w:sz w:val="24"/>
              </w:rPr>
              <w:br/>
              <w:t>142, 249</w:t>
            </w:r>
            <w:r w:rsidRPr="00A730DF">
              <w:rPr>
                <w:sz w:val="24"/>
              </w:rPr>
              <w:br/>
              <w:t>264, 268</w:t>
            </w:r>
            <w:r w:rsidRPr="00A730DF">
              <w:rPr>
                <w:sz w:val="24"/>
              </w:rPr>
              <w:br/>
              <w:t>122, 212</w:t>
            </w:r>
            <w:r w:rsidRPr="00A730DF">
              <w:rPr>
                <w:sz w:val="24"/>
              </w:rPr>
              <w:br/>
              <w:t>120, 236</w:t>
            </w:r>
            <w:r w:rsidRPr="00A730DF">
              <w:rPr>
                <w:sz w:val="24"/>
              </w:rPr>
              <w:br/>
              <w:t>260, 265</w:t>
            </w:r>
          </w:p>
        </w:tc>
      </w:tr>
      <w:tr w:rsidR="00A730DF" w:rsidRPr="00A730DF" w14:paraId="5E2D35D9" w14:textId="77777777" w:rsidTr="00B176C2">
        <w:trPr>
          <w:tblCellSpacing w:w="15" w:type="dxa"/>
          <w:jc w:val="center"/>
        </w:trPr>
        <w:tc>
          <w:tcPr>
            <w:tcW w:w="952" w:type="pct"/>
            <w:vAlign w:val="center"/>
          </w:tcPr>
          <w:p w14:paraId="3D615369" w14:textId="7310F3FC" w:rsidR="00E4191C" w:rsidRPr="00A730DF" w:rsidRDefault="00E4191C" w:rsidP="00B176C2">
            <w:pPr>
              <w:jc w:val="center"/>
              <w:rPr>
                <w:sz w:val="24"/>
                <w:u w:val="single"/>
              </w:rPr>
            </w:pPr>
            <w:r w:rsidRPr="00A730DF">
              <w:rPr>
                <w:rFonts w:hint="eastAsia"/>
                <w:sz w:val="24"/>
                <w:u w:val="single"/>
              </w:rPr>
              <w:t>22</w:t>
            </w:r>
          </w:p>
        </w:tc>
        <w:tc>
          <w:tcPr>
            <w:tcW w:w="1807" w:type="pct"/>
            <w:vAlign w:val="center"/>
          </w:tcPr>
          <w:p w14:paraId="59C9C06E" w14:textId="4FFEC1D2" w:rsidR="00E4191C" w:rsidRPr="00A730DF" w:rsidRDefault="00E4191C" w:rsidP="00B176C2">
            <w:pPr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Nitrobenzene</w:t>
            </w:r>
          </w:p>
        </w:tc>
        <w:tc>
          <w:tcPr>
            <w:tcW w:w="861" w:type="pct"/>
            <w:vAlign w:val="center"/>
          </w:tcPr>
          <w:p w14:paraId="2BE81B45" w14:textId="5730A753" w:rsidR="00E4191C" w:rsidRPr="00A730DF" w:rsidRDefault="00E4191C" w:rsidP="00B176C2">
            <w:pPr>
              <w:jc w:val="center"/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77</w:t>
            </w:r>
          </w:p>
        </w:tc>
        <w:tc>
          <w:tcPr>
            <w:tcW w:w="1288" w:type="pct"/>
            <w:vAlign w:val="center"/>
          </w:tcPr>
          <w:p w14:paraId="026B01B5" w14:textId="46BF7348" w:rsidR="00E4191C" w:rsidRPr="00A730DF" w:rsidRDefault="00E4191C" w:rsidP="00B176C2">
            <w:pPr>
              <w:jc w:val="center"/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123,</w:t>
            </w:r>
            <w:r w:rsidR="00E221F7" w:rsidRPr="00A730DF">
              <w:rPr>
                <w:rFonts w:hint="eastAsia"/>
                <w:sz w:val="24"/>
                <w:u w:val="single"/>
              </w:rPr>
              <w:t xml:space="preserve"> </w:t>
            </w:r>
            <w:r w:rsidRPr="00A730DF">
              <w:rPr>
                <w:sz w:val="24"/>
                <w:u w:val="single"/>
              </w:rPr>
              <w:t>65</w:t>
            </w:r>
          </w:p>
        </w:tc>
      </w:tr>
      <w:tr w:rsidR="00650FB6" w:rsidRPr="00A730DF" w14:paraId="48C5289B" w14:textId="77777777" w:rsidTr="00E4191C">
        <w:trPr>
          <w:tblCellSpacing w:w="15" w:type="dxa"/>
          <w:jc w:val="center"/>
        </w:trPr>
        <w:tc>
          <w:tcPr>
            <w:tcW w:w="952" w:type="pct"/>
            <w:tcBorders>
              <w:bottom w:val="single" w:sz="12" w:space="0" w:color="auto"/>
            </w:tcBorders>
            <w:vAlign w:val="center"/>
          </w:tcPr>
          <w:p w14:paraId="2EFC7921" w14:textId="2DD4FE6A" w:rsidR="00E4191C" w:rsidRPr="00A730DF" w:rsidRDefault="00E4191C" w:rsidP="00B176C2">
            <w:pPr>
              <w:jc w:val="center"/>
              <w:rPr>
                <w:sz w:val="24"/>
                <w:u w:val="single"/>
              </w:rPr>
            </w:pPr>
            <w:r w:rsidRPr="00A730DF">
              <w:rPr>
                <w:rFonts w:hint="eastAsia"/>
                <w:sz w:val="24"/>
                <w:u w:val="single"/>
              </w:rPr>
              <w:t>23</w:t>
            </w:r>
          </w:p>
        </w:tc>
        <w:tc>
          <w:tcPr>
            <w:tcW w:w="1807" w:type="pct"/>
            <w:tcBorders>
              <w:bottom w:val="single" w:sz="12" w:space="0" w:color="auto"/>
            </w:tcBorders>
            <w:vAlign w:val="center"/>
          </w:tcPr>
          <w:p w14:paraId="26BFB25E" w14:textId="3A9D86CC" w:rsidR="00E4191C" w:rsidRPr="00A730DF" w:rsidRDefault="00E4191C" w:rsidP="00B176C2">
            <w:pPr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2,4-Dinitrotoluene</w:t>
            </w:r>
          </w:p>
        </w:tc>
        <w:tc>
          <w:tcPr>
            <w:tcW w:w="861" w:type="pct"/>
            <w:tcBorders>
              <w:bottom w:val="single" w:sz="12" w:space="0" w:color="auto"/>
            </w:tcBorders>
            <w:vAlign w:val="center"/>
          </w:tcPr>
          <w:p w14:paraId="232A8FA6" w14:textId="11244A85" w:rsidR="00E4191C" w:rsidRPr="00A730DF" w:rsidRDefault="00E4191C" w:rsidP="00B176C2">
            <w:pPr>
              <w:jc w:val="center"/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165</w:t>
            </w:r>
          </w:p>
        </w:tc>
        <w:tc>
          <w:tcPr>
            <w:tcW w:w="1288" w:type="pct"/>
            <w:tcBorders>
              <w:bottom w:val="single" w:sz="12" w:space="0" w:color="auto"/>
            </w:tcBorders>
            <w:vAlign w:val="center"/>
          </w:tcPr>
          <w:p w14:paraId="32D5A26E" w14:textId="39B67C4E" w:rsidR="00E4191C" w:rsidRPr="00A730DF" w:rsidRDefault="00E4191C" w:rsidP="00B176C2">
            <w:pPr>
              <w:jc w:val="center"/>
              <w:rPr>
                <w:sz w:val="24"/>
                <w:u w:val="single"/>
              </w:rPr>
            </w:pPr>
            <w:r w:rsidRPr="00A730DF">
              <w:rPr>
                <w:sz w:val="24"/>
                <w:u w:val="single"/>
              </w:rPr>
              <w:t>63,</w:t>
            </w:r>
            <w:r w:rsidR="00E221F7" w:rsidRPr="00A730DF">
              <w:rPr>
                <w:rFonts w:hint="eastAsia"/>
                <w:sz w:val="24"/>
                <w:u w:val="single"/>
              </w:rPr>
              <w:t xml:space="preserve"> </w:t>
            </w:r>
            <w:r w:rsidRPr="00A730DF">
              <w:rPr>
                <w:sz w:val="24"/>
                <w:u w:val="single"/>
              </w:rPr>
              <w:t>89</w:t>
            </w:r>
          </w:p>
        </w:tc>
      </w:tr>
    </w:tbl>
    <w:p w14:paraId="233F8CF0" w14:textId="77777777" w:rsidR="00677FF6" w:rsidRPr="00A730DF" w:rsidRDefault="00677FF6" w:rsidP="00677FF6">
      <w:pPr>
        <w:jc w:val="center"/>
      </w:pPr>
    </w:p>
    <w:p w14:paraId="580E8E9B" w14:textId="77777777" w:rsidR="00677FF6" w:rsidRPr="00A730DF" w:rsidRDefault="00677FF6" w:rsidP="00677FF6">
      <w:pPr>
        <w:jc w:val="center"/>
      </w:pPr>
      <w:bookmarkStart w:id="6" w:name="form06"/>
      <w:bookmarkEnd w:id="6"/>
      <w:r w:rsidRPr="00A730DF">
        <w:rPr>
          <w:rFonts w:hint="eastAsia"/>
        </w:rPr>
        <w:t>表五、內標準品及其對應的化合物</w:t>
      </w:r>
      <w:r w:rsidRPr="00A730DF">
        <w:rPr>
          <w:rFonts w:hint="eastAsia"/>
        </w:rPr>
        <w:t xml:space="preserve"> </w:t>
      </w:r>
      <w:r w:rsidRPr="00A730DF">
        <w:rPr>
          <w:rFonts w:hint="eastAsia"/>
          <w:u w:val="single"/>
        </w:rPr>
        <w:t>（參考）</w:t>
      </w:r>
      <w:r w:rsidRPr="00A730DF">
        <w:rPr>
          <w:rFonts w:hint="eastAsia"/>
        </w:rPr>
        <w:t xml:space="preserve">　</w:t>
      </w:r>
      <w:r w:rsidRPr="00A730DF">
        <w:rPr>
          <w:rFonts w:hint="eastAsia"/>
        </w:rPr>
        <w:t xml:space="preserve"> </w:t>
      </w:r>
    </w:p>
    <w:tbl>
      <w:tblPr>
        <w:tblW w:w="445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六、內標準品及其對應的化合物"/>
      </w:tblPr>
      <w:tblGrid>
        <w:gridCol w:w="4237"/>
        <w:gridCol w:w="3850"/>
      </w:tblGrid>
      <w:tr w:rsidR="00A730DF" w:rsidRPr="00A730DF" w14:paraId="3B61E26A" w14:textId="77777777" w:rsidTr="00B176C2">
        <w:trPr>
          <w:tblCellSpacing w:w="15" w:type="dxa"/>
          <w:jc w:val="center"/>
        </w:trPr>
        <w:tc>
          <w:tcPr>
            <w:tcW w:w="25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181ABB9" w14:textId="4EDC91D2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1,4-Dichlorobenzene</w:t>
            </w:r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4</w:t>
            </w:r>
          </w:p>
        </w:tc>
        <w:tc>
          <w:tcPr>
            <w:tcW w:w="235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6A5A2C3" w14:textId="06097A34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Naphthalene</w:t>
            </w:r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8</w:t>
            </w:r>
          </w:p>
        </w:tc>
      </w:tr>
      <w:tr w:rsidR="00A730DF" w:rsidRPr="00A730DF" w14:paraId="7791DF37" w14:textId="77777777" w:rsidTr="00B176C2">
        <w:trPr>
          <w:tblCellSpacing w:w="15" w:type="dxa"/>
          <w:jc w:val="center"/>
        </w:trPr>
        <w:tc>
          <w:tcPr>
            <w:tcW w:w="2592" w:type="pct"/>
            <w:vAlign w:val="center"/>
            <w:hideMark/>
          </w:tcPr>
          <w:p w14:paraId="3537D29A" w14:textId="7A238741" w:rsidR="00677FF6" w:rsidRPr="00A730DF" w:rsidRDefault="00CA5810" w:rsidP="00365F3F">
            <w:pPr>
              <w:ind w:leftChars="150" w:left="420"/>
              <w:rPr>
                <w:sz w:val="24"/>
              </w:rPr>
            </w:pPr>
            <w:r w:rsidRPr="00CE3844">
              <w:rPr>
                <w:rFonts w:hint="eastAsia"/>
                <w:color w:val="FF0000"/>
                <w:sz w:val="24"/>
                <w:u w:val="single"/>
              </w:rPr>
              <w:t>2-</w:t>
            </w:r>
            <w:r w:rsidR="00677FF6" w:rsidRPr="00CA5810">
              <w:rPr>
                <w:sz w:val="24"/>
                <w:u w:val="single"/>
              </w:rPr>
              <w:t>Fluorophenol</w:t>
            </w:r>
            <w:r w:rsidR="00677FF6" w:rsidRPr="00A730DF">
              <w:rPr>
                <w:rFonts w:hint="eastAsia"/>
                <w:sz w:val="24"/>
              </w:rPr>
              <w:t>（</w:t>
            </w:r>
            <w:proofErr w:type="spellStart"/>
            <w:r w:rsidR="00677FF6" w:rsidRPr="00A730DF">
              <w:rPr>
                <w:sz w:val="24"/>
              </w:rPr>
              <w:t>surr</w:t>
            </w:r>
            <w:proofErr w:type="spellEnd"/>
            <w:r w:rsidR="00677FF6" w:rsidRPr="00A730DF">
              <w:rPr>
                <w:rFonts w:hint="eastAsia"/>
                <w:sz w:val="24"/>
              </w:rPr>
              <w:t>）</w:t>
            </w:r>
            <w:r w:rsidR="00677FF6" w:rsidRPr="00A730DF">
              <w:rPr>
                <w:sz w:val="24"/>
              </w:rPr>
              <w:br/>
            </w:r>
            <w:r w:rsidR="00365F3F" w:rsidRPr="00365F3F">
              <w:rPr>
                <w:i/>
                <w:sz w:val="24"/>
              </w:rPr>
              <w:t>o</w:t>
            </w:r>
            <w:r w:rsidR="00677FF6" w:rsidRPr="00A730DF">
              <w:rPr>
                <w:sz w:val="24"/>
              </w:rPr>
              <w:t>-</w:t>
            </w:r>
            <w:proofErr w:type="spellStart"/>
            <w:r w:rsidR="00677FF6" w:rsidRPr="00A730DF">
              <w:rPr>
                <w:sz w:val="24"/>
              </w:rPr>
              <w:t>Methylphenol</w:t>
            </w:r>
            <w:proofErr w:type="spellEnd"/>
            <w:r w:rsidR="00677FF6" w:rsidRPr="00A730DF">
              <w:rPr>
                <w:sz w:val="24"/>
              </w:rPr>
              <w:br/>
            </w:r>
            <w:r w:rsidR="00365F3F" w:rsidRPr="00365F3F">
              <w:rPr>
                <w:i/>
                <w:sz w:val="24"/>
              </w:rPr>
              <w:t>m</w:t>
            </w:r>
            <w:r w:rsidR="00677FF6" w:rsidRPr="00A730DF">
              <w:rPr>
                <w:sz w:val="24"/>
              </w:rPr>
              <w:t>-</w:t>
            </w:r>
            <w:proofErr w:type="spellStart"/>
            <w:r w:rsidR="00677FF6" w:rsidRPr="00A730DF">
              <w:rPr>
                <w:sz w:val="24"/>
              </w:rPr>
              <w:t>Methylphenol</w:t>
            </w:r>
            <w:proofErr w:type="spellEnd"/>
            <w:r w:rsidR="00677FF6" w:rsidRPr="00A730DF">
              <w:rPr>
                <w:sz w:val="24"/>
              </w:rPr>
              <w:br/>
            </w:r>
            <w:r w:rsidR="00365F3F" w:rsidRPr="00365F3F">
              <w:rPr>
                <w:i/>
                <w:sz w:val="24"/>
              </w:rPr>
              <w:t>p</w:t>
            </w:r>
            <w:r w:rsidR="00677FF6" w:rsidRPr="00A730DF">
              <w:rPr>
                <w:sz w:val="24"/>
              </w:rPr>
              <w:t>-</w:t>
            </w:r>
            <w:proofErr w:type="spellStart"/>
            <w:r w:rsidR="00677FF6" w:rsidRPr="00A730DF">
              <w:rPr>
                <w:sz w:val="24"/>
              </w:rPr>
              <w:t>Methylphenol</w:t>
            </w:r>
            <w:proofErr w:type="spellEnd"/>
            <w:r w:rsidR="00677FF6" w:rsidRPr="00A730DF">
              <w:rPr>
                <w:sz w:val="24"/>
              </w:rPr>
              <w:br/>
              <w:t>Phenol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="00677FF6" w:rsidRPr="00A730DF">
              <w:rPr>
                <w:sz w:val="24"/>
                <w:vertAlign w:val="subscript"/>
              </w:rPr>
              <w:t>6</w:t>
            </w:r>
            <w:r w:rsidR="00677FF6" w:rsidRPr="00A730DF">
              <w:rPr>
                <w:rFonts w:hint="eastAsia"/>
                <w:sz w:val="24"/>
              </w:rPr>
              <w:t>（</w:t>
            </w:r>
            <w:proofErr w:type="spellStart"/>
            <w:r w:rsidR="00677FF6" w:rsidRPr="00A730DF">
              <w:rPr>
                <w:sz w:val="24"/>
              </w:rPr>
              <w:t>surr</w:t>
            </w:r>
            <w:proofErr w:type="spellEnd"/>
            <w:r w:rsidR="00677FF6" w:rsidRPr="00A730DF">
              <w:rPr>
                <w:rFonts w:hint="eastAsia"/>
                <w:sz w:val="24"/>
              </w:rPr>
              <w:t>）</w:t>
            </w:r>
            <w:r w:rsidR="00677FF6" w:rsidRPr="00A730DF">
              <w:rPr>
                <w:sz w:val="24"/>
              </w:rPr>
              <w:br/>
              <w:t>Pyridine</w:t>
            </w:r>
          </w:p>
        </w:tc>
        <w:tc>
          <w:tcPr>
            <w:tcW w:w="2353" w:type="pct"/>
            <w:vAlign w:val="center"/>
            <w:hideMark/>
          </w:tcPr>
          <w:p w14:paraId="7934543E" w14:textId="77777777" w:rsidR="006F5A99" w:rsidRPr="00A730DF" w:rsidRDefault="00677FF6" w:rsidP="00B176C2">
            <w:pPr>
              <w:ind w:leftChars="150" w:left="420"/>
              <w:rPr>
                <w:sz w:val="24"/>
              </w:rPr>
            </w:pPr>
            <w:proofErr w:type="spellStart"/>
            <w:r w:rsidRPr="00A730DF">
              <w:rPr>
                <w:sz w:val="24"/>
              </w:rPr>
              <w:t>Hexachlorobutadiene</w:t>
            </w:r>
            <w:proofErr w:type="spellEnd"/>
          </w:p>
          <w:p w14:paraId="39972C79" w14:textId="5472A41A" w:rsidR="00677FF6" w:rsidRPr="00A730DF" w:rsidRDefault="006F5A99" w:rsidP="00B176C2">
            <w:pPr>
              <w:ind w:leftChars="150" w:left="420"/>
              <w:rPr>
                <w:sz w:val="24"/>
              </w:rPr>
            </w:pPr>
            <w:r w:rsidRPr="00A730DF">
              <w:rPr>
                <w:sz w:val="24"/>
                <w:u w:val="single"/>
              </w:rPr>
              <w:t>Nitrobenzene</w:t>
            </w:r>
            <w:r w:rsidR="00677FF6" w:rsidRPr="00A730DF">
              <w:rPr>
                <w:sz w:val="24"/>
              </w:rPr>
              <w:br/>
              <w:t>Nitrobenzene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="00677FF6" w:rsidRPr="00A730DF">
              <w:rPr>
                <w:sz w:val="24"/>
                <w:vertAlign w:val="subscript"/>
              </w:rPr>
              <w:t>5</w:t>
            </w:r>
            <w:r w:rsidR="00677FF6" w:rsidRPr="00A730DF">
              <w:rPr>
                <w:rFonts w:hint="eastAsia"/>
                <w:sz w:val="24"/>
              </w:rPr>
              <w:t>（</w:t>
            </w:r>
            <w:proofErr w:type="spellStart"/>
            <w:r w:rsidR="00677FF6" w:rsidRPr="00A730DF">
              <w:rPr>
                <w:sz w:val="24"/>
              </w:rPr>
              <w:t>surr</w:t>
            </w:r>
            <w:proofErr w:type="spellEnd"/>
            <w:r w:rsidR="00677FF6" w:rsidRPr="00A730DF">
              <w:rPr>
                <w:rFonts w:hint="eastAsia"/>
                <w:sz w:val="24"/>
              </w:rPr>
              <w:t>）</w:t>
            </w:r>
          </w:p>
        </w:tc>
      </w:tr>
      <w:tr w:rsidR="00A730DF" w:rsidRPr="00A730DF" w14:paraId="49016FD1" w14:textId="77777777" w:rsidTr="00B176C2">
        <w:trPr>
          <w:tblCellSpacing w:w="15" w:type="dxa"/>
          <w:jc w:val="center"/>
        </w:trPr>
        <w:tc>
          <w:tcPr>
            <w:tcW w:w="2592" w:type="pct"/>
            <w:tcBorders>
              <w:top w:val="single" w:sz="12" w:space="0" w:color="auto"/>
            </w:tcBorders>
            <w:vAlign w:val="center"/>
            <w:hideMark/>
          </w:tcPr>
          <w:p w14:paraId="322D4934" w14:textId="3138EAB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Acenaphthene</w:t>
            </w:r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10</w:t>
            </w:r>
          </w:p>
        </w:tc>
        <w:tc>
          <w:tcPr>
            <w:tcW w:w="2353" w:type="pct"/>
            <w:tcBorders>
              <w:top w:val="single" w:sz="12" w:space="0" w:color="auto"/>
            </w:tcBorders>
            <w:vAlign w:val="center"/>
            <w:hideMark/>
          </w:tcPr>
          <w:p w14:paraId="0E5E0C10" w14:textId="54CEABF2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Phenanthrene</w:t>
            </w:r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10</w:t>
            </w:r>
          </w:p>
        </w:tc>
      </w:tr>
      <w:tr w:rsidR="00677FF6" w:rsidRPr="00A730DF" w14:paraId="1A11773F" w14:textId="77777777" w:rsidTr="00B176C2">
        <w:trPr>
          <w:tblCellSpacing w:w="15" w:type="dxa"/>
          <w:jc w:val="center"/>
        </w:trPr>
        <w:tc>
          <w:tcPr>
            <w:tcW w:w="259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CA358D4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sz w:val="24"/>
              </w:rPr>
              <w:t>2-Fluorobiphenyl</w:t>
            </w:r>
            <w:r w:rsidRPr="00A730DF">
              <w:rPr>
                <w:rFonts w:hint="eastAsia"/>
                <w:sz w:val="24"/>
              </w:rPr>
              <w:t>（</w:t>
            </w:r>
            <w:proofErr w:type="spellStart"/>
            <w:r w:rsidRPr="00A730DF">
              <w:rPr>
                <w:sz w:val="24"/>
              </w:rPr>
              <w:t>surr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  <w:r w:rsidRPr="00A730DF">
              <w:rPr>
                <w:sz w:val="24"/>
              </w:rPr>
              <w:br/>
              <w:t>2,4,6-Trichlorophenol</w:t>
            </w:r>
            <w:r w:rsidRPr="00A730DF">
              <w:rPr>
                <w:sz w:val="24"/>
              </w:rPr>
              <w:br/>
              <w:t>2,4,5-Trichlorophenol</w:t>
            </w:r>
          </w:p>
          <w:p w14:paraId="572B92FF" w14:textId="6020E947" w:rsidR="006F5A99" w:rsidRPr="00A730DF" w:rsidRDefault="006F5A99" w:rsidP="00B176C2">
            <w:pPr>
              <w:ind w:leftChars="150" w:left="420"/>
              <w:rPr>
                <w:sz w:val="24"/>
              </w:rPr>
            </w:pPr>
            <w:r w:rsidRPr="00A730DF">
              <w:rPr>
                <w:sz w:val="24"/>
                <w:u w:val="single"/>
              </w:rPr>
              <w:t>2,4-Dinitrotoluene</w:t>
            </w:r>
          </w:p>
        </w:tc>
        <w:tc>
          <w:tcPr>
            <w:tcW w:w="235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DB313F5" w14:textId="23EDC3A1" w:rsidR="00677FF6" w:rsidRPr="00A730DF" w:rsidRDefault="00677FF6" w:rsidP="00B176C2">
            <w:pPr>
              <w:ind w:leftChars="150" w:left="420"/>
              <w:rPr>
                <w:sz w:val="24"/>
              </w:rPr>
            </w:pPr>
            <w:proofErr w:type="spellStart"/>
            <w:r w:rsidRPr="00A730DF">
              <w:rPr>
                <w:sz w:val="24"/>
              </w:rPr>
              <w:t>Hexachlorobenzene</w:t>
            </w:r>
            <w:proofErr w:type="spellEnd"/>
            <w:r w:rsidRPr="00A730DF">
              <w:rPr>
                <w:sz w:val="24"/>
              </w:rPr>
              <w:br/>
              <w:t>Pentachlorophenol</w:t>
            </w:r>
            <w:r w:rsidRPr="00A730DF">
              <w:rPr>
                <w:sz w:val="24"/>
              </w:rPr>
              <w:br/>
              <w:t>2,4,6-Tribromophenol</w:t>
            </w:r>
            <w:r w:rsidRPr="00A730DF">
              <w:rPr>
                <w:rFonts w:hint="eastAsia"/>
                <w:sz w:val="24"/>
              </w:rPr>
              <w:t>（</w:t>
            </w:r>
            <w:proofErr w:type="spellStart"/>
            <w:r w:rsidRPr="00A730DF">
              <w:rPr>
                <w:sz w:val="24"/>
              </w:rPr>
              <w:t>surr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  <w:r w:rsidRPr="00A730DF">
              <w:rPr>
                <w:sz w:val="24"/>
              </w:rPr>
              <w:br/>
              <w:t>Terphenyl</w:t>
            </w:r>
            <w:r w:rsidR="003E3D53" w:rsidRPr="003E3D53">
              <w:rPr>
                <w:rFonts w:ascii="Times New Roman" w:hAnsi="Times New Roman"/>
                <w:i/>
                <w:sz w:val="24"/>
              </w:rPr>
              <w:t>-d</w:t>
            </w:r>
            <w:r w:rsidRPr="00A730DF">
              <w:rPr>
                <w:sz w:val="24"/>
                <w:vertAlign w:val="subscript"/>
              </w:rPr>
              <w:t>14</w:t>
            </w:r>
            <w:r w:rsidRPr="00A730DF">
              <w:rPr>
                <w:rFonts w:hint="eastAsia"/>
                <w:sz w:val="24"/>
              </w:rPr>
              <w:t>（</w:t>
            </w:r>
            <w:proofErr w:type="spellStart"/>
            <w:r w:rsidRPr="00A730DF">
              <w:rPr>
                <w:sz w:val="24"/>
              </w:rPr>
              <w:t>surr</w:t>
            </w:r>
            <w:proofErr w:type="spellEnd"/>
            <w:r w:rsidRPr="00A730DF">
              <w:rPr>
                <w:rFonts w:hint="eastAsia"/>
                <w:sz w:val="24"/>
              </w:rPr>
              <w:t>）</w:t>
            </w:r>
          </w:p>
        </w:tc>
      </w:tr>
    </w:tbl>
    <w:p w14:paraId="2B186C2D" w14:textId="77777777" w:rsidR="00677FF6" w:rsidRPr="00A730DF" w:rsidRDefault="00677FF6" w:rsidP="00677FF6">
      <w:pPr>
        <w:pStyle w:val="Web"/>
        <w:jc w:val="center"/>
      </w:pPr>
    </w:p>
    <w:p w14:paraId="62FACE57" w14:textId="77777777" w:rsidR="00677FF6" w:rsidRPr="00A730DF" w:rsidRDefault="00677FF6" w:rsidP="00677FF6">
      <w:r w:rsidRPr="00A730DF">
        <w:br w:type="page"/>
      </w:r>
    </w:p>
    <w:p w14:paraId="4ACAD132" w14:textId="5211CD73" w:rsidR="00677FF6" w:rsidRPr="00CE3844" w:rsidRDefault="00677FF6" w:rsidP="00677FF6">
      <w:pPr>
        <w:pStyle w:val="Web"/>
        <w:spacing w:after="0" w:afterAutospacing="0"/>
        <w:jc w:val="center"/>
        <w:rPr>
          <w:color w:val="FF0000"/>
          <w:u w:val="single"/>
        </w:rPr>
      </w:pPr>
      <w:r w:rsidRPr="00CE3844">
        <w:rPr>
          <w:rFonts w:hint="eastAsia"/>
          <w:color w:val="FF0000"/>
          <w:u w:val="single"/>
        </w:rPr>
        <w:t>表六、方法偵測極限</w:t>
      </w:r>
      <w:r w:rsidR="00B469EB" w:rsidRPr="00CE3844">
        <w:rPr>
          <w:rFonts w:hint="eastAsia"/>
          <w:color w:val="FF0000"/>
          <w:u w:val="single"/>
        </w:rPr>
        <w:t>（</w:t>
      </w:r>
      <w:r w:rsidR="00CA5810" w:rsidRPr="00CE3844">
        <w:rPr>
          <w:rFonts w:hint="eastAsia"/>
          <w:color w:val="FF0000"/>
          <w:u w:val="single"/>
        </w:rPr>
        <w:t>單一實驗室</w:t>
      </w:r>
      <w:r w:rsidR="00B469EB" w:rsidRPr="00CE3844">
        <w:rPr>
          <w:rFonts w:hint="eastAsia"/>
          <w:color w:val="FF0000"/>
          <w:u w:val="single"/>
        </w:rPr>
        <w:t>）</w:t>
      </w:r>
    </w:p>
    <w:tbl>
      <w:tblPr>
        <w:tblW w:w="338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一、方法偵測極限"/>
      </w:tblPr>
      <w:tblGrid>
        <w:gridCol w:w="3119"/>
        <w:gridCol w:w="3020"/>
      </w:tblGrid>
      <w:tr w:rsidR="00A730DF" w:rsidRPr="00A730DF" w14:paraId="2E12826A" w14:textId="77777777" w:rsidTr="00B176C2">
        <w:trPr>
          <w:tblCellSpacing w:w="15" w:type="dxa"/>
          <w:jc w:val="center"/>
        </w:trPr>
        <w:tc>
          <w:tcPr>
            <w:tcW w:w="25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30324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bookmarkStart w:id="7" w:name="form07"/>
            <w:bookmarkEnd w:id="7"/>
            <w:r w:rsidRPr="00A730DF">
              <w:rPr>
                <w:rFonts w:hint="eastAsia"/>
                <w:bCs/>
                <w:sz w:val="24"/>
              </w:rPr>
              <w:t>化合物</w:t>
            </w:r>
          </w:p>
        </w:tc>
        <w:tc>
          <w:tcPr>
            <w:tcW w:w="24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C5A56" w14:textId="2C9298F2" w:rsidR="00677FF6" w:rsidRPr="00A730DF" w:rsidRDefault="00677FF6" w:rsidP="00CA5810">
            <w:pPr>
              <w:jc w:val="center"/>
              <w:rPr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偵測極限</w:t>
            </w:r>
            <w:r w:rsidRPr="00A730DF">
              <w:rPr>
                <w:bCs/>
                <w:sz w:val="24"/>
                <w:u w:val="single"/>
              </w:rPr>
              <w:t>(</w:t>
            </w:r>
            <w:proofErr w:type="spellStart"/>
            <w:r w:rsidRPr="00A730DF">
              <w:rPr>
                <w:rFonts w:asciiTheme="majorHAnsi" w:hAnsiTheme="majorHAnsi" w:cstheme="majorHAnsi"/>
                <w:sz w:val="24"/>
                <w:u w:val="single"/>
              </w:rPr>
              <w:t>μ</w:t>
            </w:r>
            <w:r w:rsidRPr="00A730DF">
              <w:rPr>
                <w:bCs/>
                <w:sz w:val="24"/>
                <w:u w:val="single"/>
              </w:rPr>
              <w:t>g</w:t>
            </w:r>
            <w:proofErr w:type="spellEnd"/>
            <w:r w:rsidRPr="00A730DF">
              <w:rPr>
                <w:bCs/>
                <w:sz w:val="24"/>
                <w:u w:val="single"/>
              </w:rPr>
              <w:t>/L)</w:t>
            </w:r>
          </w:p>
        </w:tc>
      </w:tr>
      <w:tr w:rsidR="00A730DF" w:rsidRPr="00A730DF" w14:paraId="0089A354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1721E8F0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鄰</w:t>
            </w:r>
            <w:r w:rsidRPr="00A730DF">
              <w:rPr>
                <w:sz w:val="24"/>
              </w:rPr>
              <w:t>-</w:t>
            </w:r>
            <w:r w:rsidRPr="00A730DF">
              <w:rPr>
                <w:rFonts w:hint="eastAsia"/>
                <w:sz w:val="24"/>
              </w:rPr>
              <w:t>甲酚</w:t>
            </w:r>
          </w:p>
        </w:tc>
        <w:tc>
          <w:tcPr>
            <w:tcW w:w="2423" w:type="pct"/>
            <w:vAlign w:val="center"/>
            <w:hideMark/>
          </w:tcPr>
          <w:p w14:paraId="0AF1FD2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4.9</w:t>
            </w:r>
          </w:p>
        </w:tc>
      </w:tr>
      <w:tr w:rsidR="00A730DF" w:rsidRPr="00A730DF" w14:paraId="22B3A49D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3B4B7F0B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間</w:t>
            </w:r>
            <w:r w:rsidRPr="00A730DF">
              <w:rPr>
                <w:sz w:val="24"/>
              </w:rPr>
              <w:t>-</w:t>
            </w:r>
            <w:r w:rsidRPr="00A730DF">
              <w:rPr>
                <w:rFonts w:hint="eastAsia"/>
                <w:sz w:val="24"/>
              </w:rPr>
              <w:t>，對</w:t>
            </w:r>
            <w:r w:rsidRPr="00A730DF">
              <w:rPr>
                <w:sz w:val="24"/>
              </w:rPr>
              <w:t xml:space="preserve">- </w:t>
            </w:r>
            <w:r w:rsidRPr="00A730DF">
              <w:rPr>
                <w:rFonts w:hint="eastAsia"/>
                <w:sz w:val="24"/>
              </w:rPr>
              <w:t>甲酚</w:t>
            </w:r>
          </w:p>
        </w:tc>
        <w:tc>
          <w:tcPr>
            <w:tcW w:w="2423" w:type="pct"/>
            <w:vAlign w:val="center"/>
            <w:hideMark/>
          </w:tcPr>
          <w:p w14:paraId="5A55A54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8.7</w:t>
            </w:r>
          </w:p>
        </w:tc>
      </w:tr>
      <w:tr w:rsidR="00A730DF" w:rsidRPr="00A730DF" w14:paraId="7DDA0B9B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60BED780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六氯乙烷</w:t>
            </w:r>
          </w:p>
        </w:tc>
        <w:tc>
          <w:tcPr>
            <w:tcW w:w="2423" w:type="pct"/>
            <w:vAlign w:val="center"/>
            <w:hideMark/>
          </w:tcPr>
          <w:p w14:paraId="145E39B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9.3</w:t>
            </w:r>
          </w:p>
        </w:tc>
      </w:tr>
      <w:tr w:rsidR="00A730DF" w:rsidRPr="00A730DF" w14:paraId="1DA2B50F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30FC347E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六氯丁二烯</w:t>
            </w:r>
          </w:p>
        </w:tc>
        <w:tc>
          <w:tcPr>
            <w:tcW w:w="2423" w:type="pct"/>
            <w:vAlign w:val="center"/>
            <w:hideMark/>
          </w:tcPr>
          <w:p w14:paraId="567690E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9.2</w:t>
            </w:r>
          </w:p>
        </w:tc>
      </w:tr>
      <w:tr w:rsidR="00A730DF" w:rsidRPr="00A730DF" w14:paraId="585FE48D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0608B594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sz w:val="24"/>
              </w:rPr>
              <w:t>2,4,6-</w:t>
            </w:r>
            <w:r w:rsidRPr="00A730DF">
              <w:rPr>
                <w:rFonts w:hint="eastAsia"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sz w:val="24"/>
              </w:rPr>
              <w:t>酚</w:t>
            </w:r>
            <w:proofErr w:type="gramEnd"/>
          </w:p>
        </w:tc>
        <w:tc>
          <w:tcPr>
            <w:tcW w:w="2423" w:type="pct"/>
            <w:vAlign w:val="center"/>
            <w:hideMark/>
          </w:tcPr>
          <w:p w14:paraId="172A99E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5.3</w:t>
            </w:r>
          </w:p>
        </w:tc>
      </w:tr>
      <w:tr w:rsidR="00A730DF" w:rsidRPr="00A730DF" w14:paraId="086C536F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71CFCBB0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sz w:val="24"/>
              </w:rPr>
              <w:t>2,4,5-</w:t>
            </w:r>
            <w:r w:rsidRPr="00A730DF">
              <w:rPr>
                <w:rFonts w:hint="eastAsia"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sz w:val="24"/>
              </w:rPr>
              <w:t>酚</w:t>
            </w:r>
            <w:proofErr w:type="gramEnd"/>
          </w:p>
        </w:tc>
        <w:tc>
          <w:tcPr>
            <w:tcW w:w="2423" w:type="pct"/>
            <w:vAlign w:val="center"/>
            <w:hideMark/>
          </w:tcPr>
          <w:p w14:paraId="4BC6104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4.7</w:t>
            </w:r>
          </w:p>
        </w:tc>
      </w:tr>
      <w:tr w:rsidR="00A730DF" w:rsidRPr="00A730DF" w14:paraId="6D00F43A" w14:textId="77777777" w:rsidTr="00B176C2">
        <w:trPr>
          <w:tblCellSpacing w:w="15" w:type="dxa"/>
          <w:jc w:val="center"/>
        </w:trPr>
        <w:tc>
          <w:tcPr>
            <w:tcW w:w="2504" w:type="pct"/>
            <w:vAlign w:val="center"/>
            <w:hideMark/>
          </w:tcPr>
          <w:p w14:paraId="3EC98DA9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六</w:t>
            </w:r>
            <w:proofErr w:type="gramStart"/>
            <w:r w:rsidRPr="00A730DF">
              <w:rPr>
                <w:rFonts w:hint="eastAsia"/>
                <w:sz w:val="24"/>
              </w:rPr>
              <w:t>氯苯</w:t>
            </w:r>
            <w:proofErr w:type="gramEnd"/>
          </w:p>
        </w:tc>
        <w:tc>
          <w:tcPr>
            <w:tcW w:w="2423" w:type="pct"/>
            <w:vAlign w:val="center"/>
            <w:hideMark/>
          </w:tcPr>
          <w:p w14:paraId="554C590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4.9</w:t>
            </w:r>
          </w:p>
        </w:tc>
      </w:tr>
      <w:tr w:rsidR="00A730DF" w:rsidRPr="00A730DF" w14:paraId="77C4B89B" w14:textId="77777777" w:rsidTr="00B176C2">
        <w:trPr>
          <w:tblCellSpacing w:w="15" w:type="dxa"/>
          <w:jc w:val="center"/>
        </w:trPr>
        <w:tc>
          <w:tcPr>
            <w:tcW w:w="2504" w:type="pct"/>
            <w:tcBorders>
              <w:bottom w:val="single" w:sz="12" w:space="0" w:color="auto"/>
            </w:tcBorders>
            <w:vAlign w:val="center"/>
            <w:hideMark/>
          </w:tcPr>
          <w:p w14:paraId="58A6513A" w14:textId="77777777" w:rsidR="00677FF6" w:rsidRPr="00A730DF" w:rsidRDefault="00677FF6" w:rsidP="00B176C2">
            <w:pPr>
              <w:ind w:leftChars="150" w:left="420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五氯</w:t>
            </w:r>
            <w:proofErr w:type="gramStart"/>
            <w:r w:rsidRPr="00A730DF">
              <w:rPr>
                <w:rFonts w:hint="eastAsia"/>
                <w:sz w:val="24"/>
              </w:rPr>
              <w:t>酚</w:t>
            </w:r>
            <w:proofErr w:type="gramEnd"/>
          </w:p>
        </w:tc>
        <w:tc>
          <w:tcPr>
            <w:tcW w:w="2423" w:type="pct"/>
            <w:tcBorders>
              <w:bottom w:val="single" w:sz="12" w:space="0" w:color="auto"/>
            </w:tcBorders>
            <w:vAlign w:val="center"/>
            <w:hideMark/>
          </w:tcPr>
          <w:p w14:paraId="7F86F72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5.0</w:t>
            </w:r>
          </w:p>
        </w:tc>
      </w:tr>
    </w:tbl>
    <w:p w14:paraId="540780A8" w14:textId="77777777" w:rsidR="00677FF6" w:rsidRPr="00A730DF" w:rsidRDefault="00677FF6" w:rsidP="00677FF6">
      <w:pPr>
        <w:pStyle w:val="Web"/>
        <w:spacing w:after="0" w:afterAutospacing="0"/>
        <w:jc w:val="center"/>
      </w:pPr>
      <w:r w:rsidRPr="00A730DF">
        <w:rPr>
          <w:rFonts w:hint="eastAsia"/>
        </w:rPr>
        <w:t>表七、單一實驗室分析添加標準品之結果</w:t>
      </w:r>
      <w:r w:rsidRPr="00A730DF">
        <w:rPr>
          <w:rFonts w:hint="eastAsia"/>
          <w:u w:val="single"/>
        </w:rPr>
        <w:t>（</w:t>
      </w:r>
      <w:r w:rsidRPr="00A730DF">
        <w:rPr>
          <w:rFonts w:hint="eastAsia"/>
          <w:u w:val="single"/>
        </w:rPr>
        <w:t>n=</w:t>
      </w:r>
      <w:r w:rsidRPr="00A730DF">
        <w:rPr>
          <w:u w:val="single"/>
        </w:rPr>
        <w:t>7</w:t>
      </w:r>
      <w:r w:rsidRPr="00A730DF">
        <w:rPr>
          <w:rFonts w:hint="eastAsia"/>
          <w:u w:val="single"/>
        </w:rPr>
        <w:t>）</w:t>
      </w:r>
      <w:r w:rsidRPr="00A730DF">
        <w:rPr>
          <w:rFonts w:hint="eastAsia"/>
        </w:rPr>
        <w:t xml:space="preserve"> </w:t>
      </w:r>
    </w:p>
    <w:tbl>
      <w:tblPr>
        <w:tblW w:w="539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七、單一實驗室分析添加標準品之結果_溶出液A"/>
      </w:tblPr>
      <w:tblGrid>
        <w:gridCol w:w="2231"/>
        <w:gridCol w:w="1815"/>
        <w:gridCol w:w="1257"/>
        <w:gridCol w:w="2236"/>
        <w:gridCol w:w="2242"/>
      </w:tblGrid>
      <w:tr w:rsidR="00A730DF" w:rsidRPr="00A730DF" w14:paraId="0F0DCF5A" w14:textId="77777777" w:rsidTr="00B176C2">
        <w:trPr>
          <w:tblCellSpacing w:w="15" w:type="dxa"/>
          <w:jc w:val="center"/>
        </w:trPr>
        <w:tc>
          <w:tcPr>
            <w:tcW w:w="1118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EDF8EF7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化合物</w:t>
            </w:r>
          </w:p>
        </w:tc>
        <w:tc>
          <w:tcPr>
            <w:tcW w:w="9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17C5CB8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平均回收濃度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  <w:r w:rsidRPr="00A730DF">
              <w:rPr>
                <w:bCs/>
                <w:sz w:val="24"/>
              </w:rPr>
              <w:t xml:space="preserve"> </w:t>
            </w:r>
            <w:r w:rsidRPr="00A730DF">
              <w:rPr>
                <w:bCs/>
                <w:sz w:val="24"/>
              </w:rPr>
              <w:br/>
              <w:t>(</w:t>
            </w:r>
            <w:proofErr w:type="spellStart"/>
            <w:r w:rsidRPr="00A730DF">
              <w:rPr>
                <w:rFonts w:asciiTheme="majorHAnsi" w:hAnsiTheme="majorHAnsi" w:cstheme="majorHAnsi"/>
                <w:sz w:val="24"/>
              </w:rPr>
              <w:t>μ</w:t>
            </w:r>
            <w:r w:rsidRPr="00A730DF">
              <w:rPr>
                <w:bCs/>
                <w:sz w:val="24"/>
              </w:rPr>
              <w:t>g</w:t>
            </w:r>
            <w:proofErr w:type="spellEnd"/>
            <w:r w:rsidRPr="00A730DF">
              <w:rPr>
                <w:bCs/>
                <w:sz w:val="24"/>
              </w:rPr>
              <w:t>/L)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AFDC128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標準偏差</w:t>
            </w:r>
            <w:r w:rsidRPr="00A730DF">
              <w:rPr>
                <w:bCs/>
                <w:sz w:val="24"/>
              </w:rPr>
              <w:t xml:space="preserve"> </w:t>
            </w:r>
            <w:r w:rsidRPr="00A730DF">
              <w:rPr>
                <w:bCs/>
                <w:sz w:val="24"/>
              </w:rPr>
              <w:br/>
              <w:t>(</w:t>
            </w:r>
            <w:proofErr w:type="spellStart"/>
            <w:r w:rsidRPr="00A730DF">
              <w:rPr>
                <w:rFonts w:asciiTheme="majorHAnsi" w:hAnsiTheme="majorHAnsi" w:cstheme="majorHAnsi"/>
                <w:sz w:val="24"/>
              </w:rPr>
              <w:t>μ</w:t>
            </w:r>
            <w:r w:rsidRPr="00A730DF">
              <w:rPr>
                <w:bCs/>
                <w:sz w:val="24"/>
              </w:rPr>
              <w:t>g</w:t>
            </w:r>
            <w:proofErr w:type="spellEnd"/>
            <w:r w:rsidRPr="00A730DF">
              <w:rPr>
                <w:bCs/>
                <w:sz w:val="24"/>
              </w:rPr>
              <w:t>/L)</w:t>
            </w:r>
          </w:p>
        </w:tc>
        <w:tc>
          <w:tcPr>
            <w:tcW w:w="1128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3E7EBDB" w14:textId="3A41435F" w:rsidR="00677FF6" w:rsidRPr="00CA5810" w:rsidRDefault="00677FF6" w:rsidP="00CA5810">
            <w:pPr>
              <w:jc w:val="center"/>
              <w:rPr>
                <w:bCs/>
                <w:sz w:val="24"/>
                <w:u w:val="single"/>
              </w:rPr>
            </w:pPr>
            <w:r w:rsidRPr="00CE3844">
              <w:rPr>
                <w:rFonts w:hint="eastAsia"/>
                <w:bCs/>
                <w:color w:val="FF0000"/>
                <w:sz w:val="24"/>
                <w:u w:val="single"/>
              </w:rPr>
              <w:t>回收率</w:t>
            </w:r>
            <w:r w:rsidRPr="00CE3844">
              <w:rPr>
                <w:bCs/>
                <w:color w:val="FF0000"/>
                <w:sz w:val="24"/>
                <w:u w:val="single"/>
              </w:rPr>
              <w:t xml:space="preserve"> </w:t>
            </w:r>
            <w:r w:rsidRPr="00CE3844">
              <w:rPr>
                <w:bCs/>
                <w:color w:val="FF0000"/>
                <w:sz w:val="24"/>
                <w:u w:val="single"/>
              </w:rPr>
              <w:br/>
            </w:r>
            <w:r w:rsidRPr="00CA5810">
              <w:rPr>
                <w:bCs/>
                <w:sz w:val="24"/>
                <w:u w:val="single"/>
              </w:rPr>
              <w:t>(%)</w:t>
            </w:r>
          </w:p>
        </w:tc>
        <w:tc>
          <w:tcPr>
            <w:tcW w:w="112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34FFF9B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相對標準偏差</w:t>
            </w:r>
            <w:r w:rsidRPr="00A730DF">
              <w:rPr>
                <w:bCs/>
                <w:sz w:val="24"/>
              </w:rPr>
              <w:br/>
              <w:t>(%)</w:t>
            </w:r>
          </w:p>
        </w:tc>
      </w:tr>
      <w:tr w:rsidR="00A730DF" w:rsidRPr="00A730DF" w14:paraId="02E53CDA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1FD874B5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鄰</w:t>
            </w:r>
            <w:r w:rsidRPr="00A730DF">
              <w:rPr>
                <w:bCs/>
                <w:sz w:val="24"/>
              </w:rPr>
              <w:t>-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913" w:type="pct"/>
            <w:vAlign w:val="center"/>
            <w:hideMark/>
          </w:tcPr>
          <w:p w14:paraId="4E02026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36.33</w:t>
            </w:r>
          </w:p>
        </w:tc>
        <w:tc>
          <w:tcPr>
            <w:tcW w:w="627" w:type="pct"/>
            <w:vAlign w:val="center"/>
            <w:hideMark/>
          </w:tcPr>
          <w:p w14:paraId="3E22B0D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2.80</w:t>
            </w:r>
          </w:p>
        </w:tc>
        <w:tc>
          <w:tcPr>
            <w:tcW w:w="1128" w:type="pct"/>
            <w:vAlign w:val="center"/>
            <w:hideMark/>
          </w:tcPr>
          <w:p w14:paraId="53E6DAE8" w14:textId="314011F0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72.7</w:t>
            </w:r>
          </w:p>
        </w:tc>
        <w:tc>
          <w:tcPr>
            <w:tcW w:w="1123" w:type="pct"/>
            <w:vAlign w:val="center"/>
            <w:hideMark/>
          </w:tcPr>
          <w:p w14:paraId="5A68D5F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7.72</w:t>
            </w:r>
          </w:p>
        </w:tc>
      </w:tr>
      <w:tr w:rsidR="00A730DF" w:rsidRPr="00A730DF" w14:paraId="768DAF59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2F5C1BB0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間</w:t>
            </w:r>
            <w:r w:rsidRPr="00A730DF">
              <w:rPr>
                <w:bCs/>
                <w:sz w:val="24"/>
              </w:rPr>
              <w:t xml:space="preserve">- </w:t>
            </w:r>
            <w:r w:rsidRPr="00A730DF">
              <w:rPr>
                <w:rFonts w:hint="eastAsia"/>
                <w:bCs/>
                <w:sz w:val="24"/>
              </w:rPr>
              <w:t>，對</w:t>
            </w:r>
            <w:r w:rsidRPr="00A730DF">
              <w:rPr>
                <w:bCs/>
                <w:sz w:val="24"/>
              </w:rPr>
              <w:t xml:space="preserve">- 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913" w:type="pct"/>
            <w:vAlign w:val="center"/>
            <w:hideMark/>
          </w:tcPr>
          <w:p w14:paraId="7B9EF40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70.39</w:t>
            </w:r>
          </w:p>
        </w:tc>
        <w:tc>
          <w:tcPr>
            <w:tcW w:w="627" w:type="pct"/>
            <w:vAlign w:val="center"/>
            <w:hideMark/>
          </w:tcPr>
          <w:p w14:paraId="1C0466C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6.16</w:t>
            </w:r>
          </w:p>
        </w:tc>
        <w:tc>
          <w:tcPr>
            <w:tcW w:w="1128" w:type="pct"/>
            <w:vAlign w:val="center"/>
            <w:hideMark/>
          </w:tcPr>
          <w:p w14:paraId="6FE840B3" w14:textId="4E7765DE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70.4</w:t>
            </w:r>
          </w:p>
        </w:tc>
        <w:tc>
          <w:tcPr>
            <w:tcW w:w="1123" w:type="pct"/>
            <w:vAlign w:val="center"/>
            <w:hideMark/>
          </w:tcPr>
          <w:p w14:paraId="3C0713C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8.76</w:t>
            </w:r>
          </w:p>
        </w:tc>
      </w:tr>
      <w:tr w:rsidR="00A730DF" w:rsidRPr="00A730DF" w14:paraId="16CCDFC2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348CDA2D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六氯乙烷</w:t>
            </w:r>
          </w:p>
        </w:tc>
        <w:tc>
          <w:tcPr>
            <w:tcW w:w="913" w:type="pct"/>
            <w:vAlign w:val="center"/>
            <w:hideMark/>
          </w:tcPr>
          <w:p w14:paraId="1A9AB91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29.30</w:t>
            </w:r>
          </w:p>
        </w:tc>
        <w:tc>
          <w:tcPr>
            <w:tcW w:w="627" w:type="pct"/>
            <w:vAlign w:val="center"/>
            <w:hideMark/>
          </w:tcPr>
          <w:p w14:paraId="3CBC029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2.90</w:t>
            </w:r>
          </w:p>
        </w:tc>
        <w:tc>
          <w:tcPr>
            <w:tcW w:w="1128" w:type="pct"/>
            <w:vAlign w:val="center"/>
            <w:hideMark/>
          </w:tcPr>
          <w:p w14:paraId="13BC6D7E" w14:textId="62C646C8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58.6</w:t>
            </w:r>
          </w:p>
        </w:tc>
        <w:tc>
          <w:tcPr>
            <w:tcW w:w="1123" w:type="pct"/>
            <w:vAlign w:val="center"/>
            <w:hideMark/>
          </w:tcPr>
          <w:p w14:paraId="3EC1404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9.88</w:t>
            </w:r>
          </w:p>
        </w:tc>
      </w:tr>
      <w:tr w:rsidR="00A730DF" w:rsidRPr="00A730DF" w14:paraId="26D08320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4CB0CCC6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六氯丁二烯</w:t>
            </w:r>
          </w:p>
        </w:tc>
        <w:tc>
          <w:tcPr>
            <w:tcW w:w="913" w:type="pct"/>
            <w:vAlign w:val="center"/>
            <w:hideMark/>
          </w:tcPr>
          <w:p w14:paraId="35ACA3B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28.53</w:t>
            </w:r>
          </w:p>
        </w:tc>
        <w:tc>
          <w:tcPr>
            <w:tcW w:w="627" w:type="pct"/>
            <w:vAlign w:val="center"/>
            <w:hideMark/>
          </w:tcPr>
          <w:p w14:paraId="3B1190E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3.05</w:t>
            </w:r>
          </w:p>
        </w:tc>
        <w:tc>
          <w:tcPr>
            <w:tcW w:w="1128" w:type="pct"/>
            <w:vAlign w:val="center"/>
            <w:hideMark/>
          </w:tcPr>
          <w:p w14:paraId="2BEFC2B5" w14:textId="5CB6A0D0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57.1</w:t>
            </w:r>
          </w:p>
        </w:tc>
        <w:tc>
          <w:tcPr>
            <w:tcW w:w="1123" w:type="pct"/>
            <w:vAlign w:val="center"/>
            <w:hideMark/>
          </w:tcPr>
          <w:p w14:paraId="280D71B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10.70</w:t>
            </w:r>
          </w:p>
        </w:tc>
      </w:tr>
      <w:tr w:rsidR="00A730DF" w:rsidRPr="00A730DF" w14:paraId="192EADCD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28432FF4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2,4,6-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913" w:type="pct"/>
            <w:vAlign w:val="center"/>
            <w:hideMark/>
          </w:tcPr>
          <w:p w14:paraId="3493688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42.56</w:t>
            </w:r>
          </w:p>
        </w:tc>
        <w:tc>
          <w:tcPr>
            <w:tcW w:w="627" w:type="pct"/>
            <w:vAlign w:val="center"/>
            <w:hideMark/>
          </w:tcPr>
          <w:p w14:paraId="161CCD9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3.14</w:t>
            </w:r>
          </w:p>
        </w:tc>
        <w:tc>
          <w:tcPr>
            <w:tcW w:w="1128" w:type="pct"/>
            <w:vAlign w:val="center"/>
            <w:hideMark/>
          </w:tcPr>
          <w:p w14:paraId="6A07100F" w14:textId="2CF90C48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85.1</w:t>
            </w:r>
          </w:p>
        </w:tc>
        <w:tc>
          <w:tcPr>
            <w:tcW w:w="1123" w:type="pct"/>
            <w:vAlign w:val="center"/>
            <w:hideMark/>
          </w:tcPr>
          <w:p w14:paraId="2C000E3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7.37</w:t>
            </w:r>
          </w:p>
        </w:tc>
      </w:tr>
      <w:tr w:rsidR="00A730DF" w:rsidRPr="00A730DF" w14:paraId="7B1C2990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2ECE4613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2,4,5-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913" w:type="pct"/>
            <w:vAlign w:val="center"/>
            <w:hideMark/>
          </w:tcPr>
          <w:p w14:paraId="3A630E0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44.34</w:t>
            </w:r>
          </w:p>
        </w:tc>
        <w:tc>
          <w:tcPr>
            <w:tcW w:w="627" w:type="pct"/>
            <w:vAlign w:val="center"/>
            <w:hideMark/>
          </w:tcPr>
          <w:p w14:paraId="051D4B0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3.36</w:t>
            </w:r>
          </w:p>
        </w:tc>
        <w:tc>
          <w:tcPr>
            <w:tcW w:w="1128" w:type="pct"/>
            <w:vAlign w:val="center"/>
            <w:hideMark/>
          </w:tcPr>
          <w:p w14:paraId="4FD41F63" w14:textId="73896439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88.7</w:t>
            </w:r>
          </w:p>
        </w:tc>
        <w:tc>
          <w:tcPr>
            <w:tcW w:w="1123" w:type="pct"/>
            <w:vAlign w:val="center"/>
            <w:hideMark/>
          </w:tcPr>
          <w:p w14:paraId="17C4FC9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7.58</w:t>
            </w:r>
          </w:p>
        </w:tc>
      </w:tr>
      <w:tr w:rsidR="00A730DF" w:rsidRPr="00A730DF" w14:paraId="207C23AB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0273764C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氯苯</w:t>
            </w:r>
            <w:proofErr w:type="gramEnd"/>
          </w:p>
        </w:tc>
        <w:tc>
          <w:tcPr>
            <w:tcW w:w="913" w:type="pct"/>
            <w:vAlign w:val="center"/>
            <w:hideMark/>
          </w:tcPr>
          <w:p w14:paraId="228DF43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44.60</w:t>
            </w:r>
          </w:p>
        </w:tc>
        <w:tc>
          <w:tcPr>
            <w:tcW w:w="627" w:type="pct"/>
            <w:vAlign w:val="center"/>
            <w:hideMark/>
          </w:tcPr>
          <w:p w14:paraId="3ADDA03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2.17</w:t>
            </w:r>
          </w:p>
        </w:tc>
        <w:tc>
          <w:tcPr>
            <w:tcW w:w="1128" w:type="pct"/>
            <w:vAlign w:val="center"/>
            <w:hideMark/>
          </w:tcPr>
          <w:p w14:paraId="63585976" w14:textId="55A13F1D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89.2</w:t>
            </w:r>
          </w:p>
        </w:tc>
        <w:tc>
          <w:tcPr>
            <w:tcW w:w="1123" w:type="pct"/>
            <w:vAlign w:val="center"/>
            <w:hideMark/>
          </w:tcPr>
          <w:p w14:paraId="4F6CEAE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4.87</w:t>
            </w:r>
          </w:p>
        </w:tc>
      </w:tr>
      <w:tr w:rsidR="00677FF6" w:rsidRPr="00A730DF" w14:paraId="56D6849C" w14:textId="77777777" w:rsidTr="00B176C2">
        <w:trPr>
          <w:tblCellSpacing w:w="15" w:type="dxa"/>
          <w:jc w:val="center"/>
        </w:trPr>
        <w:tc>
          <w:tcPr>
            <w:tcW w:w="1118" w:type="pct"/>
            <w:vAlign w:val="center"/>
            <w:hideMark/>
          </w:tcPr>
          <w:p w14:paraId="55710DBE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五氯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913" w:type="pct"/>
            <w:vAlign w:val="center"/>
            <w:hideMark/>
          </w:tcPr>
          <w:p w14:paraId="6D291BD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44.38</w:t>
            </w:r>
          </w:p>
        </w:tc>
        <w:tc>
          <w:tcPr>
            <w:tcW w:w="627" w:type="pct"/>
            <w:vAlign w:val="center"/>
            <w:hideMark/>
          </w:tcPr>
          <w:p w14:paraId="5D1D336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3.46</w:t>
            </w:r>
          </w:p>
        </w:tc>
        <w:tc>
          <w:tcPr>
            <w:tcW w:w="1128" w:type="pct"/>
            <w:vAlign w:val="center"/>
            <w:hideMark/>
          </w:tcPr>
          <w:p w14:paraId="444A212E" w14:textId="4421F403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88.8</w:t>
            </w:r>
          </w:p>
        </w:tc>
        <w:tc>
          <w:tcPr>
            <w:tcW w:w="1123" w:type="pct"/>
            <w:vAlign w:val="center"/>
            <w:hideMark/>
          </w:tcPr>
          <w:p w14:paraId="6AE7B9F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7.79</w:t>
            </w:r>
          </w:p>
        </w:tc>
      </w:tr>
    </w:tbl>
    <w:p w14:paraId="7EAA37F3" w14:textId="77777777" w:rsidR="00677FF6" w:rsidRPr="00A730DF" w:rsidRDefault="00677FF6" w:rsidP="00677FF6">
      <w:pPr>
        <w:jc w:val="center"/>
        <w:rPr>
          <w:vanish/>
        </w:rPr>
      </w:pPr>
    </w:p>
    <w:tbl>
      <w:tblPr>
        <w:tblW w:w="539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七、單一實驗室分析添加標準品之結果_溶出液B"/>
      </w:tblPr>
      <w:tblGrid>
        <w:gridCol w:w="2233"/>
        <w:gridCol w:w="1817"/>
        <w:gridCol w:w="1261"/>
        <w:gridCol w:w="2232"/>
        <w:gridCol w:w="2238"/>
      </w:tblGrid>
      <w:tr w:rsidR="00A730DF" w:rsidRPr="00A730DF" w14:paraId="4F0E6A48" w14:textId="77777777" w:rsidTr="00B176C2">
        <w:trPr>
          <w:tblCellSpacing w:w="15" w:type="dxa"/>
          <w:jc w:val="center"/>
        </w:trPr>
        <w:tc>
          <w:tcPr>
            <w:tcW w:w="1119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33158F7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化合物</w:t>
            </w:r>
          </w:p>
        </w:tc>
        <w:tc>
          <w:tcPr>
            <w:tcW w:w="914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72EE6F3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平均回收濃度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  <w:r w:rsidRPr="00A730DF">
              <w:rPr>
                <w:bCs/>
                <w:sz w:val="24"/>
                <w:u w:val="single"/>
              </w:rPr>
              <w:t xml:space="preserve"> </w:t>
            </w:r>
            <w:r w:rsidRPr="00A730DF">
              <w:rPr>
                <w:bCs/>
                <w:sz w:val="24"/>
              </w:rPr>
              <w:br/>
              <w:t>(</w:t>
            </w:r>
            <w:proofErr w:type="spellStart"/>
            <w:r w:rsidRPr="00A730DF">
              <w:rPr>
                <w:rFonts w:asciiTheme="majorHAnsi" w:hAnsiTheme="majorHAnsi" w:cstheme="majorHAnsi"/>
                <w:sz w:val="24"/>
              </w:rPr>
              <w:t>μ</w:t>
            </w:r>
            <w:r w:rsidRPr="00A730DF">
              <w:rPr>
                <w:bCs/>
                <w:sz w:val="24"/>
              </w:rPr>
              <w:t>g</w:t>
            </w:r>
            <w:proofErr w:type="spellEnd"/>
            <w:r w:rsidRPr="00A730DF">
              <w:rPr>
                <w:bCs/>
                <w:sz w:val="24"/>
              </w:rPr>
              <w:t>/L)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D5EF5B5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標準偏差</w:t>
            </w:r>
            <w:r w:rsidRPr="00A730DF">
              <w:rPr>
                <w:bCs/>
                <w:sz w:val="24"/>
              </w:rPr>
              <w:t xml:space="preserve"> </w:t>
            </w:r>
            <w:r w:rsidRPr="00A730DF">
              <w:rPr>
                <w:bCs/>
                <w:sz w:val="24"/>
              </w:rPr>
              <w:br/>
              <w:t>(</w:t>
            </w:r>
            <w:proofErr w:type="spellStart"/>
            <w:r w:rsidRPr="00A730DF">
              <w:rPr>
                <w:rFonts w:asciiTheme="majorHAnsi" w:hAnsiTheme="majorHAnsi" w:cstheme="majorHAnsi"/>
                <w:sz w:val="24"/>
              </w:rPr>
              <w:t>μ</w:t>
            </w:r>
            <w:r w:rsidRPr="00A730DF">
              <w:rPr>
                <w:bCs/>
                <w:sz w:val="24"/>
              </w:rPr>
              <w:t>g</w:t>
            </w:r>
            <w:proofErr w:type="spellEnd"/>
            <w:r w:rsidRPr="00A730DF">
              <w:rPr>
                <w:bCs/>
                <w:sz w:val="24"/>
              </w:rPr>
              <w:t>/L)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F04FD4B" w14:textId="659AE41D" w:rsidR="00677FF6" w:rsidRPr="00CA5810" w:rsidRDefault="00677FF6" w:rsidP="00CA5810">
            <w:pPr>
              <w:jc w:val="center"/>
              <w:rPr>
                <w:bCs/>
                <w:sz w:val="24"/>
                <w:u w:val="single"/>
              </w:rPr>
            </w:pPr>
            <w:r w:rsidRPr="00CE3844">
              <w:rPr>
                <w:rFonts w:hint="eastAsia"/>
                <w:bCs/>
                <w:color w:val="FF0000"/>
                <w:sz w:val="24"/>
                <w:u w:val="single"/>
              </w:rPr>
              <w:t>回收率</w:t>
            </w:r>
            <w:r w:rsidRPr="00CA5810">
              <w:rPr>
                <w:bCs/>
                <w:sz w:val="24"/>
                <w:u w:val="single"/>
              </w:rPr>
              <w:br/>
              <w:t>(%)</w:t>
            </w:r>
          </w:p>
        </w:tc>
        <w:tc>
          <w:tcPr>
            <w:tcW w:w="112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D75E63D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相對標準偏差</w:t>
            </w:r>
            <w:r w:rsidRPr="00A730DF">
              <w:rPr>
                <w:bCs/>
                <w:sz w:val="24"/>
              </w:rPr>
              <w:br/>
              <w:t>(%)</w:t>
            </w:r>
          </w:p>
        </w:tc>
      </w:tr>
      <w:tr w:rsidR="00A730DF" w:rsidRPr="00A730DF" w14:paraId="1AD13EF2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771027DE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鄰</w:t>
            </w:r>
            <w:r w:rsidRPr="00A730DF">
              <w:rPr>
                <w:bCs/>
                <w:sz w:val="24"/>
              </w:rPr>
              <w:t>-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914" w:type="pct"/>
            <w:vAlign w:val="center"/>
            <w:hideMark/>
          </w:tcPr>
          <w:p w14:paraId="41D6561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36.75</w:t>
            </w:r>
          </w:p>
        </w:tc>
        <w:tc>
          <w:tcPr>
            <w:tcW w:w="629" w:type="pct"/>
            <w:vAlign w:val="center"/>
            <w:hideMark/>
          </w:tcPr>
          <w:p w14:paraId="56B0FC6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2.54</w:t>
            </w:r>
          </w:p>
        </w:tc>
        <w:tc>
          <w:tcPr>
            <w:tcW w:w="1126" w:type="pct"/>
            <w:vAlign w:val="center"/>
            <w:hideMark/>
          </w:tcPr>
          <w:p w14:paraId="5ED0E685" w14:textId="03D94B56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73.5</w:t>
            </w:r>
          </w:p>
        </w:tc>
        <w:tc>
          <w:tcPr>
            <w:tcW w:w="1121" w:type="pct"/>
            <w:vAlign w:val="center"/>
            <w:hideMark/>
          </w:tcPr>
          <w:p w14:paraId="0F285F0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6.90</w:t>
            </w:r>
          </w:p>
        </w:tc>
      </w:tr>
      <w:tr w:rsidR="00A730DF" w:rsidRPr="00A730DF" w14:paraId="200F4B9E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68688960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間</w:t>
            </w:r>
            <w:r w:rsidRPr="00A730DF">
              <w:rPr>
                <w:bCs/>
                <w:sz w:val="24"/>
              </w:rPr>
              <w:t xml:space="preserve">- </w:t>
            </w:r>
            <w:r w:rsidRPr="00A730DF">
              <w:rPr>
                <w:rFonts w:hint="eastAsia"/>
                <w:bCs/>
                <w:sz w:val="24"/>
              </w:rPr>
              <w:t>，對</w:t>
            </w:r>
            <w:r w:rsidRPr="00A730DF">
              <w:rPr>
                <w:bCs/>
                <w:sz w:val="24"/>
              </w:rPr>
              <w:t xml:space="preserve">- 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914" w:type="pct"/>
            <w:vAlign w:val="center"/>
            <w:hideMark/>
          </w:tcPr>
          <w:p w14:paraId="0D6B225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71.16</w:t>
            </w:r>
          </w:p>
        </w:tc>
        <w:tc>
          <w:tcPr>
            <w:tcW w:w="629" w:type="pct"/>
            <w:vAlign w:val="center"/>
            <w:hideMark/>
          </w:tcPr>
          <w:p w14:paraId="621002E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4.33</w:t>
            </w:r>
          </w:p>
        </w:tc>
        <w:tc>
          <w:tcPr>
            <w:tcW w:w="1126" w:type="pct"/>
            <w:vAlign w:val="center"/>
            <w:hideMark/>
          </w:tcPr>
          <w:p w14:paraId="1B4BEF00" w14:textId="56B10D1E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71.2</w:t>
            </w:r>
          </w:p>
        </w:tc>
        <w:tc>
          <w:tcPr>
            <w:tcW w:w="1121" w:type="pct"/>
            <w:vAlign w:val="center"/>
            <w:hideMark/>
          </w:tcPr>
          <w:p w14:paraId="4B1C846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6.08</w:t>
            </w:r>
          </w:p>
        </w:tc>
      </w:tr>
      <w:tr w:rsidR="00A730DF" w:rsidRPr="00A730DF" w14:paraId="620FF191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05D49FBA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六氯乙烷</w:t>
            </w:r>
          </w:p>
        </w:tc>
        <w:tc>
          <w:tcPr>
            <w:tcW w:w="914" w:type="pct"/>
            <w:vAlign w:val="center"/>
            <w:hideMark/>
          </w:tcPr>
          <w:p w14:paraId="4900664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24.12</w:t>
            </w:r>
          </w:p>
        </w:tc>
        <w:tc>
          <w:tcPr>
            <w:tcW w:w="629" w:type="pct"/>
            <w:vAlign w:val="center"/>
            <w:hideMark/>
          </w:tcPr>
          <w:p w14:paraId="2F619FF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4.89</w:t>
            </w:r>
          </w:p>
        </w:tc>
        <w:tc>
          <w:tcPr>
            <w:tcW w:w="1126" w:type="pct"/>
            <w:vAlign w:val="center"/>
            <w:hideMark/>
          </w:tcPr>
          <w:p w14:paraId="4F42BA92" w14:textId="587F653C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48.2</w:t>
            </w:r>
          </w:p>
        </w:tc>
        <w:tc>
          <w:tcPr>
            <w:tcW w:w="1121" w:type="pct"/>
            <w:vAlign w:val="center"/>
            <w:hideMark/>
          </w:tcPr>
          <w:p w14:paraId="4DFC45D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20.26</w:t>
            </w:r>
          </w:p>
        </w:tc>
      </w:tr>
      <w:tr w:rsidR="00A730DF" w:rsidRPr="00A730DF" w14:paraId="051A6C18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18B324D0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六氯丁二烯</w:t>
            </w:r>
          </w:p>
        </w:tc>
        <w:tc>
          <w:tcPr>
            <w:tcW w:w="914" w:type="pct"/>
            <w:vAlign w:val="center"/>
            <w:hideMark/>
          </w:tcPr>
          <w:p w14:paraId="2B9810F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22.84</w:t>
            </w:r>
          </w:p>
        </w:tc>
        <w:tc>
          <w:tcPr>
            <w:tcW w:w="629" w:type="pct"/>
            <w:vAlign w:val="center"/>
            <w:hideMark/>
          </w:tcPr>
          <w:p w14:paraId="03CE84B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4.85</w:t>
            </w:r>
          </w:p>
        </w:tc>
        <w:tc>
          <w:tcPr>
            <w:tcW w:w="1126" w:type="pct"/>
            <w:vAlign w:val="center"/>
            <w:hideMark/>
          </w:tcPr>
          <w:p w14:paraId="24C5CC1A" w14:textId="02049549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45.7</w:t>
            </w:r>
          </w:p>
        </w:tc>
        <w:tc>
          <w:tcPr>
            <w:tcW w:w="1121" w:type="pct"/>
            <w:vAlign w:val="center"/>
            <w:hideMark/>
          </w:tcPr>
          <w:p w14:paraId="5333CBB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21.22</w:t>
            </w:r>
          </w:p>
        </w:tc>
      </w:tr>
      <w:tr w:rsidR="00A730DF" w:rsidRPr="00A730DF" w14:paraId="74E97B26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61B194EE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2,4,5-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914" w:type="pct"/>
            <w:vAlign w:val="center"/>
            <w:hideMark/>
          </w:tcPr>
          <w:p w14:paraId="74AB61D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43.78</w:t>
            </w:r>
          </w:p>
        </w:tc>
        <w:tc>
          <w:tcPr>
            <w:tcW w:w="629" w:type="pct"/>
            <w:vAlign w:val="center"/>
            <w:hideMark/>
          </w:tcPr>
          <w:p w14:paraId="6DD5B78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2.69</w:t>
            </w:r>
          </w:p>
        </w:tc>
        <w:tc>
          <w:tcPr>
            <w:tcW w:w="1126" w:type="pct"/>
            <w:vAlign w:val="center"/>
            <w:hideMark/>
          </w:tcPr>
          <w:p w14:paraId="3AEF371F" w14:textId="1AE004E0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87.6</w:t>
            </w:r>
          </w:p>
        </w:tc>
        <w:tc>
          <w:tcPr>
            <w:tcW w:w="1121" w:type="pct"/>
            <w:vAlign w:val="center"/>
            <w:hideMark/>
          </w:tcPr>
          <w:p w14:paraId="0622823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6.15</w:t>
            </w:r>
          </w:p>
        </w:tc>
      </w:tr>
      <w:tr w:rsidR="00A730DF" w:rsidRPr="00A730DF" w14:paraId="66B002C0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3C26497B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2,4,6-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914" w:type="pct"/>
            <w:vAlign w:val="center"/>
            <w:hideMark/>
          </w:tcPr>
          <w:p w14:paraId="23DDC41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47.12</w:t>
            </w:r>
          </w:p>
        </w:tc>
        <w:tc>
          <w:tcPr>
            <w:tcW w:w="629" w:type="pct"/>
            <w:vAlign w:val="center"/>
            <w:hideMark/>
          </w:tcPr>
          <w:p w14:paraId="0DB82FA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2.29</w:t>
            </w:r>
          </w:p>
        </w:tc>
        <w:tc>
          <w:tcPr>
            <w:tcW w:w="1126" w:type="pct"/>
            <w:vAlign w:val="center"/>
            <w:hideMark/>
          </w:tcPr>
          <w:p w14:paraId="6E08BADC" w14:textId="7086602A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94.2</w:t>
            </w:r>
          </w:p>
        </w:tc>
        <w:tc>
          <w:tcPr>
            <w:tcW w:w="1121" w:type="pct"/>
            <w:vAlign w:val="center"/>
            <w:hideMark/>
          </w:tcPr>
          <w:p w14:paraId="5FF575A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4.85</w:t>
            </w:r>
          </w:p>
        </w:tc>
      </w:tr>
      <w:tr w:rsidR="00A730DF" w:rsidRPr="00A730DF" w14:paraId="19267A56" w14:textId="77777777" w:rsidTr="00B176C2">
        <w:trPr>
          <w:tblCellSpacing w:w="15" w:type="dxa"/>
          <w:jc w:val="center"/>
        </w:trPr>
        <w:tc>
          <w:tcPr>
            <w:tcW w:w="1119" w:type="pct"/>
            <w:vAlign w:val="center"/>
            <w:hideMark/>
          </w:tcPr>
          <w:p w14:paraId="09667398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氯苯</w:t>
            </w:r>
            <w:proofErr w:type="gramEnd"/>
          </w:p>
        </w:tc>
        <w:tc>
          <w:tcPr>
            <w:tcW w:w="914" w:type="pct"/>
            <w:vAlign w:val="center"/>
            <w:hideMark/>
          </w:tcPr>
          <w:p w14:paraId="3A6D3AA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44.20</w:t>
            </w:r>
          </w:p>
        </w:tc>
        <w:tc>
          <w:tcPr>
            <w:tcW w:w="629" w:type="pct"/>
            <w:vAlign w:val="center"/>
            <w:hideMark/>
          </w:tcPr>
          <w:p w14:paraId="0B6FE77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2.54</w:t>
            </w:r>
          </w:p>
        </w:tc>
        <w:tc>
          <w:tcPr>
            <w:tcW w:w="1126" w:type="pct"/>
            <w:vAlign w:val="center"/>
            <w:hideMark/>
          </w:tcPr>
          <w:p w14:paraId="5F10A9E8" w14:textId="720E35C1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88.4</w:t>
            </w:r>
          </w:p>
        </w:tc>
        <w:tc>
          <w:tcPr>
            <w:tcW w:w="1121" w:type="pct"/>
            <w:vAlign w:val="center"/>
            <w:hideMark/>
          </w:tcPr>
          <w:p w14:paraId="1D53210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5.76</w:t>
            </w:r>
          </w:p>
        </w:tc>
      </w:tr>
      <w:tr w:rsidR="00A730DF" w:rsidRPr="00A730DF" w14:paraId="55373E5C" w14:textId="77777777" w:rsidTr="00B176C2">
        <w:trPr>
          <w:tblCellSpacing w:w="15" w:type="dxa"/>
          <w:jc w:val="center"/>
        </w:trPr>
        <w:tc>
          <w:tcPr>
            <w:tcW w:w="1119" w:type="pct"/>
            <w:tcBorders>
              <w:bottom w:val="single" w:sz="12" w:space="0" w:color="auto"/>
            </w:tcBorders>
            <w:vAlign w:val="center"/>
            <w:hideMark/>
          </w:tcPr>
          <w:p w14:paraId="742FED96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五氯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914" w:type="pct"/>
            <w:tcBorders>
              <w:bottom w:val="single" w:sz="12" w:space="0" w:color="auto"/>
            </w:tcBorders>
            <w:vAlign w:val="center"/>
            <w:hideMark/>
          </w:tcPr>
          <w:p w14:paraId="6DBA841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45.99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  <w:hideMark/>
          </w:tcPr>
          <w:p w14:paraId="276B005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2.61</w:t>
            </w:r>
          </w:p>
        </w:tc>
        <w:tc>
          <w:tcPr>
            <w:tcW w:w="1126" w:type="pct"/>
            <w:tcBorders>
              <w:bottom w:val="single" w:sz="12" w:space="0" w:color="auto"/>
            </w:tcBorders>
            <w:vAlign w:val="center"/>
            <w:hideMark/>
          </w:tcPr>
          <w:p w14:paraId="4EF7C452" w14:textId="67D78887" w:rsidR="00677FF6" w:rsidRPr="00CA5810" w:rsidRDefault="00677FF6" w:rsidP="00CA5810">
            <w:pPr>
              <w:jc w:val="center"/>
              <w:rPr>
                <w:sz w:val="24"/>
                <w:u w:val="single"/>
              </w:rPr>
            </w:pPr>
            <w:r w:rsidRPr="00CA5810">
              <w:rPr>
                <w:sz w:val="24"/>
                <w:u w:val="single"/>
              </w:rPr>
              <w:t>92.0</w:t>
            </w:r>
          </w:p>
        </w:tc>
        <w:tc>
          <w:tcPr>
            <w:tcW w:w="1121" w:type="pct"/>
            <w:tcBorders>
              <w:bottom w:val="single" w:sz="12" w:space="0" w:color="auto"/>
            </w:tcBorders>
            <w:vAlign w:val="center"/>
            <w:hideMark/>
          </w:tcPr>
          <w:p w14:paraId="12334DA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5.67</w:t>
            </w:r>
          </w:p>
        </w:tc>
      </w:tr>
    </w:tbl>
    <w:p w14:paraId="436033D3" w14:textId="77777777" w:rsidR="00677FF6" w:rsidRPr="00A730DF" w:rsidRDefault="00677FF6" w:rsidP="00677FF6">
      <w:pPr>
        <w:pStyle w:val="tablenote1"/>
        <w:spacing w:before="0" w:after="0"/>
        <w:ind w:left="0"/>
        <w:rPr>
          <w:sz w:val="24"/>
        </w:rPr>
      </w:pPr>
      <w:proofErr w:type="gramStart"/>
      <w:r w:rsidRPr="00A730DF">
        <w:rPr>
          <w:rFonts w:hint="eastAsia"/>
          <w:sz w:val="24"/>
        </w:rPr>
        <w:t>註</w:t>
      </w:r>
      <w:proofErr w:type="gramEnd"/>
      <w:r w:rsidRPr="00A730DF">
        <w:rPr>
          <w:rFonts w:hint="eastAsia"/>
          <w:sz w:val="24"/>
        </w:rPr>
        <w:t>：</w:t>
      </w:r>
      <w:r w:rsidRPr="00A730DF">
        <w:rPr>
          <w:sz w:val="24"/>
        </w:rPr>
        <w:t>1.</w:t>
      </w:r>
      <w:r w:rsidRPr="00A730DF">
        <w:rPr>
          <w:rFonts w:hint="eastAsia"/>
          <w:sz w:val="24"/>
        </w:rPr>
        <w:t>添加濃度為</w:t>
      </w:r>
      <w:r w:rsidRPr="00A730DF">
        <w:rPr>
          <w:sz w:val="24"/>
        </w:rPr>
        <w:t xml:space="preserve"> 50 </w:t>
      </w:r>
      <w:proofErr w:type="spellStart"/>
      <w:r w:rsidRPr="00A730DF">
        <w:rPr>
          <w:rFonts w:asciiTheme="majorHAnsi" w:hAnsiTheme="majorHAnsi" w:cstheme="majorHAnsi"/>
          <w:sz w:val="24"/>
        </w:rPr>
        <w:t>μ</w:t>
      </w:r>
      <w:r w:rsidRPr="00A730DF">
        <w:rPr>
          <w:sz w:val="24"/>
        </w:rPr>
        <w:t>g</w:t>
      </w:r>
      <w:proofErr w:type="spellEnd"/>
      <w:r w:rsidRPr="00A730DF">
        <w:rPr>
          <w:sz w:val="24"/>
        </w:rPr>
        <w:t xml:space="preserve">/L </w:t>
      </w:r>
      <w:r w:rsidRPr="00A730DF">
        <w:rPr>
          <w:rFonts w:hint="eastAsia"/>
          <w:sz w:val="24"/>
        </w:rPr>
        <w:t>。</w:t>
      </w:r>
    </w:p>
    <w:p w14:paraId="5CB10EC6" w14:textId="77777777" w:rsidR="00677FF6" w:rsidRPr="00A730DF" w:rsidRDefault="00677FF6" w:rsidP="00677FF6">
      <w:pPr>
        <w:pStyle w:val="tablenote1"/>
        <w:spacing w:before="0" w:after="0"/>
        <w:ind w:leftChars="175" w:left="490"/>
        <w:rPr>
          <w:sz w:val="24"/>
        </w:rPr>
      </w:pPr>
      <w:r w:rsidRPr="00A730DF">
        <w:rPr>
          <w:sz w:val="24"/>
        </w:rPr>
        <w:t>2.</w:t>
      </w:r>
      <w:r w:rsidRPr="00A730DF">
        <w:rPr>
          <w:rFonts w:hint="eastAsia"/>
          <w:sz w:val="24"/>
        </w:rPr>
        <w:t>間</w:t>
      </w:r>
      <w:r w:rsidRPr="00A730DF">
        <w:rPr>
          <w:sz w:val="24"/>
        </w:rPr>
        <w:t>,</w:t>
      </w:r>
      <w:r w:rsidRPr="00A730DF">
        <w:rPr>
          <w:rFonts w:hint="eastAsia"/>
          <w:sz w:val="24"/>
        </w:rPr>
        <w:t>對</w:t>
      </w:r>
      <w:r w:rsidRPr="00A730DF">
        <w:rPr>
          <w:sz w:val="24"/>
        </w:rPr>
        <w:t>-</w:t>
      </w:r>
      <w:r w:rsidRPr="00A730DF">
        <w:rPr>
          <w:rFonts w:hint="eastAsia"/>
          <w:sz w:val="24"/>
        </w:rPr>
        <w:t>甲酚各添加</w:t>
      </w:r>
      <w:r w:rsidRPr="00A730DF">
        <w:rPr>
          <w:sz w:val="24"/>
        </w:rPr>
        <w:t xml:space="preserve"> 50 </w:t>
      </w:r>
      <w:proofErr w:type="spellStart"/>
      <w:r w:rsidRPr="00A730DF">
        <w:rPr>
          <w:rFonts w:asciiTheme="majorHAnsi" w:hAnsiTheme="majorHAnsi" w:cstheme="majorHAnsi"/>
          <w:sz w:val="24"/>
        </w:rPr>
        <w:t>μ</w:t>
      </w:r>
      <w:r w:rsidRPr="00A730DF">
        <w:rPr>
          <w:sz w:val="24"/>
        </w:rPr>
        <w:t>g</w:t>
      </w:r>
      <w:proofErr w:type="spellEnd"/>
      <w:r w:rsidRPr="00A730DF">
        <w:rPr>
          <w:sz w:val="24"/>
        </w:rPr>
        <w:t>/L</w:t>
      </w:r>
      <w:r w:rsidRPr="00A730DF">
        <w:rPr>
          <w:rFonts w:hint="eastAsia"/>
          <w:sz w:val="24"/>
        </w:rPr>
        <w:t>。</w:t>
      </w:r>
      <w:r w:rsidRPr="00A730DF">
        <w:rPr>
          <w:sz w:val="24"/>
        </w:rPr>
        <w:t xml:space="preserve"> </w:t>
      </w:r>
    </w:p>
    <w:p w14:paraId="0F90BC11" w14:textId="3480F927" w:rsidR="00677FF6" w:rsidRPr="00A730DF" w:rsidRDefault="00677FF6" w:rsidP="00677FF6">
      <w:pPr>
        <w:pStyle w:val="tablenote1"/>
        <w:spacing w:before="0" w:after="0"/>
        <w:ind w:leftChars="175" w:left="490"/>
      </w:pPr>
      <w:r w:rsidRPr="00A730DF">
        <w:rPr>
          <w:sz w:val="24"/>
        </w:rPr>
        <w:t>3.</w:t>
      </w:r>
      <w:r w:rsidRPr="00A730DF">
        <w:rPr>
          <w:sz w:val="24"/>
          <w:u w:val="single"/>
        </w:rPr>
        <w:t xml:space="preserve"> a</w:t>
      </w:r>
      <w:r w:rsidR="0090676D">
        <w:rPr>
          <w:rFonts w:hint="eastAsia"/>
          <w:sz w:val="24"/>
          <w:u w:val="single"/>
        </w:rPr>
        <w:t>：</w:t>
      </w:r>
      <w:proofErr w:type="gramStart"/>
      <w:r w:rsidR="0090676D">
        <w:rPr>
          <w:rFonts w:hint="eastAsia"/>
          <w:sz w:val="24"/>
          <w:u w:val="single"/>
        </w:rPr>
        <w:t>萃出</w:t>
      </w:r>
      <w:r w:rsidRPr="00A730DF">
        <w:rPr>
          <w:rFonts w:hint="eastAsia"/>
          <w:sz w:val="24"/>
          <w:u w:val="single"/>
        </w:rPr>
        <w:t>液</w:t>
      </w:r>
      <w:proofErr w:type="gramEnd"/>
      <w:r w:rsidRPr="00A730DF">
        <w:rPr>
          <w:rFonts w:hint="eastAsia"/>
          <w:sz w:val="24"/>
          <w:u w:val="single"/>
        </w:rPr>
        <w:t>A</w:t>
      </w:r>
      <w:r w:rsidRPr="00A730DF">
        <w:rPr>
          <w:rFonts w:hint="eastAsia"/>
          <w:sz w:val="24"/>
          <w:u w:val="single"/>
        </w:rPr>
        <w:t>；</w:t>
      </w:r>
      <w:r w:rsidRPr="00A730DF">
        <w:rPr>
          <w:rFonts w:hint="eastAsia"/>
          <w:sz w:val="24"/>
          <w:u w:val="single"/>
        </w:rPr>
        <w:t>b</w:t>
      </w:r>
      <w:r w:rsidR="00EE7118">
        <w:rPr>
          <w:rFonts w:hint="eastAsia"/>
          <w:sz w:val="24"/>
          <w:u w:val="single"/>
        </w:rPr>
        <w:t>：</w:t>
      </w:r>
      <w:proofErr w:type="gramStart"/>
      <w:r w:rsidR="00EE7118">
        <w:rPr>
          <w:rFonts w:hint="eastAsia"/>
          <w:sz w:val="24"/>
          <w:u w:val="single"/>
        </w:rPr>
        <w:t>萃</w:t>
      </w:r>
      <w:r w:rsidR="0090676D">
        <w:rPr>
          <w:rFonts w:hint="eastAsia"/>
          <w:sz w:val="24"/>
          <w:u w:val="single"/>
        </w:rPr>
        <w:t>出</w:t>
      </w:r>
      <w:r w:rsidRPr="00A730DF">
        <w:rPr>
          <w:rFonts w:hint="eastAsia"/>
          <w:sz w:val="24"/>
          <w:u w:val="single"/>
        </w:rPr>
        <w:t>液</w:t>
      </w:r>
      <w:proofErr w:type="gramEnd"/>
      <w:r w:rsidRPr="00A730DF">
        <w:rPr>
          <w:rFonts w:hint="eastAsia"/>
          <w:sz w:val="24"/>
          <w:u w:val="single"/>
        </w:rPr>
        <w:t>B</w:t>
      </w:r>
      <w:proofErr w:type="gramStart"/>
      <w:r w:rsidR="00EE7118" w:rsidRPr="00CE3844">
        <w:rPr>
          <w:rFonts w:hint="eastAsia"/>
          <w:color w:val="FF0000"/>
          <w:sz w:val="24"/>
          <w:u w:val="single"/>
        </w:rPr>
        <w:t>（</w:t>
      </w:r>
      <w:proofErr w:type="gramEnd"/>
      <w:r w:rsidR="00EE7118" w:rsidRPr="00CE3844">
        <w:rPr>
          <w:rFonts w:hint="eastAsia"/>
          <w:color w:val="FF0000"/>
          <w:sz w:val="24"/>
          <w:u w:val="single"/>
        </w:rPr>
        <w:t>請參考「事業廢棄物毒性特性溶出程序</w:t>
      </w:r>
      <w:proofErr w:type="gramStart"/>
      <w:r w:rsidR="00EE7118" w:rsidRPr="00CE3844">
        <w:rPr>
          <w:rFonts w:hint="eastAsia"/>
          <w:color w:val="FF0000"/>
          <w:sz w:val="24"/>
          <w:u w:val="single"/>
        </w:rPr>
        <w:t>（</w:t>
      </w:r>
      <w:proofErr w:type="gramEnd"/>
      <w:r w:rsidR="00EE7118" w:rsidRPr="00CE3844">
        <w:rPr>
          <w:rFonts w:hint="eastAsia"/>
          <w:color w:val="FF0000"/>
          <w:sz w:val="24"/>
          <w:u w:val="single"/>
        </w:rPr>
        <w:t>NIEA R201</w:t>
      </w:r>
      <w:proofErr w:type="gramStart"/>
      <w:r w:rsidR="00EE7118" w:rsidRPr="00CE3844">
        <w:rPr>
          <w:rFonts w:hint="eastAsia"/>
          <w:color w:val="FF0000"/>
          <w:sz w:val="24"/>
          <w:u w:val="single"/>
        </w:rPr>
        <w:t>）</w:t>
      </w:r>
      <w:proofErr w:type="gramEnd"/>
      <w:r w:rsidR="00EE7118" w:rsidRPr="00CE3844">
        <w:rPr>
          <w:rFonts w:hint="eastAsia"/>
          <w:color w:val="FF0000"/>
          <w:sz w:val="24"/>
          <w:u w:val="single"/>
        </w:rPr>
        <w:t>」</w:t>
      </w:r>
      <w:proofErr w:type="gramStart"/>
      <w:r w:rsidR="00EE7118" w:rsidRPr="00CE3844">
        <w:rPr>
          <w:rFonts w:hint="eastAsia"/>
          <w:color w:val="FF0000"/>
          <w:sz w:val="24"/>
          <w:u w:val="single"/>
        </w:rPr>
        <w:t>）</w:t>
      </w:r>
      <w:proofErr w:type="gramEnd"/>
      <w:r w:rsidRPr="00A730DF">
        <w:rPr>
          <w:rFonts w:hint="eastAsia"/>
          <w:u w:val="single"/>
        </w:rPr>
        <w:t>。</w:t>
      </w:r>
    </w:p>
    <w:p w14:paraId="0AE6926E" w14:textId="43B13724" w:rsidR="00677FF6" w:rsidRPr="00A730DF" w:rsidRDefault="00677FF6" w:rsidP="00677FF6">
      <w:pPr>
        <w:pStyle w:val="Web"/>
        <w:spacing w:after="0" w:afterAutospacing="0"/>
        <w:jc w:val="center"/>
      </w:pPr>
      <w:bookmarkStart w:id="8" w:name="form08"/>
      <w:bookmarkEnd w:id="8"/>
      <w:r w:rsidRPr="00A730DF">
        <w:rPr>
          <w:rFonts w:hint="eastAsia"/>
        </w:rPr>
        <w:t>表八、真實樣品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中添加標準品分析回收率</w:t>
      </w:r>
      <w:proofErr w:type="gramStart"/>
      <w:r w:rsidRPr="00A730DF">
        <w:rPr>
          <w:rFonts w:hint="eastAsia"/>
          <w:u w:val="single"/>
        </w:rPr>
        <w:t>（</w:t>
      </w:r>
      <w:proofErr w:type="gramEnd"/>
      <w:r w:rsidRPr="00A730DF">
        <w:rPr>
          <w:rFonts w:hint="eastAsia"/>
          <w:u w:val="single"/>
        </w:rPr>
        <w:t>單位：</w:t>
      </w:r>
      <w:r w:rsidRPr="00A730DF">
        <w:rPr>
          <w:rFonts w:hint="eastAsia"/>
          <w:u w:val="single"/>
        </w:rPr>
        <w:t>%</w:t>
      </w:r>
      <w:proofErr w:type="gramStart"/>
      <w:r w:rsidRPr="00A730DF">
        <w:rPr>
          <w:rFonts w:hint="eastAsia"/>
          <w:u w:val="single"/>
        </w:rPr>
        <w:t>）</w:t>
      </w:r>
      <w:proofErr w:type="gramEnd"/>
    </w:p>
    <w:tbl>
      <w:tblPr>
        <w:tblW w:w="9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八、真實樣品溶出液中添加標準品分析回收率"/>
      </w:tblPr>
      <w:tblGrid>
        <w:gridCol w:w="2410"/>
        <w:gridCol w:w="1110"/>
        <w:gridCol w:w="1110"/>
        <w:gridCol w:w="1111"/>
        <w:gridCol w:w="1110"/>
        <w:gridCol w:w="1110"/>
        <w:gridCol w:w="1395"/>
      </w:tblGrid>
      <w:tr w:rsidR="00A730DF" w:rsidRPr="00A730DF" w14:paraId="58DADEA7" w14:textId="77777777" w:rsidTr="00B176C2">
        <w:trPr>
          <w:tblCellSpacing w:w="15" w:type="dxa"/>
          <w:jc w:val="center"/>
        </w:trPr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A8C35D7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化合物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FFA5590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污泥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1B17B0F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飛灰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0CAD121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土壤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FC5C14C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污泥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0954013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飛灰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8C7ECF8" w14:textId="77777777" w:rsidR="00677FF6" w:rsidRPr="00A730DF" w:rsidRDefault="00677FF6" w:rsidP="00B176C2">
            <w:pPr>
              <w:ind w:rightChars="100" w:right="280"/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土壤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</w:p>
        </w:tc>
      </w:tr>
      <w:tr w:rsidR="00A730DF" w:rsidRPr="00A730DF" w14:paraId="116E2AD9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5F9C9079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吡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啶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14:paraId="145F49B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40.0</w:t>
            </w:r>
          </w:p>
        </w:tc>
        <w:tc>
          <w:tcPr>
            <w:tcW w:w="1080" w:type="dxa"/>
            <w:vAlign w:val="center"/>
            <w:hideMark/>
          </w:tcPr>
          <w:p w14:paraId="269B266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49.5</w:t>
            </w:r>
          </w:p>
        </w:tc>
        <w:tc>
          <w:tcPr>
            <w:tcW w:w="1081" w:type="dxa"/>
            <w:vAlign w:val="center"/>
            <w:hideMark/>
          </w:tcPr>
          <w:p w14:paraId="291D171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59.3</w:t>
            </w:r>
          </w:p>
        </w:tc>
        <w:tc>
          <w:tcPr>
            <w:tcW w:w="1080" w:type="dxa"/>
            <w:vAlign w:val="center"/>
            <w:hideMark/>
          </w:tcPr>
          <w:p w14:paraId="5C0C50E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0.0</w:t>
            </w:r>
          </w:p>
        </w:tc>
        <w:tc>
          <w:tcPr>
            <w:tcW w:w="1080" w:type="dxa"/>
            <w:vAlign w:val="center"/>
            <w:hideMark/>
          </w:tcPr>
          <w:p w14:paraId="5F88B5E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67.4</w:t>
            </w:r>
          </w:p>
        </w:tc>
        <w:tc>
          <w:tcPr>
            <w:tcW w:w="1350" w:type="dxa"/>
            <w:vAlign w:val="center"/>
            <w:hideMark/>
          </w:tcPr>
          <w:p w14:paraId="1AB79F7C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77.0</w:t>
            </w:r>
          </w:p>
        </w:tc>
      </w:tr>
      <w:tr w:rsidR="00A730DF" w:rsidRPr="00A730DF" w14:paraId="413E4B31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4A6E6F4B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鄰</w:t>
            </w:r>
            <w:r w:rsidRPr="00A730DF">
              <w:rPr>
                <w:bCs/>
                <w:sz w:val="24"/>
              </w:rPr>
              <w:t>-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1080" w:type="dxa"/>
            <w:vAlign w:val="center"/>
            <w:hideMark/>
          </w:tcPr>
          <w:p w14:paraId="09B06D6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22.0</w:t>
            </w:r>
          </w:p>
        </w:tc>
        <w:tc>
          <w:tcPr>
            <w:tcW w:w="1080" w:type="dxa"/>
            <w:vAlign w:val="center"/>
            <w:hideMark/>
          </w:tcPr>
          <w:p w14:paraId="506119F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48.3</w:t>
            </w:r>
          </w:p>
        </w:tc>
        <w:tc>
          <w:tcPr>
            <w:tcW w:w="1081" w:type="dxa"/>
            <w:vAlign w:val="center"/>
            <w:hideMark/>
          </w:tcPr>
          <w:p w14:paraId="382E495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67.5</w:t>
            </w:r>
          </w:p>
        </w:tc>
        <w:tc>
          <w:tcPr>
            <w:tcW w:w="1080" w:type="dxa"/>
            <w:vAlign w:val="center"/>
            <w:hideMark/>
          </w:tcPr>
          <w:p w14:paraId="62C046F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0.0</w:t>
            </w:r>
          </w:p>
        </w:tc>
        <w:tc>
          <w:tcPr>
            <w:tcW w:w="1080" w:type="dxa"/>
            <w:vAlign w:val="center"/>
            <w:hideMark/>
          </w:tcPr>
          <w:p w14:paraId="056EC8E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47.7</w:t>
            </w:r>
          </w:p>
        </w:tc>
        <w:tc>
          <w:tcPr>
            <w:tcW w:w="1350" w:type="dxa"/>
            <w:vAlign w:val="center"/>
            <w:hideMark/>
          </w:tcPr>
          <w:p w14:paraId="061DD342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85.0</w:t>
            </w:r>
          </w:p>
        </w:tc>
      </w:tr>
      <w:tr w:rsidR="00A730DF" w:rsidRPr="00A730DF" w14:paraId="6AE964E0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0DD763D5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間</w:t>
            </w:r>
            <w:r w:rsidRPr="00A730DF">
              <w:rPr>
                <w:bCs/>
                <w:sz w:val="24"/>
              </w:rPr>
              <w:t xml:space="preserve">- </w:t>
            </w:r>
            <w:r w:rsidRPr="00A730DF">
              <w:rPr>
                <w:rFonts w:hint="eastAsia"/>
                <w:bCs/>
                <w:sz w:val="24"/>
              </w:rPr>
              <w:t>，對</w:t>
            </w:r>
            <w:r w:rsidRPr="00A730DF">
              <w:rPr>
                <w:bCs/>
                <w:sz w:val="24"/>
              </w:rPr>
              <w:t xml:space="preserve">- 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1080" w:type="dxa"/>
            <w:vAlign w:val="center"/>
            <w:hideMark/>
          </w:tcPr>
          <w:p w14:paraId="1B1D8B5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18.5</w:t>
            </w:r>
          </w:p>
        </w:tc>
        <w:tc>
          <w:tcPr>
            <w:tcW w:w="1080" w:type="dxa"/>
            <w:vAlign w:val="center"/>
            <w:hideMark/>
          </w:tcPr>
          <w:p w14:paraId="5778565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41.5</w:t>
            </w:r>
          </w:p>
        </w:tc>
        <w:tc>
          <w:tcPr>
            <w:tcW w:w="1081" w:type="dxa"/>
            <w:vAlign w:val="center"/>
            <w:hideMark/>
          </w:tcPr>
          <w:p w14:paraId="3E94FC2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59.1</w:t>
            </w:r>
          </w:p>
        </w:tc>
        <w:tc>
          <w:tcPr>
            <w:tcW w:w="1080" w:type="dxa"/>
            <w:vAlign w:val="center"/>
            <w:hideMark/>
          </w:tcPr>
          <w:p w14:paraId="7499647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6.9</w:t>
            </w:r>
          </w:p>
        </w:tc>
        <w:tc>
          <w:tcPr>
            <w:tcW w:w="1080" w:type="dxa"/>
            <w:vAlign w:val="center"/>
            <w:hideMark/>
          </w:tcPr>
          <w:p w14:paraId="3BB0FBD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45.2</w:t>
            </w:r>
          </w:p>
        </w:tc>
        <w:tc>
          <w:tcPr>
            <w:tcW w:w="1350" w:type="dxa"/>
            <w:vAlign w:val="center"/>
            <w:hideMark/>
          </w:tcPr>
          <w:p w14:paraId="0FB9EDED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75.0</w:t>
            </w:r>
          </w:p>
        </w:tc>
      </w:tr>
      <w:tr w:rsidR="00A730DF" w:rsidRPr="00A730DF" w14:paraId="1F9B8C30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16CFE608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六氯乙烷</w:t>
            </w:r>
          </w:p>
        </w:tc>
        <w:tc>
          <w:tcPr>
            <w:tcW w:w="1080" w:type="dxa"/>
            <w:vAlign w:val="center"/>
            <w:hideMark/>
          </w:tcPr>
          <w:p w14:paraId="40B86FB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28.5</w:t>
            </w:r>
          </w:p>
        </w:tc>
        <w:tc>
          <w:tcPr>
            <w:tcW w:w="1080" w:type="dxa"/>
            <w:vAlign w:val="center"/>
            <w:hideMark/>
          </w:tcPr>
          <w:p w14:paraId="7EA36D4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51.8</w:t>
            </w:r>
          </w:p>
        </w:tc>
        <w:tc>
          <w:tcPr>
            <w:tcW w:w="1081" w:type="dxa"/>
            <w:vAlign w:val="center"/>
            <w:hideMark/>
          </w:tcPr>
          <w:p w14:paraId="5EA4A29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52.5</w:t>
            </w:r>
          </w:p>
        </w:tc>
        <w:tc>
          <w:tcPr>
            <w:tcW w:w="1080" w:type="dxa"/>
            <w:vAlign w:val="center"/>
            <w:hideMark/>
          </w:tcPr>
          <w:p w14:paraId="6CFEA50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12.7</w:t>
            </w:r>
          </w:p>
        </w:tc>
        <w:tc>
          <w:tcPr>
            <w:tcW w:w="1080" w:type="dxa"/>
            <w:vAlign w:val="center"/>
            <w:hideMark/>
          </w:tcPr>
          <w:p w14:paraId="000D77B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17.6</w:t>
            </w:r>
          </w:p>
        </w:tc>
        <w:tc>
          <w:tcPr>
            <w:tcW w:w="1350" w:type="dxa"/>
            <w:vAlign w:val="center"/>
            <w:hideMark/>
          </w:tcPr>
          <w:p w14:paraId="1FB5E193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87.8</w:t>
            </w:r>
          </w:p>
        </w:tc>
      </w:tr>
      <w:tr w:rsidR="00A730DF" w:rsidRPr="00A730DF" w14:paraId="04306266" w14:textId="77777777" w:rsidTr="00B176C2">
        <w:trPr>
          <w:trHeight w:val="264"/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2D5DCF00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六氯丁二烯</w:t>
            </w:r>
          </w:p>
        </w:tc>
        <w:tc>
          <w:tcPr>
            <w:tcW w:w="1080" w:type="dxa"/>
            <w:vAlign w:val="center"/>
            <w:hideMark/>
          </w:tcPr>
          <w:p w14:paraId="02DB0A5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43.8</w:t>
            </w:r>
          </w:p>
        </w:tc>
        <w:tc>
          <w:tcPr>
            <w:tcW w:w="1080" w:type="dxa"/>
            <w:vAlign w:val="center"/>
            <w:hideMark/>
          </w:tcPr>
          <w:p w14:paraId="28298A0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51.8</w:t>
            </w:r>
          </w:p>
        </w:tc>
        <w:tc>
          <w:tcPr>
            <w:tcW w:w="1081" w:type="dxa"/>
            <w:vAlign w:val="center"/>
            <w:hideMark/>
          </w:tcPr>
          <w:p w14:paraId="5CA1B64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50.8</w:t>
            </w:r>
          </w:p>
        </w:tc>
        <w:tc>
          <w:tcPr>
            <w:tcW w:w="1080" w:type="dxa"/>
            <w:vAlign w:val="center"/>
            <w:hideMark/>
          </w:tcPr>
          <w:p w14:paraId="42DB341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49.5</w:t>
            </w:r>
          </w:p>
        </w:tc>
        <w:tc>
          <w:tcPr>
            <w:tcW w:w="1080" w:type="dxa"/>
            <w:vAlign w:val="center"/>
            <w:hideMark/>
          </w:tcPr>
          <w:p w14:paraId="6E6B005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13.8</w:t>
            </w:r>
          </w:p>
        </w:tc>
        <w:tc>
          <w:tcPr>
            <w:tcW w:w="1350" w:type="dxa"/>
            <w:vAlign w:val="center"/>
            <w:hideMark/>
          </w:tcPr>
          <w:p w14:paraId="19F91892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87.9</w:t>
            </w:r>
          </w:p>
        </w:tc>
      </w:tr>
      <w:tr w:rsidR="00A730DF" w:rsidRPr="00A730DF" w14:paraId="30D46068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4F3B8FDC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2,4,6-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14:paraId="3B0ADC9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22.5</w:t>
            </w:r>
          </w:p>
        </w:tc>
        <w:tc>
          <w:tcPr>
            <w:tcW w:w="1080" w:type="dxa"/>
            <w:vAlign w:val="center"/>
            <w:hideMark/>
          </w:tcPr>
          <w:p w14:paraId="2ABD556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53.8</w:t>
            </w:r>
          </w:p>
        </w:tc>
        <w:tc>
          <w:tcPr>
            <w:tcW w:w="1081" w:type="dxa"/>
            <w:vAlign w:val="center"/>
            <w:hideMark/>
          </w:tcPr>
          <w:p w14:paraId="3C818A3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62.5</w:t>
            </w:r>
          </w:p>
        </w:tc>
        <w:tc>
          <w:tcPr>
            <w:tcW w:w="1080" w:type="dxa"/>
            <w:vAlign w:val="center"/>
            <w:hideMark/>
          </w:tcPr>
          <w:p w14:paraId="50A00BE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30.2</w:t>
            </w:r>
          </w:p>
        </w:tc>
        <w:tc>
          <w:tcPr>
            <w:tcW w:w="1080" w:type="dxa"/>
            <w:vAlign w:val="center"/>
            <w:hideMark/>
          </w:tcPr>
          <w:p w14:paraId="26F4EE3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69.9</w:t>
            </w:r>
          </w:p>
        </w:tc>
        <w:tc>
          <w:tcPr>
            <w:tcW w:w="1350" w:type="dxa"/>
            <w:vAlign w:val="center"/>
            <w:hideMark/>
          </w:tcPr>
          <w:p w14:paraId="1D646DC8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92.4</w:t>
            </w:r>
          </w:p>
        </w:tc>
      </w:tr>
      <w:tr w:rsidR="00A730DF" w:rsidRPr="00A730DF" w14:paraId="08C7AD38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5E834BF2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2,4,5-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14:paraId="6E057EC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46.3</w:t>
            </w:r>
          </w:p>
        </w:tc>
        <w:tc>
          <w:tcPr>
            <w:tcW w:w="1080" w:type="dxa"/>
            <w:vAlign w:val="center"/>
            <w:hideMark/>
          </w:tcPr>
          <w:p w14:paraId="63DD2F1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52.2</w:t>
            </w:r>
          </w:p>
        </w:tc>
        <w:tc>
          <w:tcPr>
            <w:tcW w:w="1081" w:type="dxa"/>
            <w:vAlign w:val="center"/>
            <w:hideMark/>
          </w:tcPr>
          <w:p w14:paraId="3763A7C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59.0</w:t>
            </w:r>
          </w:p>
        </w:tc>
        <w:tc>
          <w:tcPr>
            <w:tcW w:w="1080" w:type="dxa"/>
            <w:vAlign w:val="center"/>
            <w:hideMark/>
          </w:tcPr>
          <w:p w14:paraId="05280F6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55.4</w:t>
            </w:r>
          </w:p>
        </w:tc>
        <w:tc>
          <w:tcPr>
            <w:tcW w:w="1080" w:type="dxa"/>
            <w:vAlign w:val="center"/>
            <w:hideMark/>
          </w:tcPr>
          <w:p w14:paraId="6CE4A0C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74.0</w:t>
            </w:r>
          </w:p>
        </w:tc>
        <w:tc>
          <w:tcPr>
            <w:tcW w:w="1350" w:type="dxa"/>
            <w:vAlign w:val="center"/>
            <w:hideMark/>
          </w:tcPr>
          <w:p w14:paraId="19F93735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100.3</w:t>
            </w:r>
          </w:p>
        </w:tc>
      </w:tr>
      <w:tr w:rsidR="00A730DF" w:rsidRPr="00A730DF" w14:paraId="7FBA8EC8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6F4D0353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氯苯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14:paraId="78857A0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56.5</w:t>
            </w:r>
          </w:p>
        </w:tc>
        <w:tc>
          <w:tcPr>
            <w:tcW w:w="1080" w:type="dxa"/>
            <w:vAlign w:val="center"/>
            <w:hideMark/>
          </w:tcPr>
          <w:p w14:paraId="33A6D6D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69.5</w:t>
            </w:r>
          </w:p>
        </w:tc>
        <w:tc>
          <w:tcPr>
            <w:tcW w:w="1081" w:type="dxa"/>
            <w:vAlign w:val="center"/>
            <w:hideMark/>
          </w:tcPr>
          <w:p w14:paraId="228C41B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74.8</w:t>
            </w:r>
          </w:p>
        </w:tc>
        <w:tc>
          <w:tcPr>
            <w:tcW w:w="1080" w:type="dxa"/>
            <w:vAlign w:val="center"/>
            <w:hideMark/>
          </w:tcPr>
          <w:p w14:paraId="79C27E0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80.5</w:t>
            </w:r>
          </w:p>
        </w:tc>
        <w:tc>
          <w:tcPr>
            <w:tcW w:w="1080" w:type="dxa"/>
            <w:vAlign w:val="center"/>
            <w:hideMark/>
          </w:tcPr>
          <w:p w14:paraId="356A676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83.9</w:t>
            </w:r>
          </w:p>
        </w:tc>
        <w:tc>
          <w:tcPr>
            <w:tcW w:w="1350" w:type="dxa"/>
            <w:vAlign w:val="center"/>
            <w:hideMark/>
          </w:tcPr>
          <w:p w14:paraId="4E0DBA8D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105.7</w:t>
            </w:r>
          </w:p>
        </w:tc>
      </w:tr>
      <w:tr w:rsidR="00A730DF" w:rsidRPr="00A730DF" w14:paraId="4F6060FE" w14:textId="77777777" w:rsidTr="00B176C2">
        <w:trPr>
          <w:tblCellSpacing w:w="15" w:type="dxa"/>
          <w:jc w:val="center"/>
        </w:trPr>
        <w:tc>
          <w:tcPr>
            <w:tcW w:w="2365" w:type="dxa"/>
            <w:tcBorders>
              <w:bottom w:val="single" w:sz="12" w:space="0" w:color="auto"/>
            </w:tcBorders>
            <w:vAlign w:val="center"/>
            <w:hideMark/>
          </w:tcPr>
          <w:p w14:paraId="33048D83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五氯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  <w:hideMark/>
          </w:tcPr>
          <w:p w14:paraId="50B5A1F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42.3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  <w:hideMark/>
          </w:tcPr>
          <w:p w14:paraId="6314917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68.0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  <w:hideMark/>
          </w:tcPr>
          <w:p w14:paraId="271CAC2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67.8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  <w:hideMark/>
          </w:tcPr>
          <w:p w14:paraId="12049FD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59.1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  <w:hideMark/>
          </w:tcPr>
          <w:p w14:paraId="5675E9B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88.0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  <w:hideMark/>
          </w:tcPr>
          <w:p w14:paraId="04947BDC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103.2</w:t>
            </w:r>
          </w:p>
        </w:tc>
      </w:tr>
    </w:tbl>
    <w:p w14:paraId="3F75C159" w14:textId="77777777" w:rsidR="00677FF6" w:rsidRPr="00A730DF" w:rsidRDefault="00677FF6" w:rsidP="00677FF6">
      <w:pPr>
        <w:rPr>
          <w:sz w:val="24"/>
          <w:u w:val="single"/>
        </w:rPr>
      </w:pPr>
      <w:proofErr w:type="gramStart"/>
      <w:r w:rsidRPr="00A730DF">
        <w:rPr>
          <w:rFonts w:hint="eastAsia"/>
          <w:sz w:val="24"/>
        </w:rPr>
        <w:t>註</w:t>
      </w:r>
      <w:proofErr w:type="gramEnd"/>
      <w:r w:rsidRPr="00A730DF">
        <w:rPr>
          <w:rFonts w:hint="eastAsia"/>
          <w:sz w:val="24"/>
        </w:rPr>
        <w:t>：</w:t>
      </w:r>
      <w:r w:rsidRPr="00A730DF">
        <w:rPr>
          <w:rFonts w:hint="eastAsia"/>
          <w:sz w:val="24"/>
          <w:u w:val="single"/>
        </w:rPr>
        <w:t>a</w:t>
      </w:r>
      <w:r w:rsidRPr="00A730DF">
        <w:rPr>
          <w:rFonts w:hint="eastAsia"/>
          <w:sz w:val="24"/>
          <w:u w:val="single"/>
        </w:rPr>
        <w:t>添加濃度為</w:t>
      </w:r>
      <w:r w:rsidRPr="00A730DF">
        <w:rPr>
          <w:rFonts w:hint="eastAsia"/>
          <w:sz w:val="24"/>
          <w:u w:val="single"/>
        </w:rPr>
        <w:t xml:space="preserve"> </w:t>
      </w:r>
      <w:r w:rsidRPr="00A730DF">
        <w:rPr>
          <w:sz w:val="24"/>
          <w:u w:val="single"/>
        </w:rPr>
        <w:t xml:space="preserve">400 </w:t>
      </w:r>
      <w:proofErr w:type="spellStart"/>
      <w:r w:rsidRPr="00A730DF">
        <w:rPr>
          <w:sz w:val="24"/>
          <w:u w:val="single"/>
        </w:rPr>
        <w:t>μg</w:t>
      </w:r>
      <w:proofErr w:type="spellEnd"/>
      <w:r w:rsidRPr="00A730DF">
        <w:rPr>
          <w:sz w:val="24"/>
          <w:u w:val="single"/>
        </w:rPr>
        <w:t>/L</w:t>
      </w:r>
      <w:r w:rsidRPr="00A730DF">
        <w:rPr>
          <w:rFonts w:hint="eastAsia"/>
          <w:sz w:val="24"/>
          <w:u w:val="single"/>
        </w:rPr>
        <w:t>，</w:t>
      </w:r>
      <w:r w:rsidRPr="00A730DF">
        <w:rPr>
          <w:rFonts w:hint="eastAsia"/>
          <w:sz w:val="24"/>
          <w:u w:val="single"/>
        </w:rPr>
        <w:t>b</w:t>
      </w:r>
      <w:r w:rsidRPr="00A730DF">
        <w:rPr>
          <w:rFonts w:hint="eastAsia"/>
          <w:sz w:val="24"/>
          <w:u w:val="single"/>
        </w:rPr>
        <w:t>添加濃度為</w:t>
      </w:r>
      <w:r w:rsidRPr="00A730DF">
        <w:rPr>
          <w:rFonts w:hint="eastAsia"/>
          <w:sz w:val="24"/>
          <w:u w:val="single"/>
        </w:rPr>
        <w:t xml:space="preserve"> </w:t>
      </w:r>
      <w:r w:rsidRPr="00A730DF">
        <w:rPr>
          <w:sz w:val="24"/>
          <w:u w:val="single"/>
        </w:rPr>
        <w:t xml:space="preserve">100 </w:t>
      </w:r>
      <w:proofErr w:type="spellStart"/>
      <w:r w:rsidRPr="00A730DF">
        <w:rPr>
          <w:sz w:val="24"/>
          <w:u w:val="single"/>
        </w:rPr>
        <w:t>μg</w:t>
      </w:r>
      <w:proofErr w:type="spellEnd"/>
      <w:r w:rsidRPr="00A730DF">
        <w:rPr>
          <w:sz w:val="24"/>
          <w:u w:val="single"/>
        </w:rPr>
        <w:t>/L</w:t>
      </w:r>
      <w:r w:rsidRPr="00A730DF">
        <w:rPr>
          <w:rFonts w:hint="eastAsia"/>
          <w:sz w:val="24"/>
          <w:u w:val="single"/>
        </w:rPr>
        <w:t>。</w:t>
      </w:r>
    </w:p>
    <w:p w14:paraId="23873B57" w14:textId="77777777" w:rsidR="00677FF6" w:rsidRPr="00A730DF" w:rsidRDefault="00677FF6" w:rsidP="00677FF6">
      <w:pPr>
        <w:pStyle w:val="Web"/>
        <w:jc w:val="center"/>
      </w:pPr>
      <w:bookmarkStart w:id="9" w:name="form09"/>
      <w:bookmarkEnd w:id="9"/>
      <w:r w:rsidRPr="00A730DF">
        <w:rPr>
          <w:rFonts w:hint="eastAsia"/>
        </w:rPr>
        <w:t xml:space="preserve">　</w:t>
      </w:r>
    </w:p>
    <w:p w14:paraId="15FC4170" w14:textId="2928B08A" w:rsidR="00677FF6" w:rsidRPr="00A730DF" w:rsidRDefault="00677FF6" w:rsidP="00677FF6">
      <w:pPr>
        <w:pStyle w:val="Web"/>
        <w:spacing w:after="0" w:afterAutospacing="0"/>
        <w:jc w:val="center"/>
      </w:pPr>
      <w:r w:rsidRPr="00A730DF">
        <w:rPr>
          <w:rFonts w:hint="eastAsia"/>
        </w:rPr>
        <w:t>表九、真實樣品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中添加擬似標準品分析回收率</w:t>
      </w:r>
      <w:proofErr w:type="gramStart"/>
      <w:r w:rsidRPr="00A730DF">
        <w:rPr>
          <w:rFonts w:hint="eastAsia"/>
          <w:u w:val="single"/>
        </w:rPr>
        <w:t>（</w:t>
      </w:r>
      <w:proofErr w:type="gramEnd"/>
      <w:r w:rsidRPr="00A730DF">
        <w:rPr>
          <w:rFonts w:hint="eastAsia"/>
          <w:u w:val="single"/>
        </w:rPr>
        <w:t>單位：</w:t>
      </w:r>
      <w:r w:rsidRPr="00A730DF">
        <w:rPr>
          <w:rFonts w:hint="eastAsia"/>
          <w:u w:val="single"/>
        </w:rPr>
        <w:t>%</w:t>
      </w:r>
      <w:proofErr w:type="gramStart"/>
      <w:r w:rsidRPr="00A730DF">
        <w:rPr>
          <w:rFonts w:hint="eastAsia"/>
          <w:u w:val="single"/>
        </w:rPr>
        <w:t>）</w:t>
      </w:r>
      <w:proofErr w:type="gramEnd"/>
      <w:r w:rsidRPr="00A730DF">
        <w:rPr>
          <w:rFonts w:hint="eastAsia"/>
          <w:u w:val="single"/>
        </w:rPr>
        <w:t xml:space="preserve"> </w:t>
      </w:r>
    </w:p>
    <w:tbl>
      <w:tblPr>
        <w:tblW w:w="93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表九、真實樣品溶出液中添加擬似標準品分析回收率"/>
      </w:tblPr>
      <w:tblGrid>
        <w:gridCol w:w="2410"/>
        <w:gridCol w:w="1105"/>
        <w:gridCol w:w="1106"/>
        <w:gridCol w:w="1105"/>
        <w:gridCol w:w="1106"/>
        <w:gridCol w:w="1106"/>
        <w:gridCol w:w="1418"/>
      </w:tblGrid>
      <w:tr w:rsidR="00A730DF" w:rsidRPr="00A730DF" w14:paraId="72D373E6" w14:textId="77777777" w:rsidTr="00B176C2">
        <w:trPr>
          <w:trHeight w:val="252"/>
          <w:tblCellSpacing w:w="15" w:type="dxa"/>
          <w:jc w:val="center"/>
        </w:trPr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9672E72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化合物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66D8D33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污泥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3CEC9CC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飛灰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F208301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土壤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a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D4EACC8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污泥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E475264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飛灰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130A915" w14:textId="77777777" w:rsidR="00677FF6" w:rsidRPr="00A730DF" w:rsidRDefault="00677FF6" w:rsidP="00B176C2">
            <w:pPr>
              <w:ind w:rightChars="100" w:right="280"/>
              <w:jc w:val="center"/>
              <w:rPr>
                <w:bCs/>
                <w:sz w:val="24"/>
                <w:u w:val="single"/>
                <w:vertAlign w:val="superscript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土壤</w:t>
            </w:r>
            <w:r w:rsidRPr="00A730DF">
              <w:rPr>
                <w:rFonts w:hint="eastAsia"/>
                <w:bCs/>
                <w:sz w:val="24"/>
                <w:u w:val="single"/>
                <w:vertAlign w:val="superscript"/>
              </w:rPr>
              <w:t>b</w:t>
            </w:r>
          </w:p>
        </w:tc>
      </w:tr>
      <w:tr w:rsidR="00A730DF" w:rsidRPr="00A730DF" w14:paraId="58626B31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351246B3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2-</w:t>
            </w:r>
            <w:r w:rsidRPr="00A730DF">
              <w:rPr>
                <w:rFonts w:hint="eastAsia"/>
                <w:bCs/>
                <w:sz w:val="24"/>
              </w:rPr>
              <w:t>氟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1075" w:type="dxa"/>
            <w:vAlign w:val="center"/>
            <w:hideMark/>
          </w:tcPr>
          <w:p w14:paraId="192F1C8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14.0</w:t>
            </w:r>
          </w:p>
        </w:tc>
        <w:tc>
          <w:tcPr>
            <w:tcW w:w="1076" w:type="dxa"/>
            <w:vAlign w:val="center"/>
            <w:hideMark/>
          </w:tcPr>
          <w:p w14:paraId="3F65C57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45.0</w:t>
            </w:r>
          </w:p>
        </w:tc>
        <w:tc>
          <w:tcPr>
            <w:tcW w:w="1075" w:type="dxa"/>
            <w:vAlign w:val="center"/>
            <w:hideMark/>
          </w:tcPr>
          <w:p w14:paraId="3E55A4C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62.0</w:t>
            </w:r>
          </w:p>
        </w:tc>
        <w:tc>
          <w:tcPr>
            <w:tcW w:w="1076" w:type="dxa"/>
            <w:vAlign w:val="center"/>
            <w:hideMark/>
          </w:tcPr>
          <w:p w14:paraId="769F166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8.4</w:t>
            </w:r>
          </w:p>
        </w:tc>
        <w:tc>
          <w:tcPr>
            <w:tcW w:w="1076" w:type="dxa"/>
            <w:vAlign w:val="center"/>
            <w:hideMark/>
          </w:tcPr>
          <w:p w14:paraId="502B120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42.9</w:t>
            </w:r>
          </w:p>
        </w:tc>
        <w:tc>
          <w:tcPr>
            <w:tcW w:w="1373" w:type="dxa"/>
            <w:vAlign w:val="center"/>
            <w:hideMark/>
          </w:tcPr>
          <w:p w14:paraId="1F609C8C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71.8</w:t>
            </w:r>
          </w:p>
        </w:tc>
      </w:tr>
      <w:tr w:rsidR="00A730DF" w:rsidRPr="00A730DF" w14:paraId="3BAA1D06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52B729D1" w14:textId="2F12E328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5</w:t>
            </w:r>
          </w:p>
        </w:tc>
        <w:tc>
          <w:tcPr>
            <w:tcW w:w="1075" w:type="dxa"/>
            <w:vAlign w:val="center"/>
            <w:hideMark/>
          </w:tcPr>
          <w:p w14:paraId="57CC09C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20.0</w:t>
            </w:r>
          </w:p>
        </w:tc>
        <w:tc>
          <w:tcPr>
            <w:tcW w:w="1076" w:type="dxa"/>
            <w:vAlign w:val="center"/>
            <w:hideMark/>
          </w:tcPr>
          <w:p w14:paraId="49A0ACE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35.0</w:t>
            </w:r>
          </w:p>
        </w:tc>
        <w:tc>
          <w:tcPr>
            <w:tcW w:w="1075" w:type="dxa"/>
            <w:vAlign w:val="center"/>
            <w:hideMark/>
          </w:tcPr>
          <w:p w14:paraId="3415F2E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47.0</w:t>
            </w:r>
          </w:p>
        </w:tc>
        <w:tc>
          <w:tcPr>
            <w:tcW w:w="1076" w:type="dxa"/>
            <w:vAlign w:val="center"/>
            <w:hideMark/>
          </w:tcPr>
          <w:p w14:paraId="49158C9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8.9</w:t>
            </w:r>
          </w:p>
        </w:tc>
        <w:tc>
          <w:tcPr>
            <w:tcW w:w="1076" w:type="dxa"/>
            <w:vAlign w:val="center"/>
            <w:hideMark/>
          </w:tcPr>
          <w:p w14:paraId="5ABE9D6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34.7</w:t>
            </w:r>
          </w:p>
        </w:tc>
        <w:tc>
          <w:tcPr>
            <w:tcW w:w="1373" w:type="dxa"/>
            <w:vAlign w:val="center"/>
            <w:hideMark/>
          </w:tcPr>
          <w:p w14:paraId="5DA91C28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55.6</w:t>
            </w:r>
          </w:p>
        </w:tc>
      </w:tr>
      <w:tr w:rsidR="00A730DF" w:rsidRPr="00A730DF" w14:paraId="3D11FFA8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082837A4" w14:textId="150A0D81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硝基苯</w:t>
            </w:r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5</w:t>
            </w:r>
          </w:p>
        </w:tc>
        <w:tc>
          <w:tcPr>
            <w:tcW w:w="1075" w:type="dxa"/>
            <w:vAlign w:val="center"/>
            <w:hideMark/>
          </w:tcPr>
          <w:p w14:paraId="09EB347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0.0</w:t>
            </w:r>
          </w:p>
        </w:tc>
        <w:tc>
          <w:tcPr>
            <w:tcW w:w="1076" w:type="dxa"/>
            <w:vAlign w:val="center"/>
            <w:hideMark/>
          </w:tcPr>
          <w:p w14:paraId="1F499C2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74.0</w:t>
            </w:r>
          </w:p>
        </w:tc>
        <w:tc>
          <w:tcPr>
            <w:tcW w:w="1075" w:type="dxa"/>
            <w:vAlign w:val="center"/>
            <w:hideMark/>
          </w:tcPr>
          <w:p w14:paraId="65F8E1A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88.0</w:t>
            </w:r>
          </w:p>
        </w:tc>
        <w:tc>
          <w:tcPr>
            <w:tcW w:w="1076" w:type="dxa"/>
            <w:vAlign w:val="center"/>
            <w:hideMark/>
          </w:tcPr>
          <w:p w14:paraId="17F5C12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0.0</w:t>
            </w:r>
          </w:p>
        </w:tc>
        <w:tc>
          <w:tcPr>
            <w:tcW w:w="1076" w:type="dxa"/>
            <w:vAlign w:val="center"/>
            <w:hideMark/>
          </w:tcPr>
          <w:p w14:paraId="4A00985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93.4</w:t>
            </w:r>
          </w:p>
        </w:tc>
        <w:tc>
          <w:tcPr>
            <w:tcW w:w="1373" w:type="dxa"/>
            <w:vAlign w:val="center"/>
            <w:hideMark/>
          </w:tcPr>
          <w:p w14:paraId="13E115E7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109.0</w:t>
            </w:r>
          </w:p>
        </w:tc>
      </w:tr>
      <w:tr w:rsidR="00A730DF" w:rsidRPr="00A730DF" w14:paraId="63FDD5F8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7689A778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2-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氟聯苯</w:t>
            </w:r>
            <w:proofErr w:type="gramEnd"/>
          </w:p>
        </w:tc>
        <w:tc>
          <w:tcPr>
            <w:tcW w:w="1075" w:type="dxa"/>
            <w:vAlign w:val="center"/>
            <w:hideMark/>
          </w:tcPr>
          <w:p w14:paraId="19EAA5D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72.0</w:t>
            </w:r>
          </w:p>
        </w:tc>
        <w:tc>
          <w:tcPr>
            <w:tcW w:w="1076" w:type="dxa"/>
            <w:vAlign w:val="center"/>
            <w:hideMark/>
          </w:tcPr>
          <w:p w14:paraId="59E8539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82.0</w:t>
            </w:r>
          </w:p>
        </w:tc>
        <w:tc>
          <w:tcPr>
            <w:tcW w:w="1075" w:type="dxa"/>
            <w:vAlign w:val="center"/>
            <w:hideMark/>
          </w:tcPr>
          <w:p w14:paraId="40DC7E3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94.0</w:t>
            </w:r>
          </w:p>
        </w:tc>
        <w:tc>
          <w:tcPr>
            <w:tcW w:w="1076" w:type="dxa"/>
            <w:vAlign w:val="center"/>
            <w:hideMark/>
          </w:tcPr>
          <w:p w14:paraId="65E29EB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81.4</w:t>
            </w:r>
          </w:p>
        </w:tc>
        <w:tc>
          <w:tcPr>
            <w:tcW w:w="1076" w:type="dxa"/>
            <w:vAlign w:val="center"/>
            <w:hideMark/>
          </w:tcPr>
          <w:p w14:paraId="41F03FD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68.6</w:t>
            </w:r>
          </w:p>
        </w:tc>
        <w:tc>
          <w:tcPr>
            <w:tcW w:w="1373" w:type="dxa"/>
            <w:vAlign w:val="center"/>
            <w:hideMark/>
          </w:tcPr>
          <w:p w14:paraId="38CE78D2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108.8</w:t>
            </w:r>
          </w:p>
        </w:tc>
      </w:tr>
      <w:tr w:rsidR="00A730DF" w:rsidRPr="00A730DF" w14:paraId="59226390" w14:textId="77777777" w:rsidTr="00B176C2">
        <w:trPr>
          <w:tblCellSpacing w:w="15" w:type="dxa"/>
          <w:jc w:val="center"/>
        </w:trPr>
        <w:tc>
          <w:tcPr>
            <w:tcW w:w="2365" w:type="dxa"/>
            <w:vAlign w:val="center"/>
            <w:hideMark/>
          </w:tcPr>
          <w:p w14:paraId="1C068874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2,4,6-</w:t>
            </w:r>
            <w:r w:rsidRPr="00A730DF">
              <w:rPr>
                <w:rFonts w:hint="eastAsia"/>
                <w:bCs/>
                <w:sz w:val="24"/>
              </w:rPr>
              <w:t>三溴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1075" w:type="dxa"/>
            <w:vAlign w:val="center"/>
            <w:hideMark/>
          </w:tcPr>
          <w:p w14:paraId="41AD793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21.0</w:t>
            </w:r>
          </w:p>
        </w:tc>
        <w:tc>
          <w:tcPr>
            <w:tcW w:w="1076" w:type="dxa"/>
            <w:vAlign w:val="center"/>
            <w:hideMark/>
          </w:tcPr>
          <w:p w14:paraId="370F4FB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71.0</w:t>
            </w:r>
          </w:p>
        </w:tc>
        <w:tc>
          <w:tcPr>
            <w:tcW w:w="1075" w:type="dxa"/>
            <w:vAlign w:val="center"/>
            <w:hideMark/>
          </w:tcPr>
          <w:p w14:paraId="61716C6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82.0</w:t>
            </w:r>
          </w:p>
        </w:tc>
        <w:tc>
          <w:tcPr>
            <w:tcW w:w="1076" w:type="dxa"/>
            <w:vAlign w:val="center"/>
            <w:hideMark/>
          </w:tcPr>
          <w:p w14:paraId="5757A3B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28.7</w:t>
            </w:r>
          </w:p>
        </w:tc>
        <w:tc>
          <w:tcPr>
            <w:tcW w:w="1076" w:type="dxa"/>
            <w:vAlign w:val="center"/>
            <w:hideMark/>
          </w:tcPr>
          <w:p w14:paraId="5830CBE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70.3</w:t>
            </w:r>
          </w:p>
        </w:tc>
        <w:tc>
          <w:tcPr>
            <w:tcW w:w="1373" w:type="dxa"/>
            <w:vAlign w:val="center"/>
            <w:hideMark/>
          </w:tcPr>
          <w:p w14:paraId="630BDCCC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89.5</w:t>
            </w:r>
          </w:p>
        </w:tc>
      </w:tr>
      <w:tr w:rsidR="00A730DF" w:rsidRPr="00A730DF" w14:paraId="25DC88AD" w14:textId="77777777" w:rsidTr="00B176C2">
        <w:trPr>
          <w:tblCellSpacing w:w="15" w:type="dxa"/>
          <w:jc w:val="center"/>
        </w:trPr>
        <w:tc>
          <w:tcPr>
            <w:tcW w:w="2365" w:type="dxa"/>
            <w:tcBorders>
              <w:bottom w:val="single" w:sz="12" w:space="0" w:color="auto"/>
            </w:tcBorders>
            <w:vAlign w:val="center"/>
            <w:hideMark/>
          </w:tcPr>
          <w:p w14:paraId="175262E8" w14:textId="193CC165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bCs/>
                <w:sz w:val="24"/>
              </w:rPr>
              <w:t>Terphenyl</w:t>
            </w:r>
            <w:r w:rsidR="003E3D53" w:rsidRPr="003E3D53">
              <w:rPr>
                <w:rFonts w:ascii="Times New Roman" w:hAnsi="Times New Roman"/>
                <w:bCs/>
                <w:i/>
                <w:sz w:val="24"/>
              </w:rPr>
              <w:t>-d</w:t>
            </w:r>
            <w:r w:rsidRPr="00A730DF">
              <w:rPr>
                <w:bCs/>
                <w:sz w:val="24"/>
                <w:vertAlign w:val="subscript"/>
              </w:rPr>
              <w:t>14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  <w:hideMark/>
          </w:tcPr>
          <w:p w14:paraId="4EA91EB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76.0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  <w:hideMark/>
          </w:tcPr>
          <w:p w14:paraId="490C5AC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94.0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  <w:hideMark/>
          </w:tcPr>
          <w:p w14:paraId="7A03474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100.0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  <w:hideMark/>
          </w:tcPr>
          <w:p w14:paraId="6AD2577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98.0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  <w:hideMark/>
          </w:tcPr>
          <w:p w14:paraId="227266F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sz w:val="24"/>
              </w:rPr>
              <w:t>99.8</w:t>
            </w: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  <w:hideMark/>
          </w:tcPr>
          <w:p w14:paraId="19E5F45E" w14:textId="77777777" w:rsidR="00677FF6" w:rsidRPr="00A730DF" w:rsidRDefault="00677FF6" w:rsidP="00B176C2">
            <w:pPr>
              <w:ind w:rightChars="100" w:right="280"/>
              <w:jc w:val="center"/>
              <w:rPr>
                <w:sz w:val="24"/>
              </w:rPr>
            </w:pPr>
            <w:r w:rsidRPr="00A730DF">
              <w:rPr>
                <w:sz w:val="24"/>
              </w:rPr>
              <w:t>109.0</w:t>
            </w:r>
          </w:p>
        </w:tc>
      </w:tr>
    </w:tbl>
    <w:p w14:paraId="1874161D" w14:textId="77777777" w:rsidR="00677FF6" w:rsidRPr="00A730DF" w:rsidRDefault="00677FF6" w:rsidP="00677FF6">
      <w:pPr>
        <w:rPr>
          <w:sz w:val="24"/>
          <w:u w:val="single"/>
        </w:rPr>
      </w:pPr>
      <w:proofErr w:type="gramStart"/>
      <w:r w:rsidRPr="00A730DF">
        <w:rPr>
          <w:rFonts w:hint="eastAsia"/>
          <w:sz w:val="24"/>
        </w:rPr>
        <w:t>註</w:t>
      </w:r>
      <w:proofErr w:type="gramEnd"/>
      <w:r w:rsidRPr="00A730DF">
        <w:rPr>
          <w:rFonts w:hint="eastAsia"/>
          <w:sz w:val="24"/>
        </w:rPr>
        <w:t>：</w:t>
      </w:r>
      <w:r w:rsidRPr="00A730DF">
        <w:rPr>
          <w:rFonts w:hint="eastAsia"/>
          <w:sz w:val="24"/>
          <w:u w:val="single"/>
        </w:rPr>
        <w:t>a</w:t>
      </w:r>
      <w:r w:rsidRPr="00A730DF">
        <w:rPr>
          <w:rFonts w:hint="eastAsia"/>
          <w:sz w:val="24"/>
          <w:u w:val="single"/>
        </w:rPr>
        <w:t>添加濃度為</w:t>
      </w:r>
      <w:r w:rsidRPr="00A730DF">
        <w:rPr>
          <w:rFonts w:hint="eastAsia"/>
          <w:sz w:val="24"/>
          <w:u w:val="single"/>
        </w:rPr>
        <w:t xml:space="preserve"> </w:t>
      </w:r>
      <w:r w:rsidRPr="00A730DF">
        <w:rPr>
          <w:sz w:val="24"/>
          <w:u w:val="single"/>
        </w:rPr>
        <w:t xml:space="preserve">400 </w:t>
      </w:r>
      <w:proofErr w:type="spellStart"/>
      <w:r w:rsidRPr="00A730DF">
        <w:rPr>
          <w:sz w:val="24"/>
          <w:u w:val="single"/>
        </w:rPr>
        <w:t>μg</w:t>
      </w:r>
      <w:proofErr w:type="spellEnd"/>
      <w:r w:rsidRPr="00A730DF">
        <w:rPr>
          <w:sz w:val="24"/>
          <w:u w:val="single"/>
        </w:rPr>
        <w:t>/L</w:t>
      </w:r>
      <w:r w:rsidRPr="00A730DF">
        <w:rPr>
          <w:rFonts w:hint="eastAsia"/>
          <w:sz w:val="24"/>
          <w:u w:val="single"/>
        </w:rPr>
        <w:t>，</w:t>
      </w:r>
      <w:r w:rsidRPr="00A730DF">
        <w:rPr>
          <w:rFonts w:hint="eastAsia"/>
          <w:sz w:val="24"/>
          <w:u w:val="single"/>
        </w:rPr>
        <w:t>b</w:t>
      </w:r>
      <w:r w:rsidRPr="00A730DF">
        <w:rPr>
          <w:rFonts w:hint="eastAsia"/>
          <w:sz w:val="24"/>
          <w:u w:val="single"/>
        </w:rPr>
        <w:t>添加濃度為</w:t>
      </w:r>
      <w:r w:rsidRPr="00A730DF">
        <w:rPr>
          <w:rFonts w:hint="eastAsia"/>
          <w:sz w:val="24"/>
          <w:u w:val="single"/>
        </w:rPr>
        <w:t xml:space="preserve"> </w:t>
      </w:r>
      <w:r w:rsidRPr="00A730DF">
        <w:rPr>
          <w:sz w:val="24"/>
          <w:u w:val="single"/>
        </w:rPr>
        <w:t xml:space="preserve">100 </w:t>
      </w:r>
      <w:proofErr w:type="spellStart"/>
      <w:r w:rsidRPr="00A730DF">
        <w:rPr>
          <w:sz w:val="24"/>
          <w:u w:val="single"/>
        </w:rPr>
        <w:t>μg</w:t>
      </w:r>
      <w:proofErr w:type="spellEnd"/>
      <w:r w:rsidRPr="00A730DF">
        <w:rPr>
          <w:sz w:val="24"/>
          <w:u w:val="single"/>
        </w:rPr>
        <w:t>/L</w:t>
      </w:r>
      <w:r w:rsidRPr="00A730DF">
        <w:rPr>
          <w:rFonts w:hint="eastAsia"/>
          <w:sz w:val="24"/>
          <w:u w:val="single"/>
        </w:rPr>
        <w:t>。</w:t>
      </w:r>
    </w:p>
    <w:p w14:paraId="38811207" w14:textId="178F33B3" w:rsidR="00677FF6" w:rsidRPr="00CE3844" w:rsidRDefault="00677FF6" w:rsidP="0097261D">
      <w:pPr>
        <w:ind w:left="840" w:hangingChars="300" w:hanging="840"/>
        <w:rPr>
          <w:color w:val="FF0000"/>
          <w:u w:val="single"/>
        </w:rPr>
      </w:pPr>
      <w:r w:rsidRPr="00A730DF">
        <w:br w:type="page"/>
      </w:r>
      <w:bookmarkStart w:id="10" w:name="form10"/>
      <w:bookmarkEnd w:id="10"/>
      <w:r w:rsidRPr="00A730DF">
        <w:rPr>
          <w:rFonts w:hint="eastAsia"/>
        </w:rPr>
        <w:t>表十、真實樣品</w:t>
      </w:r>
      <w:proofErr w:type="gramStart"/>
      <w:r w:rsidR="00BC6761" w:rsidRPr="0050091D">
        <w:rPr>
          <w:rFonts w:hint="eastAsia"/>
          <w:color w:val="FF0000"/>
          <w:u w:val="single"/>
        </w:rPr>
        <w:t>萃出液</w:t>
      </w:r>
      <w:proofErr w:type="gramEnd"/>
      <w:r w:rsidRPr="00A730DF">
        <w:rPr>
          <w:rFonts w:hint="eastAsia"/>
        </w:rPr>
        <w:t>中標準品添加與添加</w:t>
      </w:r>
      <w:r w:rsidRPr="00A730DF">
        <w:rPr>
          <w:rFonts w:hint="eastAsia"/>
          <w:u w:val="single"/>
        </w:rPr>
        <w:t>重複分析</w:t>
      </w:r>
      <w:r w:rsidRPr="00A730DF">
        <w:rPr>
          <w:rFonts w:hint="eastAsia"/>
        </w:rPr>
        <w:t>回收率及其</w:t>
      </w:r>
      <w:r w:rsidRPr="00CE3844">
        <w:rPr>
          <w:rFonts w:hint="eastAsia"/>
          <w:color w:val="FF0000"/>
          <w:u w:val="single"/>
        </w:rPr>
        <w:t>相對</w:t>
      </w:r>
      <w:r w:rsidR="00BF03B7" w:rsidRPr="00CE3844">
        <w:rPr>
          <w:rFonts w:hint="eastAsia"/>
          <w:color w:val="FF0000"/>
          <w:u w:val="single"/>
        </w:rPr>
        <w:t>差異百分比</w:t>
      </w:r>
    </w:p>
    <w:tbl>
      <w:tblPr>
        <w:tblW w:w="10490" w:type="dxa"/>
        <w:jc w:val="center"/>
        <w:tblCellSpacing w:w="14" w:type="dxa"/>
        <w:tblLayout w:type="fixed"/>
        <w:tblCellMar>
          <w:top w:w="15" w:type="dxa"/>
          <w:left w:w="15" w:type="dxa"/>
          <w:bottom w:w="15" w:type="dxa"/>
          <w:right w:w="57" w:type="dxa"/>
        </w:tblCellMar>
        <w:tblLook w:val="04A0" w:firstRow="1" w:lastRow="0" w:firstColumn="1" w:lastColumn="0" w:noHBand="0" w:noVBand="1"/>
        <w:tblDescription w:val="表十、真實樣品溶出液中標準品添加與添加重覆分析回收率及其相對誤差"/>
      </w:tblPr>
      <w:tblGrid>
        <w:gridCol w:w="2323"/>
        <w:gridCol w:w="836"/>
        <w:gridCol w:w="837"/>
        <w:gridCol w:w="822"/>
        <w:gridCol w:w="75"/>
        <w:gridCol w:w="45"/>
        <w:gridCol w:w="791"/>
        <w:gridCol w:w="838"/>
        <w:gridCol w:w="804"/>
        <w:gridCol w:w="86"/>
        <w:gridCol w:w="34"/>
        <w:gridCol w:w="806"/>
        <w:gridCol w:w="841"/>
        <w:gridCol w:w="1352"/>
      </w:tblGrid>
      <w:tr w:rsidR="00A730DF" w:rsidRPr="00A730DF" w14:paraId="2AAD134C" w14:textId="77777777" w:rsidTr="00B176C2">
        <w:trPr>
          <w:tblCellSpacing w:w="14" w:type="dxa"/>
          <w:jc w:val="center"/>
        </w:trPr>
        <w:tc>
          <w:tcPr>
            <w:tcW w:w="2281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A9D78EC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化合物</w:t>
            </w:r>
          </w:p>
        </w:tc>
        <w:tc>
          <w:tcPr>
            <w:tcW w:w="246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634E288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污泥</w:t>
            </w:r>
          </w:p>
        </w:tc>
        <w:tc>
          <w:tcPr>
            <w:tcW w:w="92" w:type="dxa"/>
            <w:gridSpan w:val="2"/>
            <w:tcBorders>
              <w:top w:val="single" w:sz="12" w:space="0" w:color="auto"/>
            </w:tcBorders>
            <w:vAlign w:val="center"/>
          </w:tcPr>
          <w:p w14:paraId="05E34B5C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BCEB4A0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飛灰</w:t>
            </w:r>
          </w:p>
        </w:tc>
        <w:tc>
          <w:tcPr>
            <w:tcW w:w="92" w:type="dxa"/>
            <w:gridSpan w:val="2"/>
            <w:tcBorders>
              <w:top w:val="single" w:sz="12" w:space="0" w:color="auto"/>
            </w:tcBorders>
            <w:vAlign w:val="center"/>
          </w:tcPr>
          <w:p w14:paraId="43F464C5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95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1CAC325" w14:textId="77777777" w:rsidR="00677FF6" w:rsidRPr="00A730DF" w:rsidRDefault="00677FF6" w:rsidP="00B176C2">
            <w:pPr>
              <w:ind w:rightChars="200" w:right="560"/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土壤</w:t>
            </w:r>
          </w:p>
        </w:tc>
      </w:tr>
      <w:tr w:rsidR="00A730DF" w:rsidRPr="00A730DF" w14:paraId="29EB8E23" w14:textId="77777777" w:rsidTr="00B176C2">
        <w:trPr>
          <w:tblCellSpacing w:w="14" w:type="dxa"/>
          <w:jc w:val="center"/>
        </w:trPr>
        <w:tc>
          <w:tcPr>
            <w:tcW w:w="2281" w:type="dxa"/>
            <w:vMerge/>
            <w:vAlign w:val="center"/>
            <w:hideMark/>
          </w:tcPr>
          <w:p w14:paraId="4CCA0E92" w14:textId="77777777" w:rsidR="00677FF6" w:rsidRPr="00A730DF" w:rsidRDefault="00677FF6" w:rsidP="00B176C2">
            <w:pPr>
              <w:rPr>
                <w:bCs/>
                <w:sz w:val="24"/>
              </w:rPr>
            </w:pPr>
          </w:p>
        </w:tc>
        <w:tc>
          <w:tcPr>
            <w:tcW w:w="808" w:type="dxa"/>
            <w:vAlign w:val="center"/>
            <w:hideMark/>
          </w:tcPr>
          <w:p w14:paraId="7E9DC735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添加</w:t>
            </w:r>
          </w:p>
        </w:tc>
        <w:tc>
          <w:tcPr>
            <w:tcW w:w="809" w:type="dxa"/>
            <w:vAlign w:val="center"/>
            <w:hideMark/>
          </w:tcPr>
          <w:p w14:paraId="05F04A19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添加</w:t>
            </w:r>
            <w:r w:rsidRPr="00A730DF">
              <w:rPr>
                <w:rFonts w:hint="eastAsia"/>
                <w:bCs/>
                <w:sz w:val="24"/>
                <w:u w:val="single"/>
              </w:rPr>
              <w:br/>
            </w:r>
            <w:r w:rsidRPr="00A730DF">
              <w:rPr>
                <w:rFonts w:hint="eastAsia"/>
                <w:bCs/>
                <w:sz w:val="24"/>
                <w:u w:val="single"/>
              </w:rPr>
              <w:t>重複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6E574EB6" w14:textId="4D4C36D8" w:rsidR="00677FF6" w:rsidRPr="00A730DF" w:rsidRDefault="0097261D" w:rsidP="0097261D">
            <w:pPr>
              <w:jc w:val="center"/>
              <w:rPr>
                <w:bCs/>
                <w:sz w:val="24"/>
              </w:rPr>
            </w:pPr>
            <w:r w:rsidRPr="008A3B84">
              <w:rPr>
                <w:rFonts w:hint="eastAsia"/>
                <w:bCs/>
                <w:color w:val="FF0000"/>
                <w:sz w:val="24"/>
                <w:u w:val="single"/>
              </w:rPr>
              <w:t>相對</w:t>
            </w:r>
            <w:r w:rsidR="00677FF6" w:rsidRPr="00A730DF">
              <w:rPr>
                <w:rFonts w:hint="eastAsia"/>
                <w:bCs/>
                <w:sz w:val="24"/>
              </w:rPr>
              <w:t>差異百分比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26738DB6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添加</w:t>
            </w:r>
          </w:p>
        </w:tc>
        <w:tc>
          <w:tcPr>
            <w:tcW w:w="810" w:type="dxa"/>
            <w:vAlign w:val="center"/>
            <w:hideMark/>
          </w:tcPr>
          <w:p w14:paraId="3A1040AE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添加</w:t>
            </w:r>
            <w:r w:rsidRPr="00A730DF">
              <w:rPr>
                <w:rFonts w:hint="eastAsia"/>
                <w:bCs/>
                <w:sz w:val="24"/>
                <w:u w:val="single"/>
              </w:rPr>
              <w:br/>
            </w:r>
            <w:r w:rsidRPr="00A730DF">
              <w:rPr>
                <w:rFonts w:hint="eastAsia"/>
                <w:bCs/>
                <w:sz w:val="24"/>
                <w:u w:val="single"/>
              </w:rPr>
              <w:t>重複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1C8E2A94" w14:textId="1D1A37C1" w:rsidR="00677FF6" w:rsidRPr="00A730DF" w:rsidRDefault="0097261D" w:rsidP="0097261D">
            <w:pPr>
              <w:jc w:val="center"/>
              <w:rPr>
                <w:bCs/>
                <w:sz w:val="24"/>
              </w:rPr>
            </w:pPr>
            <w:r w:rsidRPr="008A3B84">
              <w:rPr>
                <w:rFonts w:hint="eastAsia"/>
                <w:bCs/>
                <w:color w:val="FF0000"/>
                <w:sz w:val="24"/>
                <w:u w:val="single"/>
              </w:rPr>
              <w:t>相對</w:t>
            </w:r>
            <w:r w:rsidR="00677FF6" w:rsidRPr="00A730DF">
              <w:rPr>
                <w:rFonts w:hint="eastAsia"/>
                <w:bCs/>
                <w:sz w:val="24"/>
              </w:rPr>
              <w:t>差異百分比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150441AA" w14:textId="77777777" w:rsidR="00677FF6" w:rsidRPr="00A730DF" w:rsidRDefault="00677FF6" w:rsidP="00B176C2">
            <w:pPr>
              <w:jc w:val="center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添加</w:t>
            </w:r>
          </w:p>
        </w:tc>
        <w:tc>
          <w:tcPr>
            <w:tcW w:w="813" w:type="dxa"/>
            <w:vAlign w:val="center"/>
            <w:hideMark/>
          </w:tcPr>
          <w:p w14:paraId="5F57DEB0" w14:textId="77777777" w:rsidR="00677FF6" w:rsidRPr="00A730DF" w:rsidRDefault="00677FF6" w:rsidP="00B176C2">
            <w:pPr>
              <w:jc w:val="center"/>
              <w:rPr>
                <w:bCs/>
                <w:sz w:val="24"/>
                <w:u w:val="single"/>
              </w:rPr>
            </w:pPr>
            <w:r w:rsidRPr="00A730DF">
              <w:rPr>
                <w:rFonts w:hint="eastAsia"/>
                <w:bCs/>
                <w:sz w:val="24"/>
                <w:u w:val="single"/>
              </w:rPr>
              <w:t>添加</w:t>
            </w:r>
            <w:r w:rsidRPr="00A730DF">
              <w:rPr>
                <w:rFonts w:hint="eastAsia"/>
                <w:bCs/>
                <w:sz w:val="24"/>
                <w:u w:val="single"/>
              </w:rPr>
              <w:br/>
            </w:r>
            <w:r w:rsidRPr="00A730DF">
              <w:rPr>
                <w:rFonts w:hint="eastAsia"/>
                <w:bCs/>
                <w:sz w:val="24"/>
                <w:u w:val="single"/>
              </w:rPr>
              <w:t>重複</w:t>
            </w:r>
          </w:p>
        </w:tc>
        <w:tc>
          <w:tcPr>
            <w:tcW w:w="1310" w:type="dxa"/>
            <w:vAlign w:val="center"/>
            <w:hideMark/>
          </w:tcPr>
          <w:p w14:paraId="4906EE2A" w14:textId="74BBC2DB" w:rsidR="00677FF6" w:rsidRPr="00A730DF" w:rsidRDefault="0097261D" w:rsidP="0097261D">
            <w:pPr>
              <w:ind w:rightChars="150" w:right="420"/>
              <w:jc w:val="center"/>
              <w:rPr>
                <w:bCs/>
                <w:sz w:val="24"/>
              </w:rPr>
            </w:pPr>
            <w:r w:rsidRPr="008A3B84">
              <w:rPr>
                <w:rFonts w:hint="eastAsia"/>
                <w:bCs/>
                <w:color w:val="FF0000"/>
                <w:sz w:val="24"/>
                <w:u w:val="single"/>
              </w:rPr>
              <w:t>相對</w:t>
            </w:r>
            <w:r w:rsidR="00677FF6" w:rsidRPr="00A730DF">
              <w:rPr>
                <w:rFonts w:hint="eastAsia"/>
                <w:bCs/>
                <w:sz w:val="24"/>
              </w:rPr>
              <w:t>差異百分比</w:t>
            </w:r>
          </w:p>
        </w:tc>
      </w:tr>
      <w:tr w:rsidR="00A730DF" w:rsidRPr="00A730DF" w14:paraId="1B90185F" w14:textId="77777777" w:rsidTr="00B176C2">
        <w:trPr>
          <w:tblCellSpacing w:w="14" w:type="dxa"/>
          <w:jc w:val="center"/>
        </w:trPr>
        <w:tc>
          <w:tcPr>
            <w:tcW w:w="2281" w:type="dxa"/>
            <w:tcBorders>
              <w:top w:val="single" w:sz="12" w:space="0" w:color="auto"/>
            </w:tcBorders>
            <w:vAlign w:val="center"/>
            <w:hideMark/>
          </w:tcPr>
          <w:p w14:paraId="4CB89620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吡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啶</w:t>
            </w:r>
            <w:proofErr w:type="gramEnd"/>
          </w:p>
        </w:tc>
        <w:tc>
          <w:tcPr>
            <w:tcW w:w="808" w:type="dxa"/>
            <w:tcBorders>
              <w:top w:val="single" w:sz="12" w:space="0" w:color="auto"/>
            </w:tcBorders>
            <w:vAlign w:val="center"/>
            <w:hideMark/>
          </w:tcPr>
          <w:p w14:paraId="6064396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37.5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  <w:hideMark/>
          </w:tcPr>
          <w:p w14:paraId="7FFB980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42.5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7203724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12.5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0943B07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49.0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  <w:hideMark/>
          </w:tcPr>
          <w:p w14:paraId="04D662C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50.1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2F98756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2.3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06DD266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56.5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  <w:hideMark/>
          </w:tcPr>
          <w:p w14:paraId="6D17B89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61.8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  <w:hideMark/>
          </w:tcPr>
          <w:p w14:paraId="4210DA36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9.0</w:t>
            </w:r>
          </w:p>
        </w:tc>
      </w:tr>
      <w:tr w:rsidR="00A730DF" w:rsidRPr="00A730DF" w14:paraId="0D2EF1AF" w14:textId="77777777" w:rsidTr="00B176C2">
        <w:trPr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0203A452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鄰</w:t>
            </w:r>
            <w:r w:rsidRPr="00A730DF">
              <w:rPr>
                <w:rFonts w:hint="eastAsia"/>
                <w:bCs/>
                <w:sz w:val="24"/>
              </w:rPr>
              <w:t>-</w:t>
            </w:r>
            <w:r w:rsidRPr="00A730DF">
              <w:rPr>
                <w:rFonts w:hint="eastAsia"/>
                <w:bCs/>
                <w:sz w:val="24"/>
              </w:rPr>
              <w:t>甲酚</w:t>
            </w:r>
          </w:p>
        </w:tc>
        <w:tc>
          <w:tcPr>
            <w:tcW w:w="808" w:type="dxa"/>
            <w:vAlign w:val="center"/>
            <w:hideMark/>
          </w:tcPr>
          <w:p w14:paraId="60C38CE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22.7</w:t>
            </w:r>
          </w:p>
        </w:tc>
        <w:tc>
          <w:tcPr>
            <w:tcW w:w="809" w:type="dxa"/>
            <w:vAlign w:val="center"/>
            <w:hideMark/>
          </w:tcPr>
          <w:p w14:paraId="4901F6E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21.2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6B68E89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6.8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32B07E7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48.6</w:t>
            </w:r>
          </w:p>
        </w:tc>
        <w:tc>
          <w:tcPr>
            <w:tcW w:w="810" w:type="dxa"/>
            <w:vAlign w:val="center"/>
            <w:hideMark/>
          </w:tcPr>
          <w:p w14:paraId="37F0745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47.7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1EAB468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1.8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2BBC9F1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65.2</w:t>
            </w:r>
          </w:p>
        </w:tc>
        <w:tc>
          <w:tcPr>
            <w:tcW w:w="813" w:type="dxa"/>
            <w:vAlign w:val="center"/>
            <w:hideMark/>
          </w:tcPr>
          <w:p w14:paraId="7E3072E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69.8</w:t>
            </w:r>
          </w:p>
        </w:tc>
        <w:tc>
          <w:tcPr>
            <w:tcW w:w="1310" w:type="dxa"/>
            <w:vAlign w:val="center"/>
            <w:hideMark/>
          </w:tcPr>
          <w:p w14:paraId="23B5B6B5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6.8</w:t>
            </w:r>
          </w:p>
        </w:tc>
      </w:tr>
      <w:tr w:rsidR="00A730DF" w:rsidRPr="00A730DF" w14:paraId="596669CE" w14:textId="77777777" w:rsidTr="00B176C2">
        <w:trPr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5CFA7554" w14:textId="4A82699D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CE3844">
              <w:rPr>
                <w:rFonts w:hint="eastAsia"/>
                <w:bCs/>
                <w:color w:val="FF0000"/>
                <w:sz w:val="24"/>
                <w:u w:val="single"/>
              </w:rPr>
              <w:t>間</w:t>
            </w:r>
            <w:r w:rsidR="00DE3AAC" w:rsidRPr="00CE3844">
              <w:rPr>
                <w:rFonts w:hint="eastAsia"/>
                <w:bCs/>
                <w:color w:val="FF0000"/>
                <w:sz w:val="24"/>
                <w:u w:val="single"/>
              </w:rPr>
              <w:t>-</w:t>
            </w:r>
            <w:r w:rsidR="00DE3AAC" w:rsidRPr="00CE3844">
              <w:rPr>
                <w:rFonts w:hint="eastAsia"/>
                <w:bCs/>
                <w:color w:val="FF0000"/>
                <w:sz w:val="24"/>
                <w:u w:val="single"/>
              </w:rPr>
              <w:t>，</w:t>
            </w:r>
            <w:r w:rsidRPr="00CE3844">
              <w:rPr>
                <w:rFonts w:hint="eastAsia"/>
                <w:bCs/>
                <w:color w:val="FF0000"/>
                <w:sz w:val="24"/>
              </w:rPr>
              <w:t>對</w:t>
            </w:r>
            <w:r w:rsidRPr="00CE3844">
              <w:rPr>
                <w:rFonts w:hint="eastAsia"/>
                <w:bCs/>
                <w:color w:val="FF0000"/>
                <w:sz w:val="24"/>
              </w:rPr>
              <w:t>-</w:t>
            </w:r>
            <w:r w:rsidR="00CE3844">
              <w:rPr>
                <w:bCs/>
                <w:color w:val="FF0000"/>
                <w:sz w:val="24"/>
              </w:rPr>
              <w:t xml:space="preserve"> </w:t>
            </w:r>
            <w:r w:rsidRPr="00CE3844">
              <w:rPr>
                <w:rFonts w:hint="eastAsia"/>
                <w:bCs/>
                <w:color w:val="FF0000"/>
                <w:sz w:val="24"/>
              </w:rPr>
              <w:t>甲酚</w:t>
            </w:r>
          </w:p>
        </w:tc>
        <w:tc>
          <w:tcPr>
            <w:tcW w:w="808" w:type="dxa"/>
            <w:vAlign w:val="center"/>
            <w:hideMark/>
          </w:tcPr>
          <w:p w14:paraId="0F73FE8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19.0</w:t>
            </w:r>
          </w:p>
        </w:tc>
        <w:tc>
          <w:tcPr>
            <w:tcW w:w="809" w:type="dxa"/>
            <w:vAlign w:val="center"/>
            <w:hideMark/>
          </w:tcPr>
          <w:p w14:paraId="6FF8EAF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18.0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3B5B091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5.4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2E782E2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41.7</w:t>
            </w:r>
          </w:p>
        </w:tc>
        <w:tc>
          <w:tcPr>
            <w:tcW w:w="810" w:type="dxa"/>
            <w:vAlign w:val="center"/>
            <w:hideMark/>
          </w:tcPr>
          <w:p w14:paraId="538EE7C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41.4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2C5FA3A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0.8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6C16F58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56.7</w:t>
            </w:r>
          </w:p>
        </w:tc>
        <w:tc>
          <w:tcPr>
            <w:tcW w:w="813" w:type="dxa"/>
            <w:vAlign w:val="center"/>
            <w:hideMark/>
          </w:tcPr>
          <w:p w14:paraId="47D5C8B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61.5</w:t>
            </w:r>
          </w:p>
        </w:tc>
        <w:tc>
          <w:tcPr>
            <w:tcW w:w="1310" w:type="dxa"/>
            <w:vAlign w:val="center"/>
            <w:hideMark/>
          </w:tcPr>
          <w:p w14:paraId="6F81960D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8.1</w:t>
            </w:r>
          </w:p>
        </w:tc>
      </w:tr>
      <w:tr w:rsidR="00A730DF" w:rsidRPr="00A730DF" w14:paraId="2BBB1566" w14:textId="77777777" w:rsidTr="00B176C2">
        <w:trPr>
          <w:trHeight w:val="252"/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48F5F20E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六氯乙烷</w:t>
            </w:r>
          </w:p>
        </w:tc>
        <w:tc>
          <w:tcPr>
            <w:tcW w:w="808" w:type="dxa"/>
            <w:vAlign w:val="center"/>
            <w:hideMark/>
          </w:tcPr>
          <w:p w14:paraId="1E53E45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25.7</w:t>
            </w:r>
          </w:p>
        </w:tc>
        <w:tc>
          <w:tcPr>
            <w:tcW w:w="809" w:type="dxa"/>
            <w:vAlign w:val="center"/>
            <w:hideMark/>
          </w:tcPr>
          <w:p w14:paraId="136BD4F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31.0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2AD5EF2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18.7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6C43B84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52.3</w:t>
            </w:r>
          </w:p>
        </w:tc>
        <w:tc>
          <w:tcPr>
            <w:tcW w:w="810" w:type="dxa"/>
            <w:vAlign w:val="center"/>
            <w:hideMark/>
          </w:tcPr>
          <w:p w14:paraId="7D0250B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51.0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5CDF684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2.6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01B13A8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52.3</w:t>
            </w:r>
          </w:p>
        </w:tc>
        <w:tc>
          <w:tcPr>
            <w:tcW w:w="813" w:type="dxa"/>
            <w:vAlign w:val="center"/>
            <w:hideMark/>
          </w:tcPr>
          <w:p w14:paraId="071E02E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52.9</w:t>
            </w:r>
          </w:p>
        </w:tc>
        <w:tc>
          <w:tcPr>
            <w:tcW w:w="1310" w:type="dxa"/>
            <w:vAlign w:val="center"/>
            <w:hideMark/>
          </w:tcPr>
          <w:p w14:paraId="256195C3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1.1</w:t>
            </w:r>
          </w:p>
        </w:tc>
      </w:tr>
      <w:tr w:rsidR="00A730DF" w:rsidRPr="00A730DF" w14:paraId="35934763" w14:textId="77777777" w:rsidTr="00B176C2">
        <w:trPr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4330C428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六氯丁二烯</w:t>
            </w:r>
          </w:p>
        </w:tc>
        <w:tc>
          <w:tcPr>
            <w:tcW w:w="808" w:type="dxa"/>
            <w:vAlign w:val="center"/>
            <w:hideMark/>
          </w:tcPr>
          <w:p w14:paraId="40E2096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41.4</w:t>
            </w:r>
          </w:p>
        </w:tc>
        <w:tc>
          <w:tcPr>
            <w:tcW w:w="809" w:type="dxa"/>
            <w:vAlign w:val="center"/>
            <w:hideMark/>
          </w:tcPr>
          <w:p w14:paraId="3A8FDF4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46.4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3C749FD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11.4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61251C8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52.6</w:t>
            </w:r>
          </w:p>
        </w:tc>
        <w:tc>
          <w:tcPr>
            <w:tcW w:w="810" w:type="dxa"/>
            <w:vAlign w:val="center"/>
            <w:hideMark/>
          </w:tcPr>
          <w:p w14:paraId="67C33E14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50.7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48316E77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3.6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2B67A5F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50.6</w:t>
            </w:r>
          </w:p>
        </w:tc>
        <w:tc>
          <w:tcPr>
            <w:tcW w:w="813" w:type="dxa"/>
            <w:vAlign w:val="center"/>
            <w:hideMark/>
          </w:tcPr>
          <w:p w14:paraId="4256F3A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50.9</w:t>
            </w:r>
          </w:p>
        </w:tc>
        <w:tc>
          <w:tcPr>
            <w:tcW w:w="1310" w:type="dxa"/>
            <w:vAlign w:val="center"/>
            <w:hideMark/>
          </w:tcPr>
          <w:p w14:paraId="1CCE68B2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0.6</w:t>
            </w:r>
          </w:p>
        </w:tc>
      </w:tr>
      <w:tr w:rsidR="00A730DF" w:rsidRPr="00A730DF" w14:paraId="240D0DE9" w14:textId="77777777" w:rsidTr="00B176C2">
        <w:trPr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6E2668D2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2,4,6-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14:paraId="5290218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22.1</w:t>
            </w:r>
          </w:p>
        </w:tc>
        <w:tc>
          <w:tcPr>
            <w:tcW w:w="809" w:type="dxa"/>
            <w:vAlign w:val="center"/>
            <w:hideMark/>
          </w:tcPr>
          <w:p w14:paraId="7E63C90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23.0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552320B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4.0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3FAA5E4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53.4</w:t>
            </w:r>
          </w:p>
        </w:tc>
        <w:tc>
          <w:tcPr>
            <w:tcW w:w="810" w:type="dxa"/>
            <w:vAlign w:val="center"/>
            <w:hideMark/>
          </w:tcPr>
          <w:p w14:paraId="05EE945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52.9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2CBCC3D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0.9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60B0DAF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61.1</w:t>
            </w:r>
          </w:p>
        </w:tc>
        <w:tc>
          <w:tcPr>
            <w:tcW w:w="813" w:type="dxa"/>
            <w:vAlign w:val="center"/>
            <w:hideMark/>
          </w:tcPr>
          <w:p w14:paraId="7BCD8F8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63.9</w:t>
            </w:r>
          </w:p>
        </w:tc>
        <w:tc>
          <w:tcPr>
            <w:tcW w:w="1310" w:type="dxa"/>
            <w:vAlign w:val="center"/>
            <w:hideMark/>
          </w:tcPr>
          <w:p w14:paraId="1808C8D3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4.4</w:t>
            </w:r>
          </w:p>
        </w:tc>
      </w:tr>
      <w:tr w:rsidR="00A730DF" w:rsidRPr="00A730DF" w14:paraId="31B938E1" w14:textId="77777777" w:rsidTr="00B176C2">
        <w:trPr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23DB7385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2,4,5-</w:t>
            </w:r>
            <w:r w:rsidRPr="00A730DF">
              <w:rPr>
                <w:rFonts w:hint="eastAsia"/>
                <w:bCs/>
                <w:sz w:val="24"/>
              </w:rPr>
              <w:t>三氯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14:paraId="34EB80EC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44.7</w:t>
            </w:r>
          </w:p>
        </w:tc>
        <w:tc>
          <w:tcPr>
            <w:tcW w:w="809" w:type="dxa"/>
            <w:vAlign w:val="center"/>
            <w:hideMark/>
          </w:tcPr>
          <w:p w14:paraId="49BD9BC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48.0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0A0DE40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7.1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51F2C0D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52.0</w:t>
            </w:r>
          </w:p>
        </w:tc>
        <w:tc>
          <w:tcPr>
            <w:tcW w:w="810" w:type="dxa"/>
            <w:vAlign w:val="center"/>
            <w:hideMark/>
          </w:tcPr>
          <w:p w14:paraId="68DD6E3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52.4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11DB34D1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0.9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2185E5C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57.2</w:t>
            </w:r>
          </w:p>
        </w:tc>
        <w:tc>
          <w:tcPr>
            <w:tcW w:w="813" w:type="dxa"/>
            <w:vAlign w:val="center"/>
            <w:hideMark/>
          </w:tcPr>
          <w:p w14:paraId="28CDEC4D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60.6</w:t>
            </w:r>
          </w:p>
        </w:tc>
        <w:tc>
          <w:tcPr>
            <w:tcW w:w="1310" w:type="dxa"/>
            <w:vAlign w:val="center"/>
            <w:hideMark/>
          </w:tcPr>
          <w:p w14:paraId="7EEEFEFD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5.9</w:t>
            </w:r>
          </w:p>
        </w:tc>
      </w:tr>
      <w:tr w:rsidR="00A730DF" w:rsidRPr="00A730DF" w14:paraId="134B3387" w14:textId="77777777" w:rsidTr="00B176C2">
        <w:trPr>
          <w:tblCellSpacing w:w="14" w:type="dxa"/>
          <w:jc w:val="center"/>
        </w:trPr>
        <w:tc>
          <w:tcPr>
            <w:tcW w:w="2281" w:type="dxa"/>
            <w:vAlign w:val="center"/>
            <w:hideMark/>
          </w:tcPr>
          <w:p w14:paraId="29C7EB14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六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氯苯</w:t>
            </w:r>
            <w:proofErr w:type="gramEnd"/>
          </w:p>
        </w:tc>
        <w:tc>
          <w:tcPr>
            <w:tcW w:w="808" w:type="dxa"/>
            <w:vAlign w:val="center"/>
            <w:hideMark/>
          </w:tcPr>
          <w:p w14:paraId="759221D9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52.7</w:t>
            </w:r>
          </w:p>
        </w:tc>
        <w:tc>
          <w:tcPr>
            <w:tcW w:w="809" w:type="dxa"/>
            <w:vAlign w:val="center"/>
            <w:hideMark/>
          </w:tcPr>
          <w:p w14:paraId="02297BE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60.2</w:t>
            </w:r>
          </w:p>
        </w:tc>
        <w:tc>
          <w:tcPr>
            <w:tcW w:w="869" w:type="dxa"/>
            <w:gridSpan w:val="2"/>
            <w:vAlign w:val="center"/>
            <w:hideMark/>
          </w:tcPr>
          <w:p w14:paraId="0C82AFA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13.3</w:t>
            </w:r>
          </w:p>
        </w:tc>
        <w:tc>
          <w:tcPr>
            <w:tcW w:w="808" w:type="dxa"/>
            <w:gridSpan w:val="2"/>
            <w:vAlign w:val="center"/>
            <w:hideMark/>
          </w:tcPr>
          <w:p w14:paraId="0C983FC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69.4</w:t>
            </w:r>
          </w:p>
        </w:tc>
        <w:tc>
          <w:tcPr>
            <w:tcW w:w="810" w:type="dxa"/>
            <w:vAlign w:val="center"/>
            <w:hideMark/>
          </w:tcPr>
          <w:p w14:paraId="47D39E08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70.1</w:t>
            </w:r>
          </w:p>
        </w:tc>
        <w:tc>
          <w:tcPr>
            <w:tcW w:w="862" w:type="dxa"/>
            <w:gridSpan w:val="2"/>
            <w:vAlign w:val="center"/>
            <w:hideMark/>
          </w:tcPr>
          <w:p w14:paraId="1C62874E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1.0</w:t>
            </w:r>
          </w:p>
        </w:tc>
        <w:tc>
          <w:tcPr>
            <w:tcW w:w="812" w:type="dxa"/>
            <w:gridSpan w:val="2"/>
            <w:vAlign w:val="center"/>
            <w:hideMark/>
          </w:tcPr>
          <w:p w14:paraId="0AED8B96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76.0</w:t>
            </w:r>
          </w:p>
        </w:tc>
        <w:tc>
          <w:tcPr>
            <w:tcW w:w="813" w:type="dxa"/>
            <w:vAlign w:val="center"/>
            <w:hideMark/>
          </w:tcPr>
          <w:p w14:paraId="5610C19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73.5</w:t>
            </w:r>
          </w:p>
        </w:tc>
        <w:tc>
          <w:tcPr>
            <w:tcW w:w="1310" w:type="dxa"/>
            <w:vAlign w:val="center"/>
            <w:hideMark/>
          </w:tcPr>
          <w:p w14:paraId="5BDEF433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3.3</w:t>
            </w:r>
          </w:p>
        </w:tc>
      </w:tr>
      <w:tr w:rsidR="00A730DF" w:rsidRPr="00A730DF" w14:paraId="1B526F0F" w14:textId="77777777" w:rsidTr="00B176C2">
        <w:trPr>
          <w:tblCellSpacing w:w="14" w:type="dxa"/>
          <w:jc w:val="center"/>
        </w:trPr>
        <w:tc>
          <w:tcPr>
            <w:tcW w:w="2281" w:type="dxa"/>
            <w:tcBorders>
              <w:bottom w:val="single" w:sz="12" w:space="0" w:color="auto"/>
            </w:tcBorders>
            <w:vAlign w:val="center"/>
            <w:hideMark/>
          </w:tcPr>
          <w:p w14:paraId="47048434" w14:textId="77777777" w:rsidR="00677FF6" w:rsidRPr="00A730DF" w:rsidRDefault="00677FF6" w:rsidP="00B176C2">
            <w:pPr>
              <w:ind w:leftChars="150" w:left="420"/>
              <w:rPr>
                <w:bCs/>
                <w:sz w:val="24"/>
              </w:rPr>
            </w:pPr>
            <w:r w:rsidRPr="00A730DF">
              <w:rPr>
                <w:rFonts w:hint="eastAsia"/>
                <w:bCs/>
                <w:sz w:val="24"/>
              </w:rPr>
              <w:t>五氯</w:t>
            </w:r>
            <w:proofErr w:type="gramStart"/>
            <w:r w:rsidRPr="00A730DF">
              <w:rPr>
                <w:rFonts w:hint="eastAsia"/>
                <w:bCs/>
                <w:sz w:val="24"/>
              </w:rPr>
              <w:t>酚</w:t>
            </w:r>
            <w:proofErr w:type="gramEnd"/>
          </w:p>
        </w:tc>
        <w:tc>
          <w:tcPr>
            <w:tcW w:w="808" w:type="dxa"/>
            <w:tcBorders>
              <w:bottom w:val="single" w:sz="12" w:space="0" w:color="auto"/>
            </w:tcBorders>
            <w:vAlign w:val="center"/>
            <w:hideMark/>
          </w:tcPr>
          <w:p w14:paraId="1350A7A5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42.3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  <w:hideMark/>
          </w:tcPr>
          <w:p w14:paraId="183C15DF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42.2</w:t>
            </w:r>
          </w:p>
        </w:tc>
        <w:tc>
          <w:tcPr>
            <w:tcW w:w="869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541FD6F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0.2</w:t>
            </w:r>
          </w:p>
        </w:tc>
        <w:tc>
          <w:tcPr>
            <w:tcW w:w="808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6485A79A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66.8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  <w:hideMark/>
          </w:tcPr>
          <w:p w14:paraId="767BA6CB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69.6</w:t>
            </w:r>
          </w:p>
        </w:tc>
        <w:tc>
          <w:tcPr>
            <w:tcW w:w="862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00BAB083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4.1</w:t>
            </w:r>
          </w:p>
        </w:tc>
        <w:tc>
          <w:tcPr>
            <w:tcW w:w="812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15124152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67.1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  <w:hideMark/>
          </w:tcPr>
          <w:p w14:paraId="7860B550" w14:textId="77777777" w:rsidR="00677FF6" w:rsidRPr="00A730DF" w:rsidRDefault="00677FF6" w:rsidP="00B176C2">
            <w:pPr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68.5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  <w:hideMark/>
          </w:tcPr>
          <w:p w14:paraId="3118B131" w14:textId="77777777" w:rsidR="00677FF6" w:rsidRPr="00A730DF" w:rsidRDefault="00677FF6" w:rsidP="00B176C2">
            <w:pPr>
              <w:ind w:rightChars="150" w:right="420"/>
              <w:jc w:val="center"/>
              <w:rPr>
                <w:sz w:val="24"/>
              </w:rPr>
            </w:pPr>
            <w:r w:rsidRPr="00A730DF">
              <w:rPr>
                <w:rFonts w:hint="eastAsia"/>
                <w:sz w:val="24"/>
              </w:rPr>
              <w:t>2.1</w:t>
            </w:r>
          </w:p>
        </w:tc>
      </w:tr>
    </w:tbl>
    <w:p w14:paraId="447B4626" w14:textId="221D464C" w:rsidR="00677FF6" w:rsidRPr="00A730DF" w:rsidRDefault="00677FF6" w:rsidP="00677FF6">
      <w:pPr>
        <w:pStyle w:val="tablenote1"/>
        <w:spacing w:before="0" w:after="0"/>
        <w:ind w:left="0"/>
        <w:rPr>
          <w:sz w:val="24"/>
        </w:rPr>
      </w:pPr>
      <w:proofErr w:type="gramStart"/>
      <w:r w:rsidRPr="00A730DF">
        <w:rPr>
          <w:rFonts w:hint="eastAsia"/>
          <w:sz w:val="24"/>
        </w:rPr>
        <w:t>註</w:t>
      </w:r>
      <w:proofErr w:type="gramEnd"/>
      <w:r w:rsidRPr="00A730DF">
        <w:rPr>
          <w:rFonts w:hint="eastAsia"/>
          <w:sz w:val="24"/>
        </w:rPr>
        <w:t>：</w:t>
      </w:r>
      <w:r w:rsidRPr="00A730DF">
        <w:rPr>
          <w:rFonts w:hint="eastAsia"/>
          <w:sz w:val="24"/>
        </w:rPr>
        <w:t xml:space="preserve">1. </w:t>
      </w:r>
      <w:r w:rsidRPr="00A730DF">
        <w:rPr>
          <w:rFonts w:hint="eastAsia"/>
          <w:sz w:val="24"/>
        </w:rPr>
        <w:t>單位：</w:t>
      </w:r>
      <w:r w:rsidRPr="00A730DF">
        <w:rPr>
          <w:rFonts w:hint="eastAsia"/>
          <w:sz w:val="24"/>
        </w:rPr>
        <w:t>%</w:t>
      </w:r>
      <w:r w:rsidRPr="00A730DF">
        <w:rPr>
          <w:rFonts w:hint="eastAsia"/>
          <w:sz w:val="24"/>
        </w:rPr>
        <w:t>。</w:t>
      </w:r>
    </w:p>
    <w:p w14:paraId="483F0662" w14:textId="77777777" w:rsidR="00677FF6" w:rsidRPr="00A730DF" w:rsidRDefault="00677FF6" w:rsidP="00677FF6">
      <w:pPr>
        <w:pStyle w:val="tablenote1"/>
        <w:spacing w:before="0" w:after="0"/>
        <w:ind w:leftChars="200" w:left="560"/>
        <w:rPr>
          <w:sz w:val="24"/>
        </w:rPr>
      </w:pPr>
      <w:r w:rsidRPr="00A730DF">
        <w:rPr>
          <w:rFonts w:hint="eastAsia"/>
          <w:sz w:val="24"/>
        </w:rPr>
        <w:t>2.</w:t>
      </w:r>
      <w:r w:rsidRPr="00A730DF">
        <w:rPr>
          <w:rFonts w:hint="eastAsia"/>
          <w:sz w:val="24"/>
        </w:rPr>
        <w:t>添加濃度為</w:t>
      </w:r>
      <w:r w:rsidRPr="00A730DF">
        <w:rPr>
          <w:rFonts w:hint="eastAsia"/>
          <w:sz w:val="24"/>
          <w:u w:val="single"/>
        </w:rPr>
        <w:t xml:space="preserve"> 400 </w:t>
      </w:r>
      <w:proofErr w:type="spellStart"/>
      <w:r w:rsidRPr="00A730DF">
        <w:rPr>
          <w:rFonts w:asciiTheme="majorHAnsi" w:hAnsiTheme="majorHAnsi" w:cstheme="majorHAnsi"/>
          <w:sz w:val="24"/>
          <w:u w:val="single"/>
        </w:rPr>
        <w:t>μ</w:t>
      </w:r>
      <w:r w:rsidRPr="00A730DF">
        <w:rPr>
          <w:bCs/>
          <w:sz w:val="24"/>
          <w:u w:val="single"/>
        </w:rPr>
        <w:t>g</w:t>
      </w:r>
      <w:proofErr w:type="spellEnd"/>
      <w:r w:rsidRPr="00A730DF">
        <w:rPr>
          <w:sz w:val="24"/>
          <w:u w:val="single"/>
        </w:rPr>
        <w:t>/L</w:t>
      </w:r>
      <w:r w:rsidRPr="00A730DF">
        <w:rPr>
          <w:rFonts w:hint="eastAsia"/>
          <w:sz w:val="24"/>
          <w:u w:val="single"/>
        </w:rPr>
        <w:t xml:space="preserve"> </w:t>
      </w:r>
      <w:r w:rsidRPr="00A730DF">
        <w:rPr>
          <w:rFonts w:hint="eastAsia"/>
          <w:sz w:val="24"/>
        </w:rPr>
        <w:t>。</w:t>
      </w:r>
    </w:p>
    <w:p w14:paraId="4AD78AE1" w14:textId="77777777" w:rsidR="00671A71" w:rsidRPr="00A730DF" w:rsidRDefault="00964C72">
      <w:pPr>
        <w:pStyle w:val="Web"/>
        <w:jc w:val="center"/>
      </w:pPr>
      <w:r w:rsidRPr="00A730DF">
        <w:rPr>
          <w:rFonts w:hint="eastAsia"/>
        </w:rPr>
        <w:t xml:space="preserve">　</w:t>
      </w:r>
    </w:p>
    <w:p w14:paraId="49F7C4CF" w14:textId="77777777" w:rsidR="00671A71" w:rsidRPr="00A730DF" w:rsidRDefault="00964C72">
      <w:pPr>
        <w:pStyle w:val="Web"/>
        <w:jc w:val="center"/>
      </w:pPr>
      <w:bookmarkStart w:id="11" w:name="P03"/>
      <w:bookmarkEnd w:id="11"/>
      <w:r w:rsidRPr="00A730DF">
        <w:rPr>
          <w:rFonts w:hint="eastAsia"/>
        </w:rPr>
        <w:t xml:space="preserve">　</w:t>
      </w:r>
    </w:p>
    <w:p w14:paraId="414628B1" w14:textId="59CC9372" w:rsidR="00671A71" w:rsidRPr="00A730DF" w:rsidRDefault="00671A71">
      <w:pPr>
        <w:pStyle w:val="Web"/>
        <w:jc w:val="center"/>
      </w:pPr>
    </w:p>
    <w:p w14:paraId="3DCFF565" w14:textId="77777777" w:rsidR="00964C72" w:rsidRPr="00A730DF" w:rsidRDefault="00964C72">
      <w:pPr>
        <w:pStyle w:val="Web"/>
        <w:jc w:val="center"/>
      </w:pPr>
      <w:r w:rsidRPr="00A730DF">
        <w:rPr>
          <w:rFonts w:hint="eastAsia"/>
        </w:rPr>
        <w:t> </w:t>
      </w:r>
    </w:p>
    <w:sectPr w:rsidR="00964C72" w:rsidRPr="00A730DF" w:rsidSect="00EC4B6C">
      <w:footerReference w:type="default" r:id="rId28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D66D4" w14:textId="77777777" w:rsidR="00F94F7E" w:rsidRDefault="00F94F7E" w:rsidP="00A74A08">
      <w:r>
        <w:separator/>
      </w:r>
    </w:p>
  </w:endnote>
  <w:endnote w:type="continuationSeparator" w:id="0">
    <w:p w14:paraId="1F1B2CDF" w14:textId="77777777" w:rsidR="00F94F7E" w:rsidRDefault="00F94F7E" w:rsidP="00A7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2A63A" w14:textId="77777777" w:rsidR="00B74F5E" w:rsidRDefault="00B74F5E">
    <w:pPr>
      <w:pStyle w:val="a7"/>
      <w:jc w:val="center"/>
    </w:pPr>
    <w:r>
      <w:rPr>
        <w:rFonts w:hint="eastAsia"/>
      </w:rPr>
      <w:t>第</w:t>
    </w:r>
    <w:sdt>
      <w:sdtPr>
        <w:id w:val="-13328291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F7B62" w:rsidRPr="00BF7B62">
          <w:rPr>
            <w:noProof/>
            <w:lang w:val="zh-TW"/>
          </w:rPr>
          <w:t>16</w:t>
        </w:r>
        <w:r>
          <w:fldChar w:fldCharType="end"/>
        </w:r>
        <w:r>
          <w:rPr>
            <w:rFonts w:hint="eastAsia"/>
          </w:rPr>
          <w:t>頁，共</w:t>
        </w:r>
        <w:r w:rsidR="00BF7B62">
          <w:fldChar w:fldCharType="begin"/>
        </w:r>
        <w:r w:rsidR="00BF7B62">
          <w:instrText xml:space="preserve"> NUMPAGES  \* Arabic  \* MERGEFORMAT </w:instrText>
        </w:r>
        <w:r w:rsidR="00BF7B62">
          <w:fldChar w:fldCharType="separate"/>
        </w:r>
        <w:r w:rsidR="00BF7B62">
          <w:rPr>
            <w:noProof/>
          </w:rPr>
          <w:t>16</w:t>
        </w:r>
        <w:r w:rsidR="00BF7B62">
          <w:rPr>
            <w:noProof/>
          </w:rPr>
          <w:fldChar w:fldCharType="end"/>
        </w:r>
        <w:r>
          <w:rPr>
            <w:rFonts w:hint="eastAsia"/>
          </w:rPr>
          <w:t>頁</w:t>
        </w:r>
      </w:sdtContent>
    </w:sdt>
  </w:p>
  <w:p w14:paraId="653FB9BD" w14:textId="77777777" w:rsidR="00B74F5E" w:rsidRDefault="00B74F5E" w:rsidP="001755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F2E13" w14:textId="77777777" w:rsidR="00F94F7E" w:rsidRDefault="00F94F7E" w:rsidP="00A74A08">
      <w:r>
        <w:separator/>
      </w:r>
    </w:p>
  </w:footnote>
  <w:footnote w:type="continuationSeparator" w:id="0">
    <w:p w14:paraId="23941D0B" w14:textId="77777777" w:rsidR="00F94F7E" w:rsidRDefault="00F94F7E" w:rsidP="00A7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2A83"/>
    <w:multiLevelType w:val="hybridMultilevel"/>
    <w:tmpl w:val="228EE4AA"/>
    <w:lvl w:ilvl="0" w:tplc="04906B80">
      <w:start w:val="1"/>
      <w:numFmt w:val="ideographDigit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08"/>
    <w:rsid w:val="000059D7"/>
    <w:rsid w:val="00020AFB"/>
    <w:rsid w:val="0002686F"/>
    <w:rsid w:val="00030854"/>
    <w:rsid w:val="000378EA"/>
    <w:rsid w:val="00042AC6"/>
    <w:rsid w:val="00057E08"/>
    <w:rsid w:val="00065EC8"/>
    <w:rsid w:val="00076472"/>
    <w:rsid w:val="000955EE"/>
    <w:rsid w:val="000A43E3"/>
    <w:rsid w:val="000C0486"/>
    <w:rsid w:val="000C2EE7"/>
    <w:rsid w:val="000D3204"/>
    <w:rsid w:val="000D3D6F"/>
    <w:rsid w:val="000F6025"/>
    <w:rsid w:val="000F6CF2"/>
    <w:rsid w:val="00107BA8"/>
    <w:rsid w:val="00132BAC"/>
    <w:rsid w:val="00143081"/>
    <w:rsid w:val="001570F5"/>
    <w:rsid w:val="001608B8"/>
    <w:rsid w:val="00165596"/>
    <w:rsid w:val="00175531"/>
    <w:rsid w:val="00181659"/>
    <w:rsid w:val="001A3FD8"/>
    <w:rsid w:val="001A63AA"/>
    <w:rsid w:val="001B2E25"/>
    <w:rsid w:val="001B7E41"/>
    <w:rsid w:val="001D2DC9"/>
    <w:rsid w:val="001E7C59"/>
    <w:rsid w:val="002069C9"/>
    <w:rsid w:val="00206C0D"/>
    <w:rsid w:val="002215A1"/>
    <w:rsid w:val="0022747D"/>
    <w:rsid w:val="00233636"/>
    <w:rsid w:val="002447CF"/>
    <w:rsid w:val="00267CC6"/>
    <w:rsid w:val="00276B1E"/>
    <w:rsid w:val="002A7835"/>
    <w:rsid w:val="002E70A3"/>
    <w:rsid w:val="002F405A"/>
    <w:rsid w:val="0030524F"/>
    <w:rsid w:val="00310009"/>
    <w:rsid w:val="00315091"/>
    <w:rsid w:val="00316089"/>
    <w:rsid w:val="00322FAB"/>
    <w:rsid w:val="00323735"/>
    <w:rsid w:val="00325F51"/>
    <w:rsid w:val="00351BE1"/>
    <w:rsid w:val="00364B78"/>
    <w:rsid w:val="00365F3F"/>
    <w:rsid w:val="0039427E"/>
    <w:rsid w:val="003A2076"/>
    <w:rsid w:val="003A52A6"/>
    <w:rsid w:val="003B109E"/>
    <w:rsid w:val="003B4258"/>
    <w:rsid w:val="003D59E5"/>
    <w:rsid w:val="003E3D53"/>
    <w:rsid w:val="00400AF9"/>
    <w:rsid w:val="0042021E"/>
    <w:rsid w:val="004233B7"/>
    <w:rsid w:val="0043279B"/>
    <w:rsid w:val="00433D17"/>
    <w:rsid w:val="004342C5"/>
    <w:rsid w:val="004408A1"/>
    <w:rsid w:val="00447588"/>
    <w:rsid w:val="00451CFB"/>
    <w:rsid w:val="004577EE"/>
    <w:rsid w:val="00481F7A"/>
    <w:rsid w:val="004848A6"/>
    <w:rsid w:val="00492BCA"/>
    <w:rsid w:val="004A5BA7"/>
    <w:rsid w:val="004B2822"/>
    <w:rsid w:val="004C05EC"/>
    <w:rsid w:val="004D2612"/>
    <w:rsid w:val="004F1175"/>
    <w:rsid w:val="004F18C1"/>
    <w:rsid w:val="004F63FF"/>
    <w:rsid w:val="0050091D"/>
    <w:rsid w:val="00514F66"/>
    <w:rsid w:val="00533901"/>
    <w:rsid w:val="00535DB1"/>
    <w:rsid w:val="00536FCA"/>
    <w:rsid w:val="00543402"/>
    <w:rsid w:val="00546D7B"/>
    <w:rsid w:val="00547F77"/>
    <w:rsid w:val="0056024C"/>
    <w:rsid w:val="00575285"/>
    <w:rsid w:val="00586328"/>
    <w:rsid w:val="005B221F"/>
    <w:rsid w:val="005C26FB"/>
    <w:rsid w:val="005D44FD"/>
    <w:rsid w:val="005E5192"/>
    <w:rsid w:val="005F447B"/>
    <w:rsid w:val="0061142D"/>
    <w:rsid w:val="006442DD"/>
    <w:rsid w:val="00646377"/>
    <w:rsid w:val="00650FB6"/>
    <w:rsid w:val="00651E66"/>
    <w:rsid w:val="00662791"/>
    <w:rsid w:val="006654C9"/>
    <w:rsid w:val="00671A71"/>
    <w:rsid w:val="00677FF6"/>
    <w:rsid w:val="00696757"/>
    <w:rsid w:val="006B6762"/>
    <w:rsid w:val="006E68F5"/>
    <w:rsid w:val="006F5A99"/>
    <w:rsid w:val="00703411"/>
    <w:rsid w:val="007143D0"/>
    <w:rsid w:val="00716BB2"/>
    <w:rsid w:val="00763780"/>
    <w:rsid w:val="00766B39"/>
    <w:rsid w:val="007836A0"/>
    <w:rsid w:val="00787717"/>
    <w:rsid w:val="007C6B7F"/>
    <w:rsid w:val="007D011F"/>
    <w:rsid w:val="007E24E6"/>
    <w:rsid w:val="007E6A3E"/>
    <w:rsid w:val="007F0FC4"/>
    <w:rsid w:val="00810335"/>
    <w:rsid w:val="008161AD"/>
    <w:rsid w:val="00837741"/>
    <w:rsid w:val="00844107"/>
    <w:rsid w:val="00845FEE"/>
    <w:rsid w:val="00860641"/>
    <w:rsid w:val="00865279"/>
    <w:rsid w:val="00880FF9"/>
    <w:rsid w:val="0088276A"/>
    <w:rsid w:val="00894A90"/>
    <w:rsid w:val="008A1482"/>
    <w:rsid w:val="008A3B84"/>
    <w:rsid w:val="008A3DEC"/>
    <w:rsid w:val="008A5AF1"/>
    <w:rsid w:val="008E6FE6"/>
    <w:rsid w:val="0090676D"/>
    <w:rsid w:val="00915AA2"/>
    <w:rsid w:val="00945284"/>
    <w:rsid w:val="00954DE7"/>
    <w:rsid w:val="00964C72"/>
    <w:rsid w:val="0097261D"/>
    <w:rsid w:val="00981F41"/>
    <w:rsid w:val="009B4096"/>
    <w:rsid w:val="009D5F02"/>
    <w:rsid w:val="009E7118"/>
    <w:rsid w:val="009F013E"/>
    <w:rsid w:val="009F513D"/>
    <w:rsid w:val="009F7DFA"/>
    <w:rsid w:val="00A00AC1"/>
    <w:rsid w:val="00A06A52"/>
    <w:rsid w:val="00A11CF6"/>
    <w:rsid w:val="00A26E8A"/>
    <w:rsid w:val="00A27CBB"/>
    <w:rsid w:val="00A730DF"/>
    <w:rsid w:val="00A74A08"/>
    <w:rsid w:val="00AC0205"/>
    <w:rsid w:val="00AC3331"/>
    <w:rsid w:val="00AC6A1C"/>
    <w:rsid w:val="00AF507C"/>
    <w:rsid w:val="00B176C2"/>
    <w:rsid w:val="00B21FED"/>
    <w:rsid w:val="00B22A67"/>
    <w:rsid w:val="00B241FE"/>
    <w:rsid w:val="00B27E9D"/>
    <w:rsid w:val="00B4671E"/>
    <w:rsid w:val="00B469EB"/>
    <w:rsid w:val="00B52917"/>
    <w:rsid w:val="00B55498"/>
    <w:rsid w:val="00B555E8"/>
    <w:rsid w:val="00B74F5E"/>
    <w:rsid w:val="00B760B5"/>
    <w:rsid w:val="00B76959"/>
    <w:rsid w:val="00B81CD7"/>
    <w:rsid w:val="00BA072C"/>
    <w:rsid w:val="00BA0DFA"/>
    <w:rsid w:val="00BB6812"/>
    <w:rsid w:val="00BC6761"/>
    <w:rsid w:val="00BD197D"/>
    <w:rsid w:val="00BD3884"/>
    <w:rsid w:val="00BE7725"/>
    <w:rsid w:val="00BF03B7"/>
    <w:rsid w:val="00BF7B62"/>
    <w:rsid w:val="00C53E09"/>
    <w:rsid w:val="00C67DE5"/>
    <w:rsid w:val="00C9247E"/>
    <w:rsid w:val="00CA5810"/>
    <w:rsid w:val="00CA7064"/>
    <w:rsid w:val="00CC3A4B"/>
    <w:rsid w:val="00CC3FC3"/>
    <w:rsid w:val="00CE3502"/>
    <w:rsid w:val="00CE3844"/>
    <w:rsid w:val="00CE440C"/>
    <w:rsid w:val="00CE5D0F"/>
    <w:rsid w:val="00CE71E1"/>
    <w:rsid w:val="00CF5839"/>
    <w:rsid w:val="00CF6B23"/>
    <w:rsid w:val="00D0015F"/>
    <w:rsid w:val="00D0520B"/>
    <w:rsid w:val="00D055C3"/>
    <w:rsid w:val="00D237F2"/>
    <w:rsid w:val="00D65797"/>
    <w:rsid w:val="00D71D02"/>
    <w:rsid w:val="00D772C7"/>
    <w:rsid w:val="00D82DBE"/>
    <w:rsid w:val="00D83402"/>
    <w:rsid w:val="00D862FF"/>
    <w:rsid w:val="00D92527"/>
    <w:rsid w:val="00D92835"/>
    <w:rsid w:val="00DA40F7"/>
    <w:rsid w:val="00DC5DD1"/>
    <w:rsid w:val="00DC7869"/>
    <w:rsid w:val="00DC7A24"/>
    <w:rsid w:val="00DE25D1"/>
    <w:rsid w:val="00DE2914"/>
    <w:rsid w:val="00DE3AAC"/>
    <w:rsid w:val="00DF42A9"/>
    <w:rsid w:val="00E208BE"/>
    <w:rsid w:val="00E221F7"/>
    <w:rsid w:val="00E22795"/>
    <w:rsid w:val="00E36FC8"/>
    <w:rsid w:val="00E4191C"/>
    <w:rsid w:val="00E65558"/>
    <w:rsid w:val="00E83F59"/>
    <w:rsid w:val="00E87221"/>
    <w:rsid w:val="00E923F5"/>
    <w:rsid w:val="00E95533"/>
    <w:rsid w:val="00EB7424"/>
    <w:rsid w:val="00EC18E5"/>
    <w:rsid w:val="00EC1C23"/>
    <w:rsid w:val="00EC4B6C"/>
    <w:rsid w:val="00EE7118"/>
    <w:rsid w:val="00EF482B"/>
    <w:rsid w:val="00EF70FD"/>
    <w:rsid w:val="00F0208D"/>
    <w:rsid w:val="00F13843"/>
    <w:rsid w:val="00F334F9"/>
    <w:rsid w:val="00F41D11"/>
    <w:rsid w:val="00F47F80"/>
    <w:rsid w:val="00F50D10"/>
    <w:rsid w:val="00F52ECA"/>
    <w:rsid w:val="00F60182"/>
    <w:rsid w:val="00F85D73"/>
    <w:rsid w:val="00F94F7E"/>
    <w:rsid w:val="00FA2A7A"/>
    <w:rsid w:val="00FA5C81"/>
    <w:rsid w:val="00FB77C7"/>
    <w:rsid w:val="00FC02EC"/>
    <w:rsid w:val="00FE0F3C"/>
    <w:rsid w:val="00FE1B2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FC2A6C"/>
  <w15:chartTrackingRefBased/>
  <w15:docId w15:val="{D873AC28-5AC3-47B4-BB81-037D48D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新細明體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05"/>
  </w:style>
  <w:style w:type="paragraph" w:styleId="1">
    <w:name w:val="heading 1"/>
    <w:basedOn w:val="a"/>
    <w:next w:val="a"/>
    <w:link w:val="10"/>
    <w:uiPriority w:val="9"/>
    <w:qFormat/>
    <w:rsid w:val="00AC020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0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0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05"/>
    <w:pPr>
      <w:keepNext/>
      <w:spacing w:before="240" w:after="60"/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0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0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0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0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0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h2">
    <w:name w:val="h2"/>
    <w:basedOn w:val="a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1">
    <w:name w:val="p1"/>
    <w:basedOn w:val="a"/>
    <w:pPr>
      <w:spacing w:before="120" w:after="120"/>
      <w:ind w:left="720"/>
    </w:pPr>
  </w:style>
  <w:style w:type="paragraph" w:customStyle="1" w:styleId="p2">
    <w:name w:val="p2"/>
    <w:basedOn w:val="a"/>
    <w:pPr>
      <w:spacing w:before="120" w:after="120"/>
      <w:ind w:left="1280" w:hanging="720"/>
    </w:pPr>
  </w:style>
  <w:style w:type="paragraph" w:customStyle="1" w:styleId="p2a">
    <w:name w:val="p2a"/>
    <w:basedOn w:val="a"/>
    <w:pPr>
      <w:spacing w:before="120" w:after="120"/>
      <w:ind w:left="1280"/>
    </w:pPr>
  </w:style>
  <w:style w:type="paragraph" w:customStyle="1" w:styleId="p3">
    <w:name w:val="p3"/>
    <w:basedOn w:val="a"/>
    <w:pPr>
      <w:spacing w:before="120" w:after="120"/>
      <w:ind w:left="1600" w:hanging="160"/>
    </w:pPr>
  </w:style>
  <w:style w:type="paragraph" w:customStyle="1" w:styleId="p3a">
    <w:name w:val="p3a"/>
    <w:basedOn w:val="a"/>
    <w:pPr>
      <w:spacing w:before="120" w:after="120"/>
      <w:ind w:left="1600"/>
    </w:pPr>
  </w:style>
  <w:style w:type="paragraph" w:customStyle="1" w:styleId="p4">
    <w:name w:val="p4"/>
    <w:basedOn w:val="a"/>
    <w:pPr>
      <w:spacing w:before="120" w:after="120"/>
      <w:ind w:left="2160" w:hanging="280"/>
    </w:pPr>
  </w:style>
  <w:style w:type="paragraph" w:customStyle="1" w:styleId="p4a">
    <w:name w:val="p4a"/>
    <w:basedOn w:val="a"/>
    <w:pPr>
      <w:spacing w:before="120" w:after="120"/>
      <w:ind w:left="2100"/>
    </w:pPr>
  </w:style>
  <w:style w:type="paragraph" w:customStyle="1" w:styleId="p5">
    <w:name w:val="p5"/>
    <w:basedOn w:val="a"/>
    <w:pPr>
      <w:spacing w:before="120" w:after="120"/>
      <w:ind w:left="2360" w:hanging="160"/>
    </w:pPr>
  </w:style>
  <w:style w:type="paragraph" w:customStyle="1" w:styleId="tablenote1">
    <w:name w:val="tablenote1"/>
    <w:basedOn w:val="a"/>
    <w:pPr>
      <w:spacing w:before="120" w:after="120"/>
      <w:ind w:left="1785"/>
    </w:pPr>
  </w:style>
  <w:style w:type="paragraph" w:customStyle="1" w:styleId="tablenote2">
    <w:name w:val="tablenote2"/>
    <w:basedOn w:val="a"/>
    <w:pPr>
      <w:spacing w:before="120" w:after="120"/>
      <w:ind w:left="1190"/>
    </w:pPr>
  </w:style>
  <w:style w:type="paragraph" w:customStyle="1" w:styleId="tablenote3">
    <w:name w:val="tablenote3"/>
    <w:basedOn w:val="a"/>
    <w:pPr>
      <w:spacing w:before="120" w:after="120"/>
      <w:ind w:left="595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74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A0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A74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A08"/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AC02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AC02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C02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AC0205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0205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AC0205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AC0205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AC0205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AC020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C020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AC02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C020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c">
    <w:name w:val="副標題 字元"/>
    <w:basedOn w:val="a0"/>
    <w:link w:val="ab"/>
    <w:uiPriority w:val="11"/>
    <w:rsid w:val="00AC0205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AC0205"/>
    <w:rPr>
      <w:b/>
      <w:bCs/>
    </w:rPr>
  </w:style>
  <w:style w:type="character" w:styleId="ae">
    <w:name w:val="Emphasis"/>
    <w:basedOn w:val="a0"/>
    <w:uiPriority w:val="20"/>
    <w:qFormat/>
    <w:rsid w:val="00AC0205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AC0205"/>
    <w:rPr>
      <w:rFonts w:cs="Times New Roman"/>
      <w:szCs w:val="32"/>
    </w:rPr>
  </w:style>
  <w:style w:type="paragraph" w:styleId="af0">
    <w:name w:val="List Paragraph"/>
    <w:basedOn w:val="a"/>
    <w:uiPriority w:val="34"/>
    <w:qFormat/>
    <w:rsid w:val="00AC0205"/>
    <w:pPr>
      <w:ind w:left="720"/>
      <w:contextualSpacing/>
    </w:pPr>
    <w:rPr>
      <w:rFonts w:cs="Times New Roman"/>
    </w:rPr>
  </w:style>
  <w:style w:type="paragraph" w:styleId="af1">
    <w:name w:val="Quote"/>
    <w:basedOn w:val="a"/>
    <w:next w:val="a"/>
    <w:link w:val="af2"/>
    <w:uiPriority w:val="29"/>
    <w:qFormat/>
    <w:rsid w:val="00AC0205"/>
    <w:rPr>
      <w:rFonts w:cs="Times New Roman"/>
      <w:i/>
    </w:rPr>
  </w:style>
  <w:style w:type="character" w:customStyle="1" w:styleId="af2">
    <w:name w:val="引文 字元"/>
    <w:basedOn w:val="a0"/>
    <w:link w:val="af1"/>
    <w:uiPriority w:val="29"/>
    <w:rsid w:val="00AC020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C0205"/>
    <w:pPr>
      <w:ind w:left="720" w:right="720"/>
    </w:pPr>
    <w:rPr>
      <w:rFonts w:cs="Times New Roman"/>
      <w:b/>
      <w:i/>
      <w:szCs w:val="22"/>
    </w:rPr>
  </w:style>
  <w:style w:type="character" w:customStyle="1" w:styleId="af4">
    <w:name w:val="鮮明引文 字元"/>
    <w:basedOn w:val="a0"/>
    <w:link w:val="af3"/>
    <w:uiPriority w:val="30"/>
    <w:rsid w:val="00AC0205"/>
    <w:rPr>
      <w:b/>
      <w:i/>
      <w:sz w:val="24"/>
    </w:rPr>
  </w:style>
  <w:style w:type="character" w:styleId="af5">
    <w:name w:val="Subtle Emphasis"/>
    <w:uiPriority w:val="19"/>
    <w:qFormat/>
    <w:rsid w:val="00AC020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C020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C020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C020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C020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C0205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0A4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0A43E3"/>
    <w:rPr>
      <w:rFonts w:asciiTheme="majorHAnsi" w:eastAsiaTheme="majorEastAsia" w:hAnsiTheme="majorHAnsi" w:cstheme="majorBid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0F602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0F6025"/>
  </w:style>
  <w:style w:type="character" w:customStyle="1" w:styleId="aff">
    <w:name w:val="註解文字 字元"/>
    <w:basedOn w:val="a0"/>
    <w:link w:val="afe"/>
    <w:uiPriority w:val="99"/>
    <w:semiHidden/>
    <w:rsid w:val="000F602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F602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0F6025"/>
    <w:rPr>
      <w:b/>
      <w:bCs/>
    </w:rPr>
  </w:style>
  <w:style w:type="paragraph" w:styleId="aff2">
    <w:name w:val="Revision"/>
    <w:hidden/>
    <w:uiPriority w:val="99"/>
    <w:semiHidden/>
    <w:rsid w:val="000F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2EDA-5C81-414A-9B40-44153E0A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6797</Words>
  <Characters>5898</Characters>
  <Application>Microsoft Office Word</Application>
  <DocSecurity>0</DocSecurity>
  <Lines>49</Lines>
  <Paragraphs>25</Paragraphs>
  <ScaleCrop>false</ScaleCrop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事業廢棄物萃出液中半揮發性有機物檢測方法－氣相層析質譜儀偵測法(NIEA R814.11B)</dc:title>
  <dc:subject/>
  <dc:creator>施育英</dc:creator>
  <cp:keywords/>
  <dc:description/>
  <cp:lastModifiedBy>林采蓉</cp:lastModifiedBy>
  <cp:revision>3</cp:revision>
  <cp:lastPrinted>2016-05-23T08:04:00Z</cp:lastPrinted>
  <dcterms:created xsi:type="dcterms:W3CDTF">2016-11-08T07:16:00Z</dcterms:created>
  <dcterms:modified xsi:type="dcterms:W3CDTF">2016-11-22T06:25:00Z</dcterms:modified>
</cp:coreProperties>
</file>